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4EF8" w:rsidRDefault="006245AD" w:rsidP="006245AD">
      <w:pPr>
        <w:jc w:val="right"/>
        <w:rPr>
          <w:szCs w:val="20"/>
        </w:rPr>
      </w:pPr>
      <w:r>
        <w:rPr>
          <w:szCs w:val="20"/>
        </w:rPr>
        <w:t>Форма 6</w:t>
      </w:r>
      <w:bookmarkStart w:id="0" w:name="_GoBack"/>
      <w:bookmarkEnd w:id="0"/>
    </w:p>
    <w:p w:rsidR="004A6498" w:rsidRPr="00951C79" w:rsidRDefault="004A6498">
      <w:pPr>
        <w:pStyle w:val="3"/>
        <w:jc w:val="center"/>
        <w:rPr>
          <w:rFonts w:ascii="Times New Roman" w:hAnsi="Times New Roman"/>
          <w:bCs w:val="0"/>
          <w:color w:val="000000"/>
          <w:sz w:val="24"/>
          <w:szCs w:val="24"/>
        </w:rPr>
      </w:pPr>
      <w:r w:rsidRPr="00951C79">
        <w:rPr>
          <w:rFonts w:ascii="Times New Roman" w:hAnsi="Times New Roman"/>
          <w:bCs w:val="0"/>
          <w:color w:val="000000"/>
          <w:sz w:val="24"/>
          <w:szCs w:val="24"/>
        </w:rPr>
        <w:t xml:space="preserve">ДОГОВОР  № </w:t>
      </w:r>
    </w:p>
    <w:p w:rsidR="004A6498" w:rsidRPr="00951C79" w:rsidRDefault="004A6498">
      <w:pPr>
        <w:pStyle w:val="3"/>
        <w:jc w:val="center"/>
        <w:rPr>
          <w:rFonts w:ascii="Times New Roman" w:hAnsi="Times New Roman"/>
          <w:bCs w:val="0"/>
          <w:color w:val="000000"/>
          <w:sz w:val="24"/>
          <w:szCs w:val="24"/>
        </w:rPr>
      </w:pPr>
      <w:r w:rsidRPr="00951C79">
        <w:rPr>
          <w:rFonts w:ascii="Times New Roman" w:hAnsi="Times New Roman"/>
          <w:bCs w:val="0"/>
          <w:color w:val="000000"/>
          <w:sz w:val="24"/>
          <w:szCs w:val="24"/>
        </w:rPr>
        <w:t xml:space="preserve">НА ПРОВЕДЕНИЕ </w:t>
      </w:r>
      <w:r w:rsidR="001C4483" w:rsidRPr="00951C79">
        <w:rPr>
          <w:rFonts w:ascii="Times New Roman" w:hAnsi="Times New Roman"/>
          <w:bCs w:val="0"/>
          <w:color w:val="000000"/>
          <w:sz w:val="24"/>
          <w:szCs w:val="24"/>
        </w:rPr>
        <w:t xml:space="preserve">ПОЛЕВЫХ </w:t>
      </w:r>
      <w:r w:rsidRPr="00951C79">
        <w:rPr>
          <w:rFonts w:ascii="Times New Roman" w:hAnsi="Times New Roman"/>
          <w:bCs w:val="0"/>
          <w:color w:val="000000"/>
          <w:sz w:val="24"/>
          <w:szCs w:val="24"/>
        </w:rPr>
        <w:t xml:space="preserve">СЕЙСМОРАЗВЕДОЧНЫХ РАБОТ </w:t>
      </w:r>
      <w:r w:rsidR="00644E77" w:rsidRPr="00951C79">
        <w:rPr>
          <w:rFonts w:ascii="Times New Roman" w:hAnsi="Times New Roman"/>
          <w:bCs w:val="0"/>
          <w:color w:val="000000"/>
          <w:sz w:val="24"/>
          <w:szCs w:val="24"/>
        </w:rPr>
        <w:t>3</w:t>
      </w:r>
      <w:r w:rsidRPr="00951C79">
        <w:rPr>
          <w:rFonts w:ascii="Times New Roman" w:hAnsi="Times New Roman"/>
          <w:bCs w:val="0"/>
          <w:color w:val="000000"/>
          <w:sz w:val="24"/>
          <w:szCs w:val="24"/>
        </w:rPr>
        <w:t>Д</w:t>
      </w:r>
    </w:p>
    <w:p w:rsidR="004A6498" w:rsidRPr="00951C79" w:rsidRDefault="004A6498">
      <w:pPr>
        <w:pStyle w:val="3"/>
        <w:jc w:val="center"/>
        <w:rPr>
          <w:rFonts w:ascii="Times New Roman" w:hAnsi="Times New Roman"/>
          <w:bCs w:val="0"/>
          <w:color w:val="000000"/>
          <w:sz w:val="24"/>
          <w:szCs w:val="24"/>
        </w:rPr>
      </w:pPr>
      <w:r w:rsidRPr="00951C79">
        <w:rPr>
          <w:rFonts w:ascii="Times New Roman" w:hAnsi="Times New Roman"/>
          <w:bCs w:val="0"/>
          <w:color w:val="000000"/>
          <w:sz w:val="24"/>
          <w:szCs w:val="24"/>
        </w:rPr>
        <w:t xml:space="preserve">на </w:t>
      </w:r>
      <w:r w:rsidRPr="00951C79">
        <w:rPr>
          <w:rFonts w:ascii="Times New Roman" w:hAnsi="Times New Roman"/>
          <w:bCs w:val="0"/>
          <w:color w:val="000000"/>
          <w:sz w:val="24"/>
          <w:szCs w:val="24"/>
          <w:highlight w:val="lightGray"/>
        </w:rPr>
        <w:t>___________________</w:t>
      </w:r>
      <w:r w:rsidRPr="00951C79">
        <w:rPr>
          <w:rFonts w:ascii="Times New Roman" w:hAnsi="Times New Roman"/>
          <w:bCs w:val="0"/>
          <w:color w:val="000000"/>
          <w:sz w:val="24"/>
          <w:szCs w:val="24"/>
        </w:rPr>
        <w:t xml:space="preserve">  площади в сезоне 20</w:t>
      </w:r>
      <w:r w:rsidRPr="00951C79">
        <w:rPr>
          <w:rFonts w:ascii="Times New Roman" w:hAnsi="Times New Roman"/>
          <w:bCs w:val="0"/>
          <w:color w:val="000000"/>
          <w:sz w:val="24"/>
          <w:szCs w:val="24"/>
          <w:highlight w:val="lightGray"/>
        </w:rPr>
        <w:t>__</w:t>
      </w:r>
      <w:r w:rsidRPr="00951C79">
        <w:rPr>
          <w:rFonts w:ascii="Times New Roman" w:hAnsi="Times New Roman"/>
          <w:bCs w:val="0"/>
          <w:color w:val="000000"/>
          <w:sz w:val="24"/>
          <w:szCs w:val="24"/>
        </w:rPr>
        <w:t>-20</w:t>
      </w:r>
      <w:r w:rsidRPr="00951C79">
        <w:rPr>
          <w:rFonts w:ascii="Times New Roman" w:hAnsi="Times New Roman"/>
          <w:bCs w:val="0"/>
          <w:color w:val="000000"/>
          <w:sz w:val="24"/>
          <w:szCs w:val="24"/>
          <w:highlight w:val="lightGray"/>
        </w:rPr>
        <w:t>__</w:t>
      </w:r>
      <w:r w:rsidRPr="00951C79">
        <w:rPr>
          <w:rFonts w:ascii="Times New Roman" w:hAnsi="Times New Roman"/>
          <w:bCs w:val="0"/>
          <w:color w:val="000000"/>
          <w:sz w:val="24"/>
          <w:szCs w:val="24"/>
        </w:rPr>
        <w:t xml:space="preserve">  гг.</w:t>
      </w:r>
    </w:p>
    <w:p w:rsidR="004A6498" w:rsidRPr="004F12D3" w:rsidRDefault="004A6498">
      <w:pPr>
        <w:pStyle w:val="ac"/>
        <w:tabs>
          <w:tab w:val="clear" w:pos="4677"/>
          <w:tab w:val="clear" w:pos="9355"/>
        </w:tabs>
        <w:rPr>
          <w:color w:val="000000"/>
        </w:rPr>
      </w:pPr>
    </w:p>
    <w:p w:rsidR="004A6498" w:rsidRPr="004F12D3" w:rsidRDefault="004A6498">
      <w:pPr>
        <w:widowControl w:val="0"/>
        <w:jc w:val="both"/>
        <w:rPr>
          <w:snapToGrid w:val="0"/>
          <w:color w:val="000000"/>
        </w:rPr>
      </w:pPr>
      <w:r w:rsidRPr="004A642F">
        <w:rPr>
          <w:snapToGrid w:val="0"/>
          <w:color w:val="000000"/>
        </w:rPr>
        <w:tab/>
      </w:r>
      <w:r w:rsidRPr="004A642F">
        <w:rPr>
          <w:snapToGrid w:val="0"/>
          <w:color w:val="000000"/>
        </w:rPr>
        <w:tab/>
      </w:r>
      <w:r w:rsidRPr="004A642F">
        <w:rPr>
          <w:snapToGrid w:val="0"/>
          <w:color w:val="000000"/>
        </w:rPr>
        <w:tab/>
      </w:r>
      <w:r w:rsidRPr="004A642F">
        <w:rPr>
          <w:snapToGrid w:val="0"/>
          <w:color w:val="000000"/>
        </w:rPr>
        <w:tab/>
      </w:r>
      <w:r w:rsidRPr="004A642F">
        <w:rPr>
          <w:snapToGrid w:val="0"/>
          <w:color w:val="000000"/>
        </w:rPr>
        <w:tab/>
      </w:r>
      <w:r w:rsidRPr="004A642F">
        <w:rPr>
          <w:snapToGrid w:val="0"/>
          <w:color w:val="000000"/>
        </w:rPr>
        <w:tab/>
      </w:r>
      <w:r w:rsidRPr="004A642F">
        <w:rPr>
          <w:snapToGrid w:val="0"/>
          <w:color w:val="000000"/>
        </w:rPr>
        <w:tab/>
      </w:r>
      <w:r w:rsidRPr="004A642F">
        <w:rPr>
          <w:snapToGrid w:val="0"/>
          <w:color w:val="000000"/>
        </w:rPr>
        <w:tab/>
      </w:r>
      <w:r w:rsidRPr="004A642F">
        <w:rPr>
          <w:snapToGrid w:val="0"/>
          <w:color w:val="000000"/>
        </w:rPr>
        <w:tab/>
        <w:t>“</w:t>
      </w:r>
      <w:r w:rsidRPr="004A642F">
        <w:rPr>
          <w:snapToGrid w:val="0"/>
          <w:color w:val="000000"/>
          <w:highlight w:val="lightGray"/>
        </w:rPr>
        <w:t>___</w:t>
      </w:r>
      <w:r w:rsidRPr="004A642F">
        <w:rPr>
          <w:snapToGrid w:val="0"/>
          <w:color w:val="000000"/>
        </w:rPr>
        <w:t>”</w:t>
      </w:r>
      <w:r w:rsidRPr="004A642F">
        <w:rPr>
          <w:snapToGrid w:val="0"/>
          <w:color w:val="000000"/>
          <w:highlight w:val="lightGray"/>
        </w:rPr>
        <w:t>__________</w:t>
      </w:r>
      <w:r w:rsidRPr="004A642F">
        <w:rPr>
          <w:snapToGrid w:val="0"/>
          <w:color w:val="000000"/>
        </w:rPr>
        <w:t xml:space="preserve"> 20</w:t>
      </w:r>
      <w:r w:rsidR="00644E77" w:rsidRPr="00644E77">
        <w:rPr>
          <w:snapToGrid w:val="0"/>
          <w:color w:val="FF0000"/>
          <w:highlight w:val="lightGray"/>
        </w:rPr>
        <w:t>_</w:t>
      </w:r>
      <w:r w:rsidRPr="00644E77">
        <w:rPr>
          <w:snapToGrid w:val="0"/>
          <w:color w:val="000000"/>
          <w:highlight w:val="lightGray"/>
        </w:rPr>
        <w:t>_</w:t>
      </w:r>
      <w:r w:rsidRPr="004A642F">
        <w:rPr>
          <w:snapToGrid w:val="0"/>
          <w:color w:val="000000"/>
        </w:rPr>
        <w:t>г.</w:t>
      </w:r>
    </w:p>
    <w:p w:rsidR="004A6498" w:rsidRPr="004F12D3" w:rsidRDefault="004A6498">
      <w:pPr>
        <w:widowControl w:val="0"/>
        <w:jc w:val="both"/>
        <w:rPr>
          <w:snapToGrid w:val="0"/>
          <w:color w:val="000000"/>
        </w:rPr>
      </w:pPr>
    </w:p>
    <w:p w:rsidR="004A6498" w:rsidRPr="004F12D3" w:rsidRDefault="004A6498">
      <w:pPr>
        <w:widowControl w:val="0"/>
        <w:jc w:val="both"/>
        <w:rPr>
          <w:snapToGrid w:val="0"/>
          <w:color w:val="000000"/>
        </w:rPr>
      </w:pPr>
    </w:p>
    <w:p w:rsidR="004A6498" w:rsidRPr="004F12D3" w:rsidRDefault="00F37BAF" w:rsidP="00F37BAF">
      <w:pPr>
        <w:widowControl w:val="0"/>
        <w:ind w:firstLine="284"/>
        <w:jc w:val="both"/>
        <w:rPr>
          <w:color w:val="000000"/>
        </w:rPr>
      </w:pPr>
      <w:r>
        <w:rPr>
          <w:color w:val="000000"/>
        </w:rPr>
        <w:t>ООО</w:t>
      </w:r>
      <w:r w:rsidR="004A6498" w:rsidRPr="004A642F">
        <w:rPr>
          <w:color w:val="000000"/>
        </w:rPr>
        <w:t xml:space="preserve"> «</w:t>
      </w:r>
      <w:r>
        <w:rPr>
          <w:color w:val="000000"/>
        </w:rPr>
        <w:t>Славнефть</w:t>
      </w:r>
      <w:r w:rsidR="004A6498" w:rsidRPr="004A642F">
        <w:rPr>
          <w:color w:val="000000"/>
        </w:rPr>
        <w:t>-</w:t>
      </w:r>
      <w:r>
        <w:rPr>
          <w:color w:val="000000"/>
        </w:rPr>
        <w:t>Красноярскнефтегаз</w:t>
      </w:r>
      <w:r w:rsidR="004A6498" w:rsidRPr="004A642F">
        <w:rPr>
          <w:color w:val="000000"/>
        </w:rPr>
        <w:t xml:space="preserve">», именуемое в дальнейшем “Заказчик”, в лице </w:t>
      </w:r>
      <w:r w:rsidR="004A6498" w:rsidRPr="004A642F">
        <w:rPr>
          <w:color w:val="000000"/>
          <w:highlight w:val="lightGray"/>
        </w:rPr>
        <w:t>____________________________</w:t>
      </w:r>
      <w:r w:rsidR="004A6498" w:rsidRPr="004A642F">
        <w:rPr>
          <w:color w:val="000000"/>
        </w:rPr>
        <w:t xml:space="preserve">, действующего на основании </w:t>
      </w:r>
      <w:r w:rsidR="004A6498" w:rsidRPr="004A642F">
        <w:rPr>
          <w:color w:val="000000"/>
          <w:highlight w:val="lightGray"/>
        </w:rPr>
        <w:t>_______</w:t>
      </w:r>
      <w:r w:rsidR="004A6498" w:rsidRPr="004A642F">
        <w:rPr>
          <w:color w:val="000000"/>
        </w:rPr>
        <w:t xml:space="preserve">, с одной стороны, </w:t>
      </w:r>
    </w:p>
    <w:p w:rsidR="004A6498" w:rsidRPr="004F12D3" w:rsidRDefault="004A6498">
      <w:pPr>
        <w:widowControl w:val="0"/>
        <w:jc w:val="both"/>
        <w:rPr>
          <w:color w:val="000000"/>
        </w:rPr>
      </w:pPr>
      <w:r w:rsidRPr="004A642F">
        <w:rPr>
          <w:color w:val="000000"/>
        </w:rPr>
        <w:t xml:space="preserve">и </w:t>
      </w:r>
      <w:r w:rsidRPr="004A642F">
        <w:rPr>
          <w:color w:val="000000"/>
          <w:highlight w:val="lightGray"/>
        </w:rPr>
        <w:t>___</w:t>
      </w:r>
      <w:r w:rsidRPr="004A642F">
        <w:rPr>
          <w:color w:val="000000"/>
        </w:rPr>
        <w:t xml:space="preserve"> «</w:t>
      </w:r>
      <w:r w:rsidRPr="004A642F">
        <w:rPr>
          <w:color w:val="000000"/>
          <w:highlight w:val="lightGray"/>
        </w:rPr>
        <w:t>___________</w:t>
      </w:r>
      <w:r w:rsidRPr="004A642F">
        <w:rPr>
          <w:color w:val="000000"/>
        </w:rPr>
        <w:t xml:space="preserve">»,  именуемое в дальнейшем «Подрядчик», в лице _________________, действующего на основании </w:t>
      </w:r>
      <w:r w:rsidRPr="004A642F">
        <w:rPr>
          <w:color w:val="000000"/>
          <w:highlight w:val="lightGray"/>
        </w:rPr>
        <w:t>____________________________________</w:t>
      </w:r>
      <w:r w:rsidRPr="004A642F">
        <w:rPr>
          <w:color w:val="000000"/>
        </w:rPr>
        <w:t xml:space="preserve">, с другой стороны, заключили настоящий </w:t>
      </w:r>
      <w:r>
        <w:rPr>
          <w:color w:val="000000"/>
        </w:rPr>
        <w:t>Д</w:t>
      </w:r>
      <w:r w:rsidRPr="004A642F">
        <w:rPr>
          <w:color w:val="000000"/>
        </w:rPr>
        <w:t>оговор на проведение сейсморазведочных работ (далее – «Договор») о нижеследующем:</w:t>
      </w:r>
    </w:p>
    <w:p w:rsidR="004A6498" w:rsidRPr="004F12D3" w:rsidRDefault="004A6498">
      <w:pPr>
        <w:widowControl w:val="0"/>
        <w:jc w:val="both"/>
        <w:rPr>
          <w:color w:val="000000"/>
        </w:rPr>
      </w:pPr>
    </w:p>
    <w:p w:rsidR="004A6498" w:rsidRPr="004F12D3" w:rsidRDefault="004A6498" w:rsidP="00D82488">
      <w:pPr>
        <w:ind w:firstLine="708"/>
        <w:rPr>
          <w:color w:val="000000"/>
          <w:u w:val="single"/>
        </w:rPr>
      </w:pPr>
      <w:r w:rsidRPr="004A642F">
        <w:rPr>
          <w:color w:val="000000"/>
          <w:u w:val="single"/>
        </w:rPr>
        <w:t>Определения.</w:t>
      </w:r>
    </w:p>
    <w:p w:rsidR="004A6498" w:rsidRPr="004F12D3" w:rsidRDefault="004A6498" w:rsidP="00D82488">
      <w:pPr>
        <w:ind w:firstLine="708"/>
        <w:rPr>
          <w:color w:val="000000"/>
        </w:rPr>
      </w:pPr>
    </w:p>
    <w:p w:rsidR="004A6498" w:rsidRPr="004F12D3" w:rsidRDefault="004A6498" w:rsidP="00D82488">
      <w:pPr>
        <w:ind w:firstLine="708"/>
        <w:jc w:val="both"/>
        <w:rPr>
          <w:color w:val="000000"/>
        </w:rPr>
      </w:pPr>
      <w:r w:rsidRPr="004A642F">
        <w:rPr>
          <w:color w:val="000000"/>
        </w:rPr>
        <w:t>Следующие термины имеют значения, установленные для них ниже:</w:t>
      </w:r>
    </w:p>
    <w:p w:rsidR="004A6498" w:rsidRPr="004F12D3" w:rsidRDefault="004A6498" w:rsidP="00E94EC3">
      <w:pPr>
        <w:numPr>
          <w:ilvl w:val="0"/>
          <w:numId w:val="4"/>
        </w:numPr>
        <w:tabs>
          <w:tab w:val="left" w:pos="426"/>
        </w:tabs>
        <w:ind w:left="0" w:firstLine="0"/>
        <w:jc w:val="both"/>
        <w:rPr>
          <w:color w:val="000000"/>
        </w:rPr>
      </w:pPr>
      <w:r w:rsidRPr="004A642F">
        <w:rPr>
          <w:color w:val="000000"/>
        </w:rPr>
        <w:t xml:space="preserve">“Акт приемки-передачи” означает документ, подписанный обеими </w:t>
      </w:r>
      <w:r>
        <w:rPr>
          <w:color w:val="000000"/>
        </w:rPr>
        <w:t>С</w:t>
      </w:r>
      <w:r w:rsidRPr="004A642F">
        <w:rPr>
          <w:color w:val="000000"/>
        </w:rPr>
        <w:t>торонами и свидетельствующий  о приеме Заказчиком всей или части Работы, выполненной Подрядчиком, как указано в этом документе.</w:t>
      </w:r>
    </w:p>
    <w:p w:rsidR="004A6498" w:rsidRPr="004F12D3" w:rsidRDefault="004A6498" w:rsidP="00E94EC3">
      <w:pPr>
        <w:numPr>
          <w:ilvl w:val="0"/>
          <w:numId w:val="4"/>
        </w:numPr>
        <w:tabs>
          <w:tab w:val="left" w:pos="426"/>
        </w:tabs>
        <w:ind w:left="0" w:firstLine="0"/>
        <w:jc w:val="both"/>
        <w:rPr>
          <w:color w:val="000000"/>
        </w:rPr>
      </w:pPr>
      <w:r w:rsidRPr="004A642F">
        <w:rPr>
          <w:color w:val="000000"/>
        </w:rPr>
        <w:t>"Компетенция" означает опыт, знания, способность и специальные знания, необходимые для добросовестного и качественного выполнения Работ с соблюдением всех принятых в отрасли стандартов.</w:t>
      </w:r>
    </w:p>
    <w:p w:rsidR="004A6498" w:rsidRPr="004F12D3" w:rsidRDefault="004A6498" w:rsidP="00E94EC3">
      <w:pPr>
        <w:numPr>
          <w:ilvl w:val="0"/>
          <w:numId w:val="4"/>
        </w:numPr>
        <w:tabs>
          <w:tab w:val="left" w:pos="426"/>
        </w:tabs>
        <w:ind w:left="0" w:firstLine="0"/>
        <w:jc w:val="both"/>
        <w:rPr>
          <w:color w:val="000000"/>
        </w:rPr>
      </w:pPr>
      <w:r w:rsidRPr="004A642F">
        <w:rPr>
          <w:color w:val="000000"/>
        </w:rPr>
        <w:t>"Договор" означает: настоящий Договор  и Приложения к нему, перечень которых определен в ст.1</w:t>
      </w:r>
      <w:r w:rsidR="00EE4E81">
        <w:rPr>
          <w:color w:val="000000"/>
        </w:rPr>
        <w:t>6</w:t>
      </w:r>
      <w:r w:rsidRPr="004A642F">
        <w:rPr>
          <w:color w:val="000000"/>
        </w:rPr>
        <w:t>.</w:t>
      </w:r>
    </w:p>
    <w:p w:rsidR="004A6498" w:rsidRPr="004F12D3" w:rsidRDefault="004A6498" w:rsidP="00E94EC3">
      <w:pPr>
        <w:numPr>
          <w:ilvl w:val="0"/>
          <w:numId w:val="4"/>
        </w:numPr>
        <w:tabs>
          <w:tab w:val="left" w:pos="426"/>
        </w:tabs>
        <w:ind w:left="0" w:firstLine="0"/>
        <w:jc w:val="both"/>
        <w:rPr>
          <w:color w:val="000000"/>
        </w:rPr>
      </w:pPr>
      <w:r w:rsidRPr="004A642F">
        <w:rPr>
          <w:color w:val="000000"/>
        </w:rPr>
        <w:t>"Документы Подрядчика" означает и включает, без ограничений, любую информацию о ценах, прейскуранты, тарифные сетки, наряды на выполнение технологических операций, расписки и квитанции или другие документы, содержащие условия, которые могут каким бы то ни было образом иметь отношение к Работам, подготовленные Подрядчиком и/или представленные Заказчику.</w:t>
      </w:r>
    </w:p>
    <w:p w:rsidR="004A6498" w:rsidRPr="004F12D3" w:rsidRDefault="004A6498" w:rsidP="00E94EC3">
      <w:pPr>
        <w:numPr>
          <w:ilvl w:val="0"/>
          <w:numId w:val="4"/>
        </w:numPr>
        <w:tabs>
          <w:tab w:val="left" w:pos="426"/>
        </w:tabs>
        <w:ind w:left="0" w:firstLine="0"/>
        <w:jc w:val="both"/>
        <w:rPr>
          <w:color w:val="000000"/>
        </w:rPr>
      </w:pPr>
      <w:r w:rsidRPr="004A642F">
        <w:rPr>
          <w:color w:val="000000"/>
        </w:rPr>
        <w:t>“Договорное Оборудование и Системы” означает все и всякое оборудование и системы, а также имущество, находящееся во владении, заимствованное, полученное в аренду или контролируемое Подрядчиком или любыми субподрядчиками и используемое для Работ.</w:t>
      </w:r>
    </w:p>
    <w:p w:rsidR="004A6498" w:rsidRPr="00D700AC" w:rsidRDefault="004A6498" w:rsidP="00E94EC3">
      <w:pPr>
        <w:numPr>
          <w:ilvl w:val="0"/>
          <w:numId w:val="4"/>
        </w:numPr>
        <w:tabs>
          <w:tab w:val="left" w:pos="426"/>
        </w:tabs>
        <w:ind w:left="0" w:firstLine="0"/>
        <w:jc w:val="both"/>
      </w:pPr>
      <w:r w:rsidRPr="004A642F">
        <w:rPr>
          <w:color w:val="000000"/>
        </w:rPr>
        <w:t xml:space="preserve">“Материалы” означает все эскизы, чертежи, эксплуатационные записи, заявки, заказы на покупку, спецификации, файлы с данными, расчеты, и любые другие документы или </w:t>
      </w:r>
      <w:r w:rsidRPr="00D700AC">
        <w:t>записи, имеющие отношение к Договору.</w:t>
      </w:r>
    </w:p>
    <w:p w:rsidR="00ED0D04" w:rsidRPr="00D700AC" w:rsidRDefault="00ED0D04" w:rsidP="00E94EC3">
      <w:pPr>
        <w:numPr>
          <w:ilvl w:val="0"/>
          <w:numId w:val="4"/>
        </w:numPr>
        <w:tabs>
          <w:tab w:val="left" w:pos="426"/>
        </w:tabs>
        <w:ind w:left="0" w:firstLine="0"/>
        <w:jc w:val="both"/>
      </w:pPr>
      <w:r w:rsidRPr="00D700AC">
        <w:t>“Объект”  означает участок производства сейсморазведочных работ, а также целевые интервалы  геологического разреза, подлежащие изучению в пределах этого участка.</w:t>
      </w:r>
    </w:p>
    <w:p w:rsidR="004A6498" w:rsidRDefault="004A6498" w:rsidP="00E94EC3">
      <w:pPr>
        <w:numPr>
          <w:ilvl w:val="0"/>
          <w:numId w:val="4"/>
        </w:numPr>
        <w:tabs>
          <w:tab w:val="left" w:pos="426"/>
        </w:tabs>
        <w:ind w:left="0" w:firstLine="0"/>
        <w:jc w:val="both"/>
        <w:rPr>
          <w:color w:val="000000"/>
        </w:rPr>
      </w:pPr>
      <w:r w:rsidRPr="005E2D34">
        <w:rPr>
          <w:color w:val="000000"/>
        </w:rPr>
        <w:t>“</w:t>
      </w:r>
      <w:r w:rsidRPr="004A642F">
        <w:rPr>
          <w:color w:val="000000"/>
        </w:rPr>
        <w:t>Работы</w:t>
      </w:r>
      <w:r w:rsidRPr="005E2D34">
        <w:rPr>
          <w:color w:val="000000"/>
        </w:rPr>
        <w:t>”</w:t>
      </w:r>
      <w:r w:rsidRPr="004A642F">
        <w:rPr>
          <w:color w:val="000000"/>
        </w:rPr>
        <w:t xml:space="preserve"> означает все услуги и работы или любую их часть, предоставляемые/выполняемые Подрядчиком в соответствии с требованиями Договора и Приложений к нему, включая, без ограничения  только этим, всю сопутствующую деятельность, осуществление контроля и предоставление консультаций, необходимых для надлежащего оказания/выполнения таких услуг и работ.</w:t>
      </w:r>
    </w:p>
    <w:p w:rsidR="004A6498" w:rsidRPr="004F12D3" w:rsidRDefault="004A6498" w:rsidP="00E94EC3">
      <w:pPr>
        <w:numPr>
          <w:ilvl w:val="0"/>
          <w:numId w:val="4"/>
        </w:numPr>
        <w:tabs>
          <w:tab w:val="left" w:pos="426"/>
        </w:tabs>
        <w:ind w:left="0" w:firstLine="0"/>
        <w:jc w:val="both"/>
        <w:rPr>
          <w:color w:val="000000"/>
        </w:rPr>
      </w:pPr>
      <w:r w:rsidRPr="005E2D34">
        <w:rPr>
          <w:color w:val="000000"/>
        </w:rPr>
        <w:t>“</w:t>
      </w:r>
      <w:r>
        <w:rPr>
          <w:color w:val="000000"/>
        </w:rPr>
        <w:t>Этап р</w:t>
      </w:r>
      <w:r w:rsidRPr="005E2D34">
        <w:rPr>
          <w:color w:val="000000"/>
        </w:rPr>
        <w:t xml:space="preserve">абот” означает </w:t>
      </w:r>
      <w:r>
        <w:rPr>
          <w:color w:val="000000"/>
        </w:rPr>
        <w:t>технологически законченный объем работ по Договору, переданный Заказчику по акту приемки выполненных работ.</w:t>
      </w:r>
    </w:p>
    <w:p w:rsidR="004A6498" w:rsidRPr="00096EB8" w:rsidRDefault="004A6498" w:rsidP="00E94EC3">
      <w:pPr>
        <w:numPr>
          <w:ilvl w:val="0"/>
          <w:numId w:val="4"/>
        </w:numPr>
        <w:tabs>
          <w:tab w:val="left" w:pos="426"/>
        </w:tabs>
        <w:ind w:left="0" w:firstLine="0"/>
        <w:jc w:val="both"/>
        <w:rPr>
          <w:color w:val="000000"/>
        </w:rPr>
      </w:pPr>
      <w:r w:rsidRPr="004A642F">
        <w:rPr>
          <w:color w:val="000000"/>
        </w:rPr>
        <w:t xml:space="preserve"> “Данные” означает все полевые сейсмические данные, записанные и обработанные, а также сопутствующие данные, собранные  Подрядчиком, и которые должны быть представлены Заказчику в соответствии с настоящим Договором, средства, на которых такие данные записаны, и любые отчеты, относящиеся к Данным, как это указано в Договоре и Приложениях.</w:t>
      </w:r>
    </w:p>
    <w:p w:rsidR="004A6498" w:rsidRPr="00096EB8" w:rsidRDefault="00096EB8" w:rsidP="00E94EC3">
      <w:pPr>
        <w:widowControl w:val="0"/>
        <w:numPr>
          <w:ilvl w:val="0"/>
          <w:numId w:val="4"/>
        </w:numPr>
        <w:jc w:val="both"/>
        <w:rPr>
          <w:snapToGrid w:val="0"/>
          <w:color w:val="000000"/>
        </w:rPr>
      </w:pPr>
      <w:r w:rsidRPr="00096EB8">
        <w:lastRenderedPageBreak/>
        <w:t xml:space="preserve">«Третья (и) Сторона (ы)» - любая организация, привлеченная Подрядчиком по предварительному согласованию с Заказчиком для выполнения любой части Работ по  Договору. </w:t>
      </w:r>
      <w:r w:rsidRPr="00096EB8">
        <w:rPr>
          <w:color w:val="0000FF"/>
        </w:rPr>
        <w:t xml:space="preserve"> </w:t>
      </w:r>
    </w:p>
    <w:p w:rsidR="004A6498" w:rsidRPr="004F12D3" w:rsidRDefault="004A6498">
      <w:pPr>
        <w:rPr>
          <w:color w:val="000000"/>
        </w:rPr>
      </w:pPr>
    </w:p>
    <w:p w:rsidR="004A6498" w:rsidRPr="004F12D3" w:rsidRDefault="004A6498">
      <w:pPr>
        <w:pStyle w:val="1"/>
        <w:ind w:firstLine="851"/>
        <w:rPr>
          <w:b w:val="0"/>
          <w:color w:val="000000"/>
        </w:rPr>
      </w:pPr>
      <w:r w:rsidRPr="004A642F">
        <w:rPr>
          <w:b w:val="0"/>
          <w:color w:val="000000"/>
        </w:rPr>
        <w:t>СТАТЬЯ 1. ПРЕДМЕТ ДОГОВОРА</w:t>
      </w:r>
    </w:p>
    <w:p w:rsidR="004A6498" w:rsidRPr="004F12D3" w:rsidRDefault="004A6498" w:rsidP="00722C4A">
      <w:pPr>
        <w:rPr>
          <w:color w:val="000000"/>
        </w:rPr>
      </w:pPr>
    </w:p>
    <w:p w:rsidR="004A6498" w:rsidRPr="004F12D3" w:rsidRDefault="004A6498" w:rsidP="00501E03">
      <w:pPr>
        <w:widowControl w:val="0"/>
        <w:ind w:firstLine="851"/>
        <w:jc w:val="both"/>
        <w:rPr>
          <w:snapToGrid w:val="0"/>
          <w:color w:val="000000"/>
        </w:rPr>
      </w:pPr>
      <w:r w:rsidRPr="004A642F">
        <w:rPr>
          <w:snapToGrid w:val="0"/>
          <w:color w:val="000000"/>
        </w:rPr>
        <w:t xml:space="preserve">1.1. Подрядчик по заданию Заказчика обязуется выполнить комплекс сейсморазведочных работ </w:t>
      </w:r>
      <w:r w:rsidR="00644E77" w:rsidRPr="00DC7D9E">
        <w:rPr>
          <w:bCs/>
          <w:color w:val="000000"/>
        </w:rPr>
        <w:t>3</w:t>
      </w:r>
      <w:r w:rsidR="000829DC" w:rsidRPr="004A642F">
        <w:rPr>
          <w:bCs/>
          <w:color w:val="000000"/>
        </w:rPr>
        <w:t>Д</w:t>
      </w:r>
      <w:r w:rsidR="000829DC" w:rsidRPr="004A642F" w:rsidDel="000829DC">
        <w:rPr>
          <w:snapToGrid w:val="0"/>
          <w:color w:val="000000"/>
        </w:rPr>
        <w:t xml:space="preserve"> </w:t>
      </w:r>
      <w:r w:rsidRPr="004A642F">
        <w:rPr>
          <w:snapToGrid w:val="0"/>
          <w:color w:val="000000"/>
        </w:rPr>
        <w:t xml:space="preserve"> в объёме ___</w:t>
      </w:r>
      <w:r>
        <w:rPr>
          <w:snapToGrid w:val="0"/>
          <w:color w:val="000000"/>
        </w:rPr>
        <w:t xml:space="preserve"> </w:t>
      </w:r>
      <w:r w:rsidR="00CF3CF6">
        <w:rPr>
          <w:snapToGrid w:val="0"/>
          <w:color w:val="000000"/>
        </w:rPr>
        <w:t>кв.</w:t>
      </w:r>
      <w:r w:rsidRPr="004A642F">
        <w:rPr>
          <w:snapToGrid w:val="0"/>
          <w:color w:val="000000"/>
        </w:rPr>
        <w:t xml:space="preserve">км  </w:t>
      </w:r>
      <w:r w:rsidR="00A665A1">
        <w:rPr>
          <w:snapToGrid w:val="0"/>
          <w:color w:val="000000"/>
        </w:rPr>
        <w:t>земной</w:t>
      </w:r>
      <w:r w:rsidR="00A665A1" w:rsidRPr="004A642F">
        <w:rPr>
          <w:snapToGrid w:val="0"/>
          <w:color w:val="000000"/>
        </w:rPr>
        <w:t xml:space="preserve"> </w:t>
      </w:r>
      <w:r w:rsidRPr="004A642F">
        <w:rPr>
          <w:snapToGrid w:val="0"/>
          <w:color w:val="000000"/>
        </w:rPr>
        <w:t>поверхности съемки</w:t>
      </w:r>
      <w:r w:rsidR="00A2545A" w:rsidRPr="00A2545A">
        <w:rPr>
          <w:snapToGrid w:val="0"/>
          <w:color w:val="000000"/>
        </w:rPr>
        <w:t xml:space="preserve"> </w:t>
      </w:r>
      <w:r w:rsidR="00A2545A">
        <w:rPr>
          <w:snapToGrid w:val="0"/>
          <w:color w:val="000000"/>
        </w:rPr>
        <w:t>на_____________ площади в пределах _________________лицензионного(ных) участка(ов)</w:t>
      </w:r>
      <w:r w:rsidR="00514FC8" w:rsidRPr="00514FC8">
        <w:rPr>
          <w:snapToGrid w:val="0"/>
          <w:color w:val="000000"/>
        </w:rPr>
        <w:t xml:space="preserve"> </w:t>
      </w:r>
      <w:r>
        <w:rPr>
          <w:snapToGrid w:val="0"/>
          <w:color w:val="000000"/>
        </w:rPr>
        <w:t>в</w:t>
      </w:r>
      <w:r w:rsidR="00514FC8" w:rsidRPr="00514FC8">
        <w:rPr>
          <w:snapToGrid w:val="0"/>
          <w:color w:val="000000"/>
        </w:rPr>
        <w:t xml:space="preserve"> </w:t>
      </w:r>
      <w:r w:rsidR="00ED238C" w:rsidRPr="00514FC8">
        <w:rPr>
          <w:snapToGrid w:val="0"/>
          <w:color w:val="000000"/>
        </w:rPr>
        <w:t>20</w:t>
      </w:r>
      <w:r w:rsidR="00ED238C">
        <w:rPr>
          <w:snapToGrid w:val="0"/>
          <w:color w:val="000000"/>
        </w:rPr>
        <w:t xml:space="preserve">__ </w:t>
      </w:r>
      <w:r w:rsidR="003C2685">
        <w:rPr>
          <w:snapToGrid w:val="0"/>
          <w:color w:val="000000"/>
        </w:rPr>
        <w:t xml:space="preserve">– </w:t>
      </w:r>
      <w:r w:rsidR="00514FC8" w:rsidRPr="00514FC8">
        <w:rPr>
          <w:snapToGrid w:val="0"/>
          <w:color w:val="000000"/>
        </w:rPr>
        <w:t>20</w:t>
      </w:r>
      <w:r w:rsidR="00ED238C">
        <w:rPr>
          <w:snapToGrid w:val="0"/>
          <w:color w:val="000000"/>
        </w:rPr>
        <w:t>_</w:t>
      </w:r>
      <w:r w:rsidR="003C2685">
        <w:rPr>
          <w:snapToGrid w:val="0"/>
          <w:color w:val="000000"/>
        </w:rPr>
        <w:t>_</w:t>
      </w:r>
      <w:r>
        <w:rPr>
          <w:snapToGrid w:val="0"/>
          <w:color w:val="000000"/>
        </w:rPr>
        <w:t>гг.</w:t>
      </w:r>
      <w:r w:rsidRPr="004A642F">
        <w:rPr>
          <w:snapToGrid w:val="0"/>
          <w:color w:val="000000"/>
        </w:rPr>
        <w:t>,</w:t>
      </w:r>
      <w:r w:rsidRPr="004A642F">
        <w:rPr>
          <w:bCs/>
          <w:snapToGrid w:val="0"/>
          <w:color w:val="000000"/>
        </w:rPr>
        <w:t xml:space="preserve"> а Заказчик обязуется принять результат работ и оплатить его.</w:t>
      </w:r>
    </w:p>
    <w:p w:rsidR="004A6498" w:rsidRPr="004F12D3" w:rsidRDefault="004A6498" w:rsidP="00501E03">
      <w:pPr>
        <w:widowControl w:val="0"/>
        <w:ind w:firstLine="851"/>
        <w:jc w:val="both"/>
        <w:rPr>
          <w:color w:val="000000"/>
        </w:rPr>
      </w:pPr>
      <w:r w:rsidRPr="004A642F">
        <w:rPr>
          <w:snapToGrid w:val="0"/>
          <w:color w:val="000000"/>
        </w:rPr>
        <w:t xml:space="preserve">1.2.  </w:t>
      </w:r>
      <w:r w:rsidRPr="004A642F">
        <w:rPr>
          <w:color w:val="000000"/>
        </w:rPr>
        <w:t>Выполняемые Подрядчиком работы включают:</w:t>
      </w:r>
    </w:p>
    <w:p w:rsidR="004A6498" w:rsidRPr="004F12D3" w:rsidRDefault="004A6498" w:rsidP="00501E03">
      <w:pPr>
        <w:pStyle w:val="a3"/>
        <w:rPr>
          <w:color w:val="000000"/>
        </w:rPr>
      </w:pPr>
      <w:r w:rsidRPr="004A642F">
        <w:rPr>
          <w:color w:val="000000"/>
        </w:rPr>
        <w:t>1.2.1. Разработку проектно-технической документации, внешние экспертизы, оформление согласований и разрешений на выполнение работ</w:t>
      </w:r>
      <w:r w:rsidR="00250B80">
        <w:rPr>
          <w:color w:val="000000"/>
        </w:rPr>
        <w:t>,</w:t>
      </w:r>
      <w:r w:rsidRPr="004A642F">
        <w:rPr>
          <w:color w:val="000000"/>
        </w:rPr>
        <w:t xml:space="preserve">  методическое руководство всеми перечисленными в пункте 1.2. Договора  работами.</w:t>
      </w:r>
    </w:p>
    <w:p w:rsidR="003C2685" w:rsidRPr="00D236F4" w:rsidRDefault="007945D0">
      <w:pPr>
        <w:pStyle w:val="8"/>
        <w:ind w:firstLine="540"/>
        <w:rPr>
          <w:rFonts w:ascii="Times New Roman" w:hAnsi="Times New Roman"/>
          <w:i w:val="0"/>
          <w:color w:val="000000"/>
        </w:rPr>
      </w:pPr>
      <w:r w:rsidRPr="00D236F4">
        <w:rPr>
          <w:rFonts w:ascii="Times New Roman" w:hAnsi="Times New Roman"/>
          <w:i w:val="0"/>
        </w:rPr>
        <w:t xml:space="preserve">     </w:t>
      </w:r>
      <w:r w:rsidR="004A6498" w:rsidRPr="00D236F4">
        <w:rPr>
          <w:rFonts w:ascii="Times New Roman" w:hAnsi="Times New Roman"/>
          <w:i w:val="0"/>
        </w:rPr>
        <w:t>1.2.2. Мобилизацию полевой партии в соответствии с Требованиями к обеспечению проекта техникой, оборудованием и персоналом (</w:t>
      </w:r>
      <w:r w:rsidR="00606EE0" w:rsidRPr="00D236F4">
        <w:rPr>
          <w:rFonts w:ascii="Times New Roman" w:hAnsi="Times New Roman"/>
          <w:i w:val="0"/>
        </w:rPr>
        <w:t>Приложение</w:t>
      </w:r>
      <w:r w:rsidR="004A6498" w:rsidRPr="00D236F4">
        <w:rPr>
          <w:rFonts w:ascii="Times New Roman" w:hAnsi="Times New Roman"/>
          <w:i w:val="0"/>
        </w:rPr>
        <w:t xml:space="preserve"> 3).</w:t>
      </w:r>
    </w:p>
    <w:p w:rsidR="004A6498" w:rsidRPr="004F12D3" w:rsidRDefault="004A6498" w:rsidP="00501E03">
      <w:pPr>
        <w:pStyle w:val="a3"/>
        <w:rPr>
          <w:color w:val="000000"/>
          <w:szCs w:val="24"/>
        </w:rPr>
      </w:pPr>
      <w:r w:rsidRPr="004A642F">
        <w:rPr>
          <w:color w:val="000000"/>
          <w:szCs w:val="24"/>
        </w:rPr>
        <w:t xml:space="preserve">1.2.3. Проведение топогеодезических работ и исследований в соответствии с Приложениями </w:t>
      </w:r>
      <w:r w:rsidR="00EF14E4" w:rsidRPr="00D700AC">
        <w:rPr>
          <w:color w:val="000000"/>
          <w:szCs w:val="24"/>
        </w:rPr>
        <w:t xml:space="preserve"> </w:t>
      </w:r>
      <w:r w:rsidRPr="004A642F">
        <w:rPr>
          <w:color w:val="000000"/>
          <w:szCs w:val="24"/>
        </w:rPr>
        <w:t>6,7.</w:t>
      </w:r>
    </w:p>
    <w:p w:rsidR="004A6498" w:rsidRPr="004F12D3" w:rsidRDefault="004A6498" w:rsidP="00501E03">
      <w:pPr>
        <w:pStyle w:val="a3"/>
        <w:rPr>
          <w:color w:val="000000"/>
        </w:rPr>
      </w:pPr>
      <w:r w:rsidRPr="004A642F">
        <w:rPr>
          <w:color w:val="000000"/>
        </w:rPr>
        <w:t xml:space="preserve">1.2.4. Проведение геофизических опытно-методических работ в соответствии с Приложениями </w:t>
      </w:r>
      <w:r w:rsidR="00EF14E4" w:rsidRPr="00D700AC">
        <w:rPr>
          <w:color w:val="000000"/>
        </w:rPr>
        <w:t xml:space="preserve"> </w:t>
      </w:r>
      <w:r w:rsidRPr="004A642F">
        <w:rPr>
          <w:color w:val="000000"/>
        </w:rPr>
        <w:t>6,7.</w:t>
      </w:r>
    </w:p>
    <w:p w:rsidR="004A6498" w:rsidRPr="00D700AC" w:rsidRDefault="004A6498" w:rsidP="00501E03">
      <w:pPr>
        <w:widowControl w:val="0"/>
        <w:ind w:firstLine="851"/>
        <w:jc w:val="both"/>
        <w:rPr>
          <w:snapToGrid w:val="0"/>
        </w:rPr>
      </w:pPr>
      <w:r w:rsidRPr="004A642F">
        <w:rPr>
          <w:snapToGrid w:val="0"/>
          <w:color w:val="000000"/>
        </w:rPr>
        <w:t xml:space="preserve">1.2.5. Проведение полевых сейсморазведочных  работ по методике </w:t>
      </w:r>
      <w:r w:rsidR="00644E77">
        <w:rPr>
          <w:snapToGrid w:val="0"/>
          <w:color w:val="000000"/>
        </w:rPr>
        <w:t>3</w:t>
      </w:r>
      <w:r w:rsidRPr="004A642F">
        <w:rPr>
          <w:snapToGrid w:val="0"/>
          <w:color w:val="000000"/>
        </w:rPr>
        <w:t xml:space="preserve">Д в соответствии с </w:t>
      </w:r>
      <w:r w:rsidRPr="00D700AC">
        <w:rPr>
          <w:snapToGrid w:val="0"/>
        </w:rPr>
        <w:t xml:space="preserve">Приложением </w:t>
      </w:r>
      <w:r w:rsidR="00EF14E4" w:rsidRPr="00D700AC">
        <w:rPr>
          <w:snapToGrid w:val="0"/>
        </w:rPr>
        <w:t xml:space="preserve"> 5,</w:t>
      </w:r>
      <w:r w:rsidRPr="00D700AC">
        <w:rPr>
          <w:snapToGrid w:val="0"/>
        </w:rPr>
        <w:t xml:space="preserve"> 6</w:t>
      </w:r>
      <w:r w:rsidR="00EF14E4" w:rsidRPr="00D700AC">
        <w:rPr>
          <w:snapToGrid w:val="0"/>
        </w:rPr>
        <w:t>, 7</w:t>
      </w:r>
      <w:r w:rsidRPr="00D700AC">
        <w:rPr>
          <w:snapToGrid w:val="0"/>
        </w:rPr>
        <w:t>.</w:t>
      </w:r>
    </w:p>
    <w:p w:rsidR="004A6498" w:rsidRPr="00D700AC" w:rsidRDefault="004A6498" w:rsidP="00501E03">
      <w:pPr>
        <w:widowControl w:val="0"/>
        <w:ind w:firstLine="851"/>
        <w:jc w:val="both"/>
        <w:rPr>
          <w:snapToGrid w:val="0"/>
        </w:rPr>
      </w:pPr>
      <w:r w:rsidRPr="00D700AC">
        <w:rPr>
          <w:snapToGrid w:val="0"/>
        </w:rPr>
        <w:t xml:space="preserve">1.2.6. Выполнение экспресс - обработки полевых данных по графу и в объеме </w:t>
      </w:r>
      <w:r w:rsidR="00250B80" w:rsidRPr="00D700AC">
        <w:rPr>
          <w:snapToGrid w:val="0"/>
        </w:rPr>
        <w:t>предусмотренн</w:t>
      </w:r>
      <w:r w:rsidR="00250B80">
        <w:rPr>
          <w:snapToGrid w:val="0"/>
        </w:rPr>
        <w:t>ом</w:t>
      </w:r>
      <w:r w:rsidR="00250B80" w:rsidRPr="00D700AC">
        <w:rPr>
          <w:snapToGrid w:val="0"/>
        </w:rPr>
        <w:t xml:space="preserve"> </w:t>
      </w:r>
      <w:r w:rsidRPr="00D700AC">
        <w:rPr>
          <w:snapToGrid w:val="0"/>
        </w:rPr>
        <w:t>условия</w:t>
      </w:r>
      <w:r w:rsidR="00D93ACE">
        <w:rPr>
          <w:snapToGrid w:val="0"/>
        </w:rPr>
        <w:t>ми, оговоренными  в Приложении 6</w:t>
      </w:r>
      <w:r w:rsidRPr="00D700AC">
        <w:rPr>
          <w:snapToGrid w:val="0"/>
        </w:rPr>
        <w:t xml:space="preserve"> к Договору, обеспечение помещения полевого ВЦ, необходимым оборудованием,  и обрабатывающим комплексом.</w:t>
      </w:r>
    </w:p>
    <w:p w:rsidR="004A6498" w:rsidRPr="00D700AC" w:rsidRDefault="004A6498" w:rsidP="00501E03">
      <w:pPr>
        <w:widowControl w:val="0"/>
        <w:ind w:firstLine="851"/>
        <w:jc w:val="both"/>
        <w:rPr>
          <w:snapToGrid w:val="0"/>
        </w:rPr>
      </w:pPr>
      <w:r w:rsidRPr="00D700AC">
        <w:rPr>
          <w:snapToGrid w:val="0"/>
        </w:rPr>
        <w:t>1.2.7. Передач</w:t>
      </w:r>
      <w:r w:rsidR="00644E77" w:rsidRPr="00DC7D9E">
        <w:rPr>
          <w:snapToGrid w:val="0"/>
        </w:rPr>
        <w:t>у</w:t>
      </w:r>
      <w:r w:rsidRPr="00D700AC">
        <w:rPr>
          <w:snapToGrid w:val="0"/>
        </w:rPr>
        <w:t xml:space="preserve"> результатов работ и установленных отчётных материалов Заказчику и в государственные фонды.</w:t>
      </w:r>
    </w:p>
    <w:p w:rsidR="004A6498" w:rsidRPr="00D700AC" w:rsidRDefault="004A6498" w:rsidP="00501E03">
      <w:pPr>
        <w:widowControl w:val="0"/>
        <w:ind w:firstLine="851"/>
        <w:jc w:val="both"/>
        <w:rPr>
          <w:snapToGrid w:val="0"/>
        </w:rPr>
      </w:pPr>
      <w:r w:rsidRPr="00D700AC">
        <w:rPr>
          <w:snapToGrid w:val="0"/>
        </w:rPr>
        <w:t>1.2.8. Ликвидационные работы и демобилизацию полевой партии</w:t>
      </w:r>
      <w:r w:rsidR="000D59A2" w:rsidRPr="00D700AC">
        <w:rPr>
          <w:snapToGrid w:val="0"/>
        </w:rPr>
        <w:t>, а также</w:t>
      </w:r>
      <w:r w:rsidR="000D59A2" w:rsidRPr="00F124EA">
        <w:rPr>
          <w:rStyle w:val="20"/>
          <w:rFonts w:ascii="Arial" w:hAnsi="Arial" w:cs="Arial"/>
        </w:rPr>
        <w:t xml:space="preserve"> </w:t>
      </w:r>
      <w:r w:rsidR="000D59A2" w:rsidRPr="00D700AC">
        <w:rPr>
          <w:rStyle w:val="af9"/>
          <w:color w:val="auto"/>
          <w:u w:val="none"/>
        </w:rPr>
        <w:t>рекультивацию (при необходимости) территории базирования сейсмической партии.</w:t>
      </w:r>
    </w:p>
    <w:p w:rsidR="004A6498" w:rsidRPr="004F12D3" w:rsidRDefault="004A6498" w:rsidP="00F37518">
      <w:pPr>
        <w:widowControl w:val="0"/>
        <w:tabs>
          <w:tab w:val="left" w:pos="5580"/>
        </w:tabs>
        <w:ind w:firstLine="851"/>
        <w:jc w:val="both"/>
        <w:rPr>
          <w:snapToGrid w:val="0"/>
          <w:color w:val="000000"/>
        </w:rPr>
      </w:pPr>
      <w:r w:rsidRPr="00D700AC">
        <w:rPr>
          <w:snapToGrid w:val="0"/>
        </w:rPr>
        <w:t xml:space="preserve">1.3. Проектная документация разрабатывается Подрядчиком и утверждается Заказчиком до начала полевых работ. Все изменения проектной методики </w:t>
      </w:r>
      <w:r w:rsidRPr="004A642F">
        <w:rPr>
          <w:snapToGrid w:val="0"/>
          <w:color w:val="000000"/>
        </w:rPr>
        <w:t>работ и положения профилей на местности в процессе выполнения работ могут происходить только с письменного согласия Заказчика или его полномочного представителя</w:t>
      </w:r>
      <w:r>
        <w:rPr>
          <w:snapToGrid w:val="0"/>
          <w:color w:val="000000"/>
        </w:rPr>
        <w:t>.</w:t>
      </w:r>
      <w:r w:rsidRPr="004A642F">
        <w:rPr>
          <w:snapToGrid w:val="0"/>
          <w:color w:val="000000"/>
        </w:rPr>
        <w:t xml:space="preserve"> В случае, если указанные изменения, по мнению одной из </w:t>
      </w:r>
      <w:r>
        <w:rPr>
          <w:snapToGrid w:val="0"/>
          <w:color w:val="000000"/>
        </w:rPr>
        <w:t>С</w:t>
      </w:r>
      <w:r w:rsidRPr="004A642F">
        <w:rPr>
          <w:snapToGrid w:val="0"/>
          <w:color w:val="000000"/>
        </w:rPr>
        <w:t xml:space="preserve">торон, приводят к существенному  изменению затрат на  производство работ, оформляется  дополнительное соглашение к </w:t>
      </w:r>
      <w:r>
        <w:rPr>
          <w:snapToGrid w:val="0"/>
          <w:color w:val="000000"/>
        </w:rPr>
        <w:t>Д</w:t>
      </w:r>
      <w:r w:rsidRPr="004A642F">
        <w:rPr>
          <w:snapToGrid w:val="0"/>
          <w:color w:val="000000"/>
        </w:rPr>
        <w:t>оговору.</w:t>
      </w:r>
    </w:p>
    <w:p w:rsidR="004A6498" w:rsidRPr="004F12D3" w:rsidRDefault="004A6498" w:rsidP="00501E03">
      <w:pPr>
        <w:widowControl w:val="0"/>
        <w:ind w:firstLine="851"/>
        <w:jc w:val="both"/>
        <w:rPr>
          <w:snapToGrid w:val="0"/>
          <w:color w:val="000000"/>
        </w:rPr>
      </w:pPr>
      <w:r w:rsidRPr="004A642F">
        <w:rPr>
          <w:snapToGrid w:val="0"/>
          <w:color w:val="000000"/>
        </w:rPr>
        <w:t>1.</w:t>
      </w:r>
      <w:r w:rsidR="00096EB8" w:rsidRPr="00096EB8">
        <w:rPr>
          <w:snapToGrid w:val="0"/>
          <w:color w:val="000000"/>
        </w:rPr>
        <w:t>4</w:t>
      </w:r>
      <w:r w:rsidRPr="004A642F">
        <w:rPr>
          <w:snapToGrid w:val="0"/>
          <w:color w:val="000000"/>
        </w:rPr>
        <w:t>. Перечень и сроки выполнения основных этапов работ определяются Приложением 2.</w:t>
      </w:r>
    </w:p>
    <w:p w:rsidR="004A6498" w:rsidRPr="004F12D3" w:rsidRDefault="004A6498">
      <w:pPr>
        <w:widowControl w:val="0"/>
        <w:ind w:firstLine="851"/>
        <w:jc w:val="both"/>
        <w:rPr>
          <w:snapToGrid w:val="0"/>
          <w:color w:val="000000"/>
        </w:rPr>
      </w:pPr>
    </w:p>
    <w:p w:rsidR="004A6498" w:rsidRPr="004F12D3" w:rsidRDefault="004A6498">
      <w:pPr>
        <w:widowControl w:val="0"/>
        <w:ind w:firstLine="851"/>
        <w:jc w:val="both"/>
        <w:rPr>
          <w:snapToGrid w:val="0"/>
          <w:color w:val="000000"/>
        </w:rPr>
      </w:pPr>
    </w:p>
    <w:p w:rsidR="004A6498" w:rsidRPr="004F12D3" w:rsidRDefault="004A6498">
      <w:pPr>
        <w:pStyle w:val="1"/>
        <w:ind w:firstLine="851"/>
        <w:rPr>
          <w:b w:val="0"/>
          <w:color w:val="000000"/>
        </w:rPr>
      </w:pPr>
      <w:r w:rsidRPr="004A642F">
        <w:rPr>
          <w:b w:val="0"/>
          <w:color w:val="000000"/>
        </w:rPr>
        <w:t>СТАТЬЯ 2. ПРАВА И ОБЯЗАННОСТИ ПОДРЯДЧИКА</w:t>
      </w:r>
    </w:p>
    <w:p w:rsidR="004A6498" w:rsidRPr="004F12D3" w:rsidRDefault="004A6498" w:rsidP="00722C4A">
      <w:pPr>
        <w:rPr>
          <w:color w:val="000000"/>
        </w:rPr>
      </w:pPr>
    </w:p>
    <w:p w:rsidR="00E558E3" w:rsidRPr="004F12D3" w:rsidRDefault="004A6498" w:rsidP="00E558E3">
      <w:pPr>
        <w:widowControl w:val="0"/>
        <w:ind w:firstLine="851"/>
        <w:jc w:val="both"/>
        <w:rPr>
          <w:snapToGrid w:val="0"/>
          <w:color w:val="000000"/>
        </w:rPr>
      </w:pPr>
      <w:r w:rsidRPr="004A642F">
        <w:rPr>
          <w:snapToGrid w:val="0"/>
          <w:color w:val="000000"/>
        </w:rPr>
        <w:t>2.1. Обязанности Подрядчика:</w:t>
      </w:r>
    </w:p>
    <w:p w:rsidR="004A6498" w:rsidRPr="004F12D3" w:rsidRDefault="004A6498">
      <w:pPr>
        <w:widowControl w:val="0"/>
        <w:ind w:firstLine="851"/>
        <w:jc w:val="both"/>
        <w:rPr>
          <w:snapToGrid w:val="0"/>
          <w:color w:val="000000"/>
        </w:rPr>
      </w:pPr>
      <w:r w:rsidRPr="004A642F">
        <w:rPr>
          <w:snapToGrid w:val="0"/>
          <w:color w:val="000000"/>
        </w:rPr>
        <w:t xml:space="preserve">2.1.1. Составить и предоставить на утверждение Заказчику Технический проект на проведение сейсморазведочных работ </w:t>
      </w:r>
      <w:r w:rsidR="00385AF7">
        <w:rPr>
          <w:snapToGrid w:val="0"/>
          <w:color w:val="000000"/>
        </w:rPr>
        <w:t>со</w:t>
      </w:r>
      <w:r w:rsidR="00385AF7" w:rsidRPr="004A642F">
        <w:rPr>
          <w:snapToGrid w:val="0"/>
          <w:color w:val="000000"/>
        </w:rPr>
        <w:t xml:space="preserve"> схем</w:t>
      </w:r>
      <w:r w:rsidR="00385AF7">
        <w:rPr>
          <w:snapToGrid w:val="0"/>
          <w:color w:val="000000"/>
        </w:rPr>
        <w:t>ой</w:t>
      </w:r>
      <w:r w:rsidR="00385AF7" w:rsidRPr="004A642F">
        <w:rPr>
          <w:snapToGrid w:val="0"/>
          <w:color w:val="000000"/>
        </w:rPr>
        <w:t xml:space="preserve"> </w:t>
      </w:r>
      <w:r w:rsidRPr="004A642F">
        <w:rPr>
          <w:snapToGrid w:val="0"/>
          <w:color w:val="000000"/>
        </w:rPr>
        <w:t xml:space="preserve">проектных профилей. </w:t>
      </w:r>
      <w:r w:rsidR="00385AF7">
        <w:rPr>
          <w:snapToGrid w:val="0"/>
          <w:color w:val="000000"/>
        </w:rPr>
        <w:t>С момента утверждения Заказчиком Технический проект становится неотъемлемой частью настоящего договора в качестве</w:t>
      </w:r>
      <w:r w:rsidR="00385AF7" w:rsidRPr="00385AF7">
        <w:rPr>
          <w:snapToGrid w:val="0"/>
          <w:color w:val="000000"/>
        </w:rPr>
        <w:t xml:space="preserve"> </w:t>
      </w:r>
      <w:r w:rsidR="0010212F">
        <w:rPr>
          <w:snapToGrid w:val="0"/>
          <w:color w:val="000000"/>
        </w:rPr>
        <w:t>Приложения</w:t>
      </w:r>
      <w:r w:rsidR="00385AF7" w:rsidRPr="004A642F">
        <w:rPr>
          <w:snapToGrid w:val="0"/>
          <w:color w:val="000000"/>
        </w:rPr>
        <w:t xml:space="preserve"> 6 к  </w:t>
      </w:r>
      <w:r w:rsidR="00385AF7">
        <w:rPr>
          <w:snapToGrid w:val="0"/>
          <w:color w:val="000000"/>
        </w:rPr>
        <w:t xml:space="preserve">настоящему </w:t>
      </w:r>
      <w:r w:rsidR="00385AF7" w:rsidRPr="004A642F">
        <w:rPr>
          <w:snapToGrid w:val="0"/>
          <w:color w:val="000000"/>
        </w:rPr>
        <w:t>Договору</w:t>
      </w:r>
      <w:r w:rsidR="00385AF7">
        <w:rPr>
          <w:snapToGrid w:val="0"/>
          <w:color w:val="000000"/>
        </w:rPr>
        <w:t xml:space="preserve">. </w:t>
      </w:r>
      <w:r w:rsidRPr="004A642F">
        <w:rPr>
          <w:snapToGrid w:val="0"/>
          <w:color w:val="000000"/>
        </w:rPr>
        <w:t>Технический проект долже</w:t>
      </w:r>
      <w:r w:rsidR="009A25B7">
        <w:rPr>
          <w:snapToGrid w:val="0"/>
          <w:color w:val="000000"/>
        </w:rPr>
        <w:t>н соответствовать геолого-техническому</w:t>
      </w:r>
      <w:r w:rsidRPr="004A642F">
        <w:rPr>
          <w:snapToGrid w:val="0"/>
          <w:color w:val="000000"/>
        </w:rPr>
        <w:t xml:space="preserve"> заданию Заказчика</w:t>
      </w:r>
      <w:r w:rsidR="0009552E" w:rsidRPr="0009552E">
        <w:rPr>
          <w:snapToGrid w:val="0"/>
          <w:color w:val="000000"/>
        </w:rPr>
        <w:t xml:space="preserve"> (</w:t>
      </w:r>
      <w:r w:rsidR="0009552E" w:rsidRPr="004A642F">
        <w:rPr>
          <w:snapToGrid w:val="0"/>
          <w:color w:val="000000"/>
        </w:rPr>
        <w:t xml:space="preserve">Приложение </w:t>
      </w:r>
      <w:r w:rsidR="0009552E" w:rsidRPr="0009552E">
        <w:rPr>
          <w:snapToGrid w:val="0"/>
          <w:color w:val="000000"/>
        </w:rPr>
        <w:t>5)</w:t>
      </w:r>
      <w:r w:rsidRPr="004A642F">
        <w:rPr>
          <w:snapToGrid w:val="0"/>
          <w:color w:val="000000"/>
        </w:rPr>
        <w:t xml:space="preserve">, </w:t>
      </w:r>
      <w:r w:rsidR="00644E77" w:rsidRPr="00DC7D9E">
        <w:rPr>
          <w:snapToGrid w:val="0"/>
          <w:color w:val="000000"/>
        </w:rPr>
        <w:t>Методическим указаниям,</w:t>
      </w:r>
      <w:r w:rsidR="00644E77">
        <w:rPr>
          <w:snapToGrid w:val="0"/>
          <w:color w:val="000000"/>
        </w:rPr>
        <w:t xml:space="preserve"> определенным в Приложениях</w:t>
      </w:r>
      <w:r w:rsidRPr="004A642F">
        <w:rPr>
          <w:snapToGrid w:val="0"/>
          <w:color w:val="000000"/>
        </w:rPr>
        <w:t xml:space="preserve"> 7,</w:t>
      </w:r>
      <w:r w:rsidR="00BB7E71">
        <w:rPr>
          <w:snapToGrid w:val="0"/>
          <w:color w:val="000000"/>
        </w:rPr>
        <w:t xml:space="preserve"> </w:t>
      </w:r>
      <w:r w:rsidRPr="004A642F">
        <w:rPr>
          <w:snapToGrid w:val="0"/>
          <w:color w:val="000000"/>
        </w:rPr>
        <w:t>8  и действующим в Российской Федерации инструкциям, стандартам по проведению сейсморазведочных работ.</w:t>
      </w:r>
    </w:p>
    <w:p w:rsidR="004A6498" w:rsidRPr="004F12D3" w:rsidRDefault="004A6498">
      <w:pPr>
        <w:pStyle w:val="a3"/>
        <w:rPr>
          <w:color w:val="000000"/>
          <w:szCs w:val="24"/>
        </w:rPr>
      </w:pPr>
      <w:r w:rsidRPr="004A642F">
        <w:rPr>
          <w:color w:val="000000"/>
          <w:szCs w:val="24"/>
        </w:rPr>
        <w:t xml:space="preserve">2.1.2. Получить все необходимые разрешения, согласования и лицензии на </w:t>
      </w:r>
      <w:r w:rsidRPr="004A642F">
        <w:rPr>
          <w:color w:val="000000"/>
          <w:szCs w:val="24"/>
        </w:rPr>
        <w:lastRenderedPageBreak/>
        <w:t xml:space="preserve">проведение сейсморазведочных работ. Проводить все виды работ по Договору по </w:t>
      </w:r>
      <w:r>
        <w:rPr>
          <w:color w:val="000000"/>
          <w:szCs w:val="24"/>
        </w:rPr>
        <w:t>Календарному плану</w:t>
      </w:r>
      <w:r>
        <w:rPr>
          <w:color w:val="000000"/>
          <w:sz w:val="32"/>
          <w:szCs w:val="32"/>
        </w:rPr>
        <w:t xml:space="preserve"> </w:t>
      </w:r>
      <w:r w:rsidR="00514FC8" w:rsidRPr="00514FC8">
        <w:rPr>
          <w:color w:val="000000"/>
          <w:szCs w:val="24"/>
        </w:rPr>
        <w:t>на проведение полевых сейсморазведочных работ</w:t>
      </w:r>
      <w:r w:rsidRPr="004A642F">
        <w:rPr>
          <w:color w:val="000000"/>
          <w:szCs w:val="24"/>
        </w:rPr>
        <w:t xml:space="preserve">, </w:t>
      </w:r>
      <w:r w:rsidR="000D59A2" w:rsidRPr="004A642F">
        <w:rPr>
          <w:color w:val="000000"/>
          <w:szCs w:val="24"/>
        </w:rPr>
        <w:t>прив</w:t>
      </w:r>
      <w:r w:rsidR="000D59A2">
        <w:rPr>
          <w:color w:val="000000"/>
          <w:szCs w:val="24"/>
        </w:rPr>
        <w:t>е</w:t>
      </w:r>
      <w:r w:rsidR="000D59A2" w:rsidRPr="004A642F">
        <w:rPr>
          <w:color w:val="000000"/>
          <w:szCs w:val="24"/>
        </w:rPr>
        <w:t xml:space="preserve">денному </w:t>
      </w:r>
      <w:r w:rsidRPr="004A642F">
        <w:rPr>
          <w:color w:val="000000"/>
          <w:szCs w:val="24"/>
        </w:rPr>
        <w:t xml:space="preserve">в Приложении 2 к Договору. </w:t>
      </w:r>
    </w:p>
    <w:p w:rsidR="004A6498" w:rsidRPr="004F12D3" w:rsidRDefault="004A6498">
      <w:pPr>
        <w:pStyle w:val="a3"/>
        <w:rPr>
          <w:color w:val="000000"/>
        </w:rPr>
      </w:pPr>
      <w:r w:rsidRPr="004A642F">
        <w:rPr>
          <w:color w:val="000000"/>
        </w:rPr>
        <w:t xml:space="preserve">2.1.3. Мобилизовать </w:t>
      </w:r>
      <w:r>
        <w:rPr>
          <w:color w:val="000000"/>
        </w:rPr>
        <w:t>производственные ресурсы</w:t>
      </w:r>
      <w:r w:rsidRPr="004A642F">
        <w:rPr>
          <w:color w:val="000000"/>
        </w:rPr>
        <w:t xml:space="preserve"> в </w:t>
      </w:r>
      <w:r>
        <w:rPr>
          <w:color w:val="000000"/>
        </w:rPr>
        <w:t>соответствии с Приложением 3</w:t>
      </w:r>
      <w:r w:rsidRPr="004A642F">
        <w:rPr>
          <w:color w:val="000000"/>
        </w:rPr>
        <w:t xml:space="preserve">, для выполнения проектного объема в </w:t>
      </w:r>
      <w:r>
        <w:rPr>
          <w:color w:val="000000"/>
        </w:rPr>
        <w:t>установленные календарным планом (Приложение</w:t>
      </w:r>
      <w:r w:rsidR="00EF14E4" w:rsidRPr="00D700AC">
        <w:rPr>
          <w:color w:val="000000"/>
        </w:rPr>
        <w:t xml:space="preserve"> </w:t>
      </w:r>
      <w:r>
        <w:rPr>
          <w:color w:val="000000"/>
        </w:rPr>
        <w:t>2) сроки</w:t>
      </w:r>
      <w:r w:rsidRPr="004A642F">
        <w:rPr>
          <w:color w:val="000000"/>
        </w:rPr>
        <w:t xml:space="preserve">. Выполнять работы на современном сейсморазведочном оборудовании в соответствии с </w:t>
      </w:r>
      <w:r w:rsidR="00892299">
        <w:rPr>
          <w:color w:val="000000"/>
        </w:rPr>
        <w:t xml:space="preserve"> </w:t>
      </w:r>
      <w:r>
        <w:rPr>
          <w:color w:val="000000"/>
        </w:rPr>
        <w:t xml:space="preserve">указанным </w:t>
      </w:r>
      <w:r w:rsidR="00892299">
        <w:rPr>
          <w:color w:val="000000"/>
        </w:rPr>
        <w:t xml:space="preserve"> перечнем</w:t>
      </w:r>
      <w:r>
        <w:rPr>
          <w:color w:val="000000"/>
        </w:rPr>
        <w:t xml:space="preserve"> (</w:t>
      </w:r>
      <w:r w:rsidRPr="004A642F">
        <w:rPr>
          <w:color w:val="000000"/>
        </w:rPr>
        <w:t>Приложение 3</w:t>
      </w:r>
      <w:r>
        <w:rPr>
          <w:color w:val="000000"/>
        </w:rPr>
        <w:t>)</w:t>
      </w:r>
      <w:r w:rsidRPr="004A642F">
        <w:rPr>
          <w:color w:val="000000"/>
        </w:rPr>
        <w:t>.</w:t>
      </w:r>
    </w:p>
    <w:p w:rsidR="004A6498" w:rsidRPr="004F12D3" w:rsidRDefault="004A6498">
      <w:pPr>
        <w:widowControl w:val="0"/>
        <w:ind w:firstLine="851"/>
        <w:jc w:val="both"/>
        <w:rPr>
          <w:snapToGrid w:val="0"/>
          <w:color w:val="000000"/>
        </w:rPr>
      </w:pPr>
      <w:r w:rsidRPr="004A642F">
        <w:rPr>
          <w:snapToGrid w:val="0"/>
          <w:color w:val="000000"/>
        </w:rPr>
        <w:t>Оборудование Подрядчика должно постоянно отвечать установленным и опубликованным стандартам производителей оборудования. Дефектное, изношенное, поврежденное либо утерянное оборудование Подрядчика незамедлительно заменяется Подрядчиком.</w:t>
      </w:r>
    </w:p>
    <w:p w:rsidR="004A6498" w:rsidRPr="004F12D3" w:rsidRDefault="004A6498">
      <w:pPr>
        <w:widowControl w:val="0"/>
        <w:ind w:firstLine="851"/>
        <w:jc w:val="both"/>
        <w:rPr>
          <w:snapToGrid w:val="0"/>
          <w:color w:val="000000"/>
        </w:rPr>
      </w:pPr>
      <w:r w:rsidRPr="004A642F">
        <w:rPr>
          <w:snapToGrid w:val="0"/>
          <w:color w:val="000000"/>
        </w:rPr>
        <w:t xml:space="preserve">С целью контроля </w:t>
      </w:r>
      <w:r w:rsidR="0009552E">
        <w:rPr>
          <w:snapToGrid w:val="0"/>
          <w:color w:val="000000"/>
        </w:rPr>
        <w:t>оптимального</w:t>
      </w:r>
      <w:r w:rsidRPr="004A642F">
        <w:rPr>
          <w:snapToGrid w:val="0"/>
          <w:color w:val="000000"/>
        </w:rPr>
        <w:t xml:space="preserve"> рабочего состояния оборудования Подрядчика во время выполнения работ, Подрядчик совместно с представителем Заказчика  обязан проводить  регулярные проверки и предоставлять Заказчику результаты таких проверок. </w:t>
      </w:r>
    </w:p>
    <w:p w:rsidR="004A6498" w:rsidRPr="00D700AC" w:rsidRDefault="004A6498">
      <w:pPr>
        <w:widowControl w:val="0"/>
        <w:ind w:firstLine="851"/>
        <w:jc w:val="both"/>
        <w:rPr>
          <w:snapToGrid w:val="0"/>
        </w:rPr>
      </w:pPr>
      <w:r w:rsidRPr="00D700AC">
        <w:rPr>
          <w:snapToGrid w:val="0"/>
        </w:rPr>
        <w:t xml:space="preserve">Сроки </w:t>
      </w:r>
      <w:r w:rsidR="007B45EF" w:rsidRPr="00D700AC">
        <w:rPr>
          <w:snapToGrid w:val="0"/>
        </w:rPr>
        <w:t xml:space="preserve">эксплуатации </w:t>
      </w:r>
      <w:r w:rsidRPr="00D700AC">
        <w:rPr>
          <w:snapToGrid w:val="0"/>
        </w:rPr>
        <w:t xml:space="preserve">оборудования, поставляемого Подрядчиком для выполнения работ </w:t>
      </w:r>
      <w:r w:rsidR="00644E77" w:rsidRPr="00DC7D9E">
        <w:rPr>
          <w:snapToGrid w:val="0"/>
        </w:rPr>
        <w:t>3</w:t>
      </w:r>
      <w:r w:rsidRPr="00D700AC">
        <w:rPr>
          <w:snapToGrid w:val="0"/>
        </w:rPr>
        <w:t>Д   не должны превышать:</w:t>
      </w:r>
    </w:p>
    <w:p w:rsidR="004A6498" w:rsidRPr="004F12D3" w:rsidRDefault="004A6498">
      <w:pPr>
        <w:widowControl w:val="0"/>
        <w:numPr>
          <w:ilvl w:val="0"/>
          <w:numId w:val="1"/>
        </w:numPr>
        <w:tabs>
          <w:tab w:val="clear" w:pos="927"/>
          <w:tab w:val="num" w:pos="0"/>
        </w:tabs>
        <w:ind w:left="0" w:firstLine="851"/>
        <w:jc w:val="both"/>
        <w:rPr>
          <w:snapToGrid w:val="0"/>
          <w:color w:val="000000"/>
        </w:rPr>
      </w:pPr>
      <w:r w:rsidRPr="00D700AC">
        <w:rPr>
          <w:snapToGrid w:val="0"/>
        </w:rPr>
        <w:t>для блоков центральной электроники, регистрирующих систем (соединительных кабелей, напольных модулей</w:t>
      </w:r>
      <w:r w:rsidRPr="004A642F">
        <w:rPr>
          <w:snapToGrid w:val="0"/>
          <w:color w:val="000000"/>
        </w:rPr>
        <w:t>, сейсмоприемников) - 5 лет;</w:t>
      </w:r>
    </w:p>
    <w:p w:rsidR="004A6498" w:rsidRDefault="004A6498">
      <w:pPr>
        <w:widowControl w:val="0"/>
        <w:numPr>
          <w:ilvl w:val="0"/>
          <w:numId w:val="1"/>
        </w:numPr>
        <w:tabs>
          <w:tab w:val="clear" w:pos="927"/>
          <w:tab w:val="num" w:pos="0"/>
        </w:tabs>
        <w:ind w:left="0" w:firstLine="851"/>
        <w:jc w:val="both"/>
        <w:rPr>
          <w:snapToGrid w:val="0"/>
          <w:color w:val="000000"/>
        </w:rPr>
      </w:pPr>
      <w:r w:rsidRPr="004A642F">
        <w:rPr>
          <w:snapToGrid w:val="0"/>
          <w:color w:val="000000"/>
        </w:rPr>
        <w:t xml:space="preserve">для аппаратурных средств контроля технического состояния оборудования перечисленного выше, </w:t>
      </w:r>
      <w:r>
        <w:rPr>
          <w:snapToGrid w:val="0"/>
          <w:color w:val="000000"/>
        </w:rPr>
        <w:t xml:space="preserve">вычислительной и офисной техники, </w:t>
      </w:r>
      <w:r w:rsidRPr="004A642F">
        <w:rPr>
          <w:snapToGrid w:val="0"/>
          <w:color w:val="000000"/>
        </w:rPr>
        <w:t>радио - и навигационного оборудования</w:t>
      </w:r>
      <w:r>
        <w:rPr>
          <w:snapToGrid w:val="0"/>
          <w:color w:val="000000"/>
        </w:rPr>
        <w:t xml:space="preserve">,  </w:t>
      </w:r>
      <w:r w:rsidRPr="004A642F">
        <w:rPr>
          <w:snapToGrid w:val="0"/>
          <w:color w:val="000000"/>
        </w:rPr>
        <w:t xml:space="preserve">топографо-геодезического оборудования, </w:t>
      </w:r>
      <w:r>
        <w:rPr>
          <w:snapToGrid w:val="0"/>
          <w:color w:val="000000"/>
        </w:rPr>
        <w:t>– 5 лет;</w:t>
      </w:r>
      <w:r w:rsidRPr="004A642F">
        <w:rPr>
          <w:snapToGrid w:val="0"/>
          <w:color w:val="000000"/>
        </w:rPr>
        <w:t xml:space="preserve"> </w:t>
      </w:r>
    </w:p>
    <w:p w:rsidR="004A6498" w:rsidRPr="004F12D3" w:rsidRDefault="004A6498">
      <w:pPr>
        <w:widowControl w:val="0"/>
        <w:numPr>
          <w:ilvl w:val="0"/>
          <w:numId w:val="1"/>
        </w:numPr>
        <w:tabs>
          <w:tab w:val="clear" w:pos="927"/>
          <w:tab w:val="num" w:pos="0"/>
        </w:tabs>
        <w:ind w:left="0" w:firstLine="851"/>
        <w:jc w:val="both"/>
        <w:rPr>
          <w:snapToGrid w:val="0"/>
          <w:color w:val="000000"/>
        </w:rPr>
      </w:pPr>
      <w:r w:rsidRPr="004A642F">
        <w:rPr>
          <w:snapToGrid w:val="0"/>
          <w:color w:val="000000"/>
        </w:rPr>
        <w:t>транспорта для перевозки персонала – 5 лет;</w:t>
      </w:r>
    </w:p>
    <w:p w:rsidR="004A6498" w:rsidRPr="004F12D3" w:rsidRDefault="004A6498">
      <w:pPr>
        <w:widowControl w:val="0"/>
        <w:numPr>
          <w:ilvl w:val="0"/>
          <w:numId w:val="1"/>
        </w:numPr>
        <w:tabs>
          <w:tab w:val="clear" w:pos="927"/>
          <w:tab w:val="num" w:pos="0"/>
          <w:tab w:val="num" w:pos="1211"/>
        </w:tabs>
        <w:ind w:left="0" w:firstLine="851"/>
        <w:jc w:val="both"/>
        <w:rPr>
          <w:snapToGrid w:val="0"/>
          <w:color w:val="000000"/>
        </w:rPr>
      </w:pPr>
      <w:r w:rsidRPr="004A642F">
        <w:rPr>
          <w:snapToGrid w:val="0"/>
          <w:color w:val="000000"/>
        </w:rPr>
        <w:t xml:space="preserve">для вспомогательного оборудования и технических средств, обеспечивающих бурение и зарядку взрывчатых материалов (ВМ) в скважины, отстрел, рубку просек, проминку профилей, транспорта для перевозки материалов и оборудования – </w:t>
      </w:r>
      <w:r w:rsidR="00EF14E4" w:rsidRPr="00D700AC">
        <w:rPr>
          <w:snapToGrid w:val="0"/>
          <w:color w:val="000000"/>
        </w:rPr>
        <w:t>7</w:t>
      </w:r>
      <w:r w:rsidR="00EF14E4" w:rsidRPr="004A642F">
        <w:rPr>
          <w:snapToGrid w:val="0"/>
          <w:color w:val="000000"/>
        </w:rPr>
        <w:t xml:space="preserve"> </w:t>
      </w:r>
      <w:r w:rsidRPr="004A642F">
        <w:rPr>
          <w:snapToGrid w:val="0"/>
          <w:color w:val="000000"/>
        </w:rPr>
        <w:t xml:space="preserve">лет. </w:t>
      </w:r>
    </w:p>
    <w:p w:rsidR="004A6498" w:rsidRPr="00D700AC" w:rsidRDefault="004A6498">
      <w:pPr>
        <w:widowControl w:val="0"/>
        <w:ind w:firstLine="851"/>
        <w:jc w:val="both"/>
        <w:rPr>
          <w:snapToGrid w:val="0"/>
        </w:rPr>
      </w:pPr>
      <w:r w:rsidRPr="004A642F">
        <w:rPr>
          <w:snapToGrid w:val="0"/>
          <w:color w:val="000000"/>
        </w:rPr>
        <w:t xml:space="preserve">Подрядчик предоставляет под свою исключительную ответственность компетентный и опытный руководящий, инженерно-технический, практический и другой персонал в </w:t>
      </w:r>
      <w:r>
        <w:rPr>
          <w:snapToGrid w:val="0"/>
          <w:color w:val="000000"/>
        </w:rPr>
        <w:t xml:space="preserve">соответствии с Приложением 3 для </w:t>
      </w:r>
      <w:r w:rsidRPr="004A642F">
        <w:rPr>
          <w:snapToGrid w:val="0"/>
          <w:color w:val="000000"/>
        </w:rPr>
        <w:t xml:space="preserve">надлежащего выполнения работ. Подрядчик обеспечивает укомплектованность штатами  всех должностей в любой момент </w:t>
      </w:r>
      <w:r w:rsidRPr="00D700AC">
        <w:rPr>
          <w:snapToGrid w:val="0"/>
        </w:rPr>
        <w:t>работ после заключения  Договора.</w:t>
      </w:r>
    </w:p>
    <w:p w:rsidR="004A6498" w:rsidRPr="00D700AC" w:rsidRDefault="004A6498">
      <w:pPr>
        <w:widowControl w:val="0"/>
        <w:ind w:firstLine="851"/>
        <w:jc w:val="both"/>
        <w:rPr>
          <w:snapToGrid w:val="0"/>
        </w:rPr>
      </w:pPr>
      <w:r w:rsidRPr="00D700AC">
        <w:rPr>
          <w:snapToGrid w:val="0"/>
        </w:rPr>
        <w:t>2.1.4. При необходимости арендовать у российских и/или иностранных юридических лиц необходимое для выполнения работ оборудование</w:t>
      </w:r>
      <w:r w:rsidR="0032291D" w:rsidRPr="00D700AC">
        <w:rPr>
          <w:snapToGrid w:val="0"/>
        </w:rPr>
        <w:t xml:space="preserve"> за свой счет</w:t>
      </w:r>
      <w:r w:rsidRPr="00D700AC">
        <w:rPr>
          <w:snapToGrid w:val="0"/>
        </w:rPr>
        <w:t xml:space="preserve">. </w:t>
      </w:r>
    </w:p>
    <w:p w:rsidR="00DF2912" w:rsidRPr="00D700AC" w:rsidRDefault="00DF2912" w:rsidP="00DF2912">
      <w:pPr>
        <w:ind w:firstLine="720"/>
        <w:jc w:val="both"/>
        <w:rPr>
          <w:rStyle w:val="af9"/>
          <w:color w:val="auto"/>
          <w:u w:val="none"/>
        </w:rPr>
      </w:pPr>
      <w:r w:rsidRPr="00D700AC">
        <w:rPr>
          <w:rStyle w:val="af9"/>
          <w:color w:val="auto"/>
          <w:u w:val="none"/>
        </w:rPr>
        <w:t>2.1.5. В  ходе выполнения работ по настоящему Договору Подрядчик обязуется согласно Соглашению в области промышленной, экологической безопасности,  охраны труда и гражданской защиты (Приложение 10) и действующему законодательству РФ:</w:t>
      </w:r>
    </w:p>
    <w:p w:rsidR="00DF2912" w:rsidRPr="00D700AC" w:rsidRDefault="002A7F86" w:rsidP="00DF2912">
      <w:pPr>
        <w:ind w:firstLine="720"/>
        <w:jc w:val="both"/>
        <w:rPr>
          <w:rStyle w:val="af9"/>
          <w:color w:val="auto"/>
          <w:u w:val="none"/>
        </w:rPr>
      </w:pPr>
      <w:r>
        <w:rPr>
          <w:rStyle w:val="af9"/>
          <w:color w:val="auto"/>
          <w:u w:val="none"/>
        </w:rPr>
        <w:t>2.1.5.1</w:t>
      </w:r>
      <w:r w:rsidR="00C87CA9">
        <w:rPr>
          <w:rStyle w:val="af9"/>
          <w:color w:val="auto"/>
          <w:u w:val="none"/>
        </w:rPr>
        <w:t>.</w:t>
      </w:r>
      <w:r>
        <w:rPr>
          <w:rStyle w:val="af9"/>
          <w:color w:val="auto"/>
          <w:u w:val="none"/>
        </w:rPr>
        <w:t xml:space="preserve"> Соблюдать </w:t>
      </w:r>
      <w:r w:rsidR="00667EC2">
        <w:t>требования Приложения №13 к Договору</w:t>
      </w:r>
      <w:r w:rsidR="00667EC2">
        <w:rPr>
          <w:rStyle w:val="af9"/>
          <w:color w:val="auto"/>
          <w:u w:val="none"/>
        </w:rPr>
        <w:t xml:space="preserve"> </w:t>
      </w:r>
      <w:r w:rsidR="00667EC2">
        <w:t>(Основные требования в области промышленной, пожарной безопасности, охраны труда, окружающей среды и реагирования на чрезвычайную ситуацию).</w:t>
      </w:r>
      <w:r w:rsidR="00DF2912" w:rsidRPr="00D700AC">
        <w:rPr>
          <w:rStyle w:val="af9"/>
          <w:color w:val="auto"/>
          <w:u w:val="none"/>
        </w:rPr>
        <w:t xml:space="preserve"> Соблюдение данных требований Стороны признают существенным условием Договора, и их неоднократное нарушение Подрядчиком даёт право Заказчику расторгнуть настоящий Договор без возмещения убытков. Неспособность Подрядчика соблюдать данные требования может привести к недопущению Подрядчика к участию в конкурсах на новые объемы работ на объектах Заказчика.</w:t>
      </w:r>
    </w:p>
    <w:p w:rsidR="00DF2912" w:rsidRPr="00D700AC" w:rsidRDefault="00DF2912" w:rsidP="00DF2912">
      <w:pPr>
        <w:ind w:firstLine="720"/>
        <w:jc w:val="both"/>
        <w:rPr>
          <w:rStyle w:val="af9"/>
          <w:color w:val="auto"/>
          <w:u w:val="none"/>
        </w:rPr>
      </w:pPr>
      <w:r w:rsidRPr="00D700AC">
        <w:rPr>
          <w:rStyle w:val="af9"/>
          <w:color w:val="auto"/>
          <w:u w:val="none"/>
        </w:rPr>
        <w:t>2.1.5.2. Соблюдать нормы действующего законодательства Российской Федерации, включая законодательство о недрах, об охране окружающей среды, о промышленной  и пожарной  безопасности,  о   природных  и   минеральных  ресурсах,  иные  законы   и нормативные акты, действующие на территории выполнения работ.</w:t>
      </w:r>
    </w:p>
    <w:p w:rsidR="00DF2912" w:rsidRPr="00D700AC" w:rsidRDefault="00DF2912" w:rsidP="00DF2912">
      <w:pPr>
        <w:ind w:firstLine="720"/>
        <w:jc w:val="both"/>
        <w:rPr>
          <w:rStyle w:val="af9"/>
          <w:color w:val="auto"/>
          <w:u w:val="none"/>
        </w:rPr>
      </w:pPr>
      <w:r w:rsidRPr="00D700AC">
        <w:rPr>
          <w:rStyle w:val="af9"/>
          <w:color w:val="auto"/>
          <w:u w:val="none"/>
        </w:rPr>
        <w:t>2.1.5.3.  Обеспечить в</w:t>
      </w:r>
      <w:r w:rsidR="001D51BE" w:rsidRPr="00DC7D9E">
        <w:rPr>
          <w:rStyle w:val="af9"/>
          <w:color w:val="auto"/>
          <w:u w:val="none"/>
        </w:rPr>
        <w:t>ыпол</w:t>
      </w:r>
      <w:r w:rsidRPr="00D700AC">
        <w:rPr>
          <w:rStyle w:val="af9"/>
          <w:color w:val="auto"/>
          <w:u w:val="none"/>
        </w:rPr>
        <w:t>нение необходимых мероприятий по  промышленной безопасности, охране труда, охране окружающей среды, рациональному  использованию природных ресурсов, по пожарной безопасности объекта, на котором выполняются работы.</w:t>
      </w:r>
    </w:p>
    <w:p w:rsidR="00DF2912" w:rsidRPr="00D700AC" w:rsidRDefault="00DF2912" w:rsidP="00DF2912">
      <w:pPr>
        <w:ind w:firstLine="720"/>
        <w:jc w:val="both"/>
        <w:rPr>
          <w:rStyle w:val="af9"/>
          <w:color w:val="auto"/>
          <w:u w:val="none"/>
        </w:rPr>
      </w:pPr>
      <w:r w:rsidRPr="00D700AC">
        <w:rPr>
          <w:rStyle w:val="af9"/>
          <w:color w:val="auto"/>
          <w:u w:val="none"/>
        </w:rPr>
        <w:lastRenderedPageBreak/>
        <w:t>2.1.5.4. Соблюдать требования по эксплуатации оборудования, используемого для выполнения работ по настоящему Договору, установленные действующим законодательством РФ и требованиями по ОТ, ПБ и ООС Заказчика.</w:t>
      </w:r>
    </w:p>
    <w:p w:rsidR="00DF2912" w:rsidRPr="00D700AC" w:rsidRDefault="00DF2912" w:rsidP="00DF2912">
      <w:pPr>
        <w:ind w:firstLine="720"/>
        <w:jc w:val="both"/>
        <w:rPr>
          <w:rStyle w:val="af9"/>
          <w:color w:val="auto"/>
          <w:u w:val="none"/>
        </w:rPr>
      </w:pPr>
      <w:r w:rsidRPr="00D700AC">
        <w:rPr>
          <w:rStyle w:val="af9"/>
          <w:color w:val="auto"/>
          <w:u w:val="none"/>
        </w:rPr>
        <w:t>2.1.5.5. До начала выполнения работ Подрядчик обязан:</w:t>
      </w:r>
    </w:p>
    <w:p w:rsidR="00DF2912" w:rsidRPr="00D700AC" w:rsidRDefault="00DF2912" w:rsidP="00DF2912">
      <w:pPr>
        <w:ind w:firstLine="720"/>
        <w:jc w:val="both"/>
        <w:rPr>
          <w:rStyle w:val="af9"/>
          <w:color w:val="auto"/>
          <w:u w:val="none"/>
        </w:rPr>
      </w:pPr>
      <w:r w:rsidRPr="00D700AC">
        <w:rPr>
          <w:rStyle w:val="af9"/>
          <w:color w:val="auto"/>
          <w:u w:val="none"/>
        </w:rPr>
        <w:t xml:space="preserve">- провести оценку риска </w:t>
      </w:r>
      <w:r w:rsidR="001D51BE" w:rsidRPr="00DC7D9E">
        <w:rPr>
          <w:rStyle w:val="af9"/>
          <w:color w:val="auto"/>
          <w:u w:val="none"/>
        </w:rPr>
        <w:t>п</w:t>
      </w:r>
      <w:r w:rsidRPr="00DC7D9E">
        <w:rPr>
          <w:rStyle w:val="af9"/>
          <w:color w:val="auto"/>
          <w:u w:val="none"/>
        </w:rPr>
        <w:t>о</w:t>
      </w:r>
      <w:r w:rsidRPr="00D700AC">
        <w:rPr>
          <w:rStyle w:val="af9"/>
          <w:color w:val="auto"/>
          <w:u w:val="none"/>
        </w:rPr>
        <w:t xml:space="preserve"> всем видам работ и разработать/внедрить основные мероприятия по минимизации рисков;</w:t>
      </w:r>
    </w:p>
    <w:p w:rsidR="00DF2912" w:rsidRPr="00D700AC" w:rsidRDefault="00DF2912" w:rsidP="00DF2912">
      <w:pPr>
        <w:ind w:firstLine="720"/>
        <w:jc w:val="both"/>
        <w:rPr>
          <w:rStyle w:val="af9"/>
          <w:color w:val="auto"/>
          <w:u w:val="none"/>
        </w:rPr>
      </w:pPr>
      <w:r w:rsidRPr="00D700AC">
        <w:rPr>
          <w:rStyle w:val="af9"/>
          <w:color w:val="auto"/>
          <w:u w:val="none"/>
        </w:rPr>
        <w:t>- разработать и согласовать с Заказчиком план действий персонала при чрезвычайных ситуациях, в том числе План экстренного медицинского реагирования при несчастных случаях;</w:t>
      </w:r>
    </w:p>
    <w:p w:rsidR="00DF2912" w:rsidRPr="00D700AC" w:rsidRDefault="00DF2912" w:rsidP="00DF2912">
      <w:pPr>
        <w:ind w:firstLine="720"/>
        <w:jc w:val="both"/>
        <w:rPr>
          <w:rStyle w:val="af9"/>
          <w:color w:val="auto"/>
          <w:u w:val="none"/>
        </w:rPr>
      </w:pPr>
      <w:r w:rsidRPr="00D700AC">
        <w:rPr>
          <w:rStyle w:val="af9"/>
          <w:color w:val="auto"/>
          <w:u w:val="none"/>
        </w:rPr>
        <w:t>- разработать и согласовать с Заказчиком План мероприятий по ПЭБ, ОТиГЗ;</w:t>
      </w:r>
    </w:p>
    <w:p w:rsidR="00DF2912" w:rsidRPr="00D700AC" w:rsidRDefault="00DF2912" w:rsidP="00DF2912">
      <w:pPr>
        <w:ind w:firstLine="720"/>
        <w:jc w:val="both"/>
        <w:rPr>
          <w:rStyle w:val="af9"/>
          <w:color w:val="auto"/>
          <w:u w:val="none"/>
        </w:rPr>
      </w:pPr>
      <w:r w:rsidRPr="00D700AC">
        <w:rPr>
          <w:rStyle w:val="af9"/>
          <w:color w:val="auto"/>
          <w:u w:val="none"/>
        </w:rPr>
        <w:t>- разработать Процедуры по остановке работ, если их нельзя выполнить безопасным способом;</w:t>
      </w:r>
    </w:p>
    <w:p w:rsidR="00DF2912" w:rsidRPr="00D700AC" w:rsidRDefault="00DF2912" w:rsidP="00DF2912">
      <w:pPr>
        <w:ind w:firstLine="720"/>
        <w:jc w:val="both"/>
        <w:rPr>
          <w:rStyle w:val="af9"/>
          <w:color w:val="auto"/>
          <w:u w:val="none"/>
        </w:rPr>
      </w:pPr>
      <w:r w:rsidRPr="00D700AC">
        <w:rPr>
          <w:rStyle w:val="af9"/>
          <w:color w:val="auto"/>
          <w:u w:val="none"/>
        </w:rPr>
        <w:t>- распорядительными документами определить/назначить:</w:t>
      </w:r>
    </w:p>
    <w:p w:rsidR="00DF2912" w:rsidRPr="00D700AC" w:rsidRDefault="00DF2912" w:rsidP="00DF2912">
      <w:pPr>
        <w:ind w:firstLine="720"/>
        <w:jc w:val="both"/>
        <w:rPr>
          <w:rStyle w:val="af9"/>
          <w:color w:val="auto"/>
          <w:u w:val="none"/>
        </w:rPr>
      </w:pPr>
      <w:r w:rsidRPr="00D700AC">
        <w:rPr>
          <w:rStyle w:val="af9"/>
          <w:color w:val="auto"/>
          <w:u w:val="none"/>
        </w:rPr>
        <w:t>•</w:t>
      </w:r>
      <w:r w:rsidRPr="00D700AC">
        <w:rPr>
          <w:rStyle w:val="af9"/>
          <w:color w:val="auto"/>
          <w:u w:val="none"/>
        </w:rPr>
        <w:tab/>
        <w:t>ответственных за соблюдение требований в области ПЭБ, ОТиГЗ;</w:t>
      </w:r>
    </w:p>
    <w:p w:rsidR="00DF2912" w:rsidRPr="00D700AC" w:rsidRDefault="00DF2912" w:rsidP="00DF2912">
      <w:pPr>
        <w:ind w:firstLine="720"/>
        <w:jc w:val="both"/>
        <w:rPr>
          <w:rStyle w:val="af9"/>
          <w:color w:val="auto"/>
          <w:u w:val="none"/>
        </w:rPr>
      </w:pPr>
      <w:r w:rsidRPr="00D700AC">
        <w:rPr>
          <w:rStyle w:val="af9"/>
          <w:color w:val="auto"/>
          <w:u w:val="none"/>
        </w:rPr>
        <w:t xml:space="preserve">• </w:t>
      </w:r>
      <w:r w:rsidRPr="00D700AC">
        <w:rPr>
          <w:rStyle w:val="af9"/>
          <w:color w:val="auto"/>
          <w:u w:val="none"/>
        </w:rPr>
        <w:tab/>
        <w:t>ответственных за пожарную безопасность;</w:t>
      </w:r>
    </w:p>
    <w:p w:rsidR="00DF2912" w:rsidRPr="00D700AC" w:rsidRDefault="00DF2912" w:rsidP="00DF2912">
      <w:pPr>
        <w:ind w:firstLine="720"/>
        <w:jc w:val="both"/>
        <w:rPr>
          <w:rStyle w:val="af9"/>
          <w:color w:val="auto"/>
          <w:u w:val="none"/>
        </w:rPr>
      </w:pPr>
      <w:r w:rsidRPr="00D700AC">
        <w:rPr>
          <w:rStyle w:val="af9"/>
          <w:color w:val="auto"/>
          <w:u w:val="none"/>
        </w:rPr>
        <w:t>•          ответственных  за   выполнение  опасных  видов  работ  (грузоподъемные операции, работы на высоте, огневые и сварочные работы);</w:t>
      </w:r>
    </w:p>
    <w:p w:rsidR="00DF2912" w:rsidRPr="00D700AC" w:rsidRDefault="00DF2912" w:rsidP="00DF2912">
      <w:pPr>
        <w:ind w:firstLine="720"/>
        <w:jc w:val="both"/>
        <w:rPr>
          <w:rStyle w:val="af9"/>
          <w:color w:val="auto"/>
          <w:u w:val="none"/>
        </w:rPr>
      </w:pPr>
      <w:r w:rsidRPr="00D700AC">
        <w:rPr>
          <w:rStyle w:val="af9"/>
          <w:color w:val="auto"/>
          <w:u w:val="none"/>
        </w:rPr>
        <w:t xml:space="preserve">• </w:t>
      </w:r>
      <w:r w:rsidRPr="00D700AC">
        <w:rPr>
          <w:rStyle w:val="af9"/>
          <w:color w:val="auto"/>
          <w:u w:val="none"/>
        </w:rPr>
        <w:tab/>
        <w:t>ответственных за транспортную безопасность;</w:t>
      </w:r>
    </w:p>
    <w:p w:rsidR="00DF2912" w:rsidRPr="00D700AC" w:rsidRDefault="00DF2912" w:rsidP="00DF2912">
      <w:pPr>
        <w:ind w:firstLine="720"/>
        <w:jc w:val="both"/>
        <w:rPr>
          <w:rStyle w:val="af9"/>
          <w:color w:val="auto"/>
          <w:u w:val="none"/>
        </w:rPr>
      </w:pPr>
      <w:r w:rsidRPr="00D700AC">
        <w:rPr>
          <w:rStyle w:val="af9"/>
          <w:color w:val="auto"/>
          <w:u w:val="none"/>
        </w:rPr>
        <w:t>-  соответствующими внутренними распорядительными документами установить противопожарный режим, разработать инструкции о мерах пожарной безопасности для каждого взрывопожарного и пожароопасного участка;</w:t>
      </w:r>
    </w:p>
    <w:p w:rsidR="00DF2912" w:rsidRPr="00D700AC" w:rsidRDefault="00DF2912" w:rsidP="00DF2912">
      <w:pPr>
        <w:ind w:firstLine="720"/>
        <w:jc w:val="both"/>
        <w:rPr>
          <w:rStyle w:val="af9"/>
          <w:color w:val="auto"/>
          <w:u w:val="none"/>
        </w:rPr>
      </w:pPr>
      <w:r w:rsidRPr="00D700AC">
        <w:rPr>
          <w:rStyle w:val="af9"/>
          <w:color w:val="auto"/>
          <w:u w:val="none"/>
        </w:rPr>
        <w:t xml:space="preserve">- обеспечить весь персонал необходимыми средствами индивидуальной и коллективной защиты; </w:t>
      </w:r>
    </w:p>
    <w:p w:rsidR="00DF2912" w:rsidRPr="00D700AC" w:rsidRDefault="00DF2912" w:rsidP="00DF2912">
      <w:pPr>
        <w:ind w:firstLine="720"/>
        <w:jc w:val="both"/>
        <w:rPr>
          <w:rStyle w:val="af9"/>
          <w:color w:val="auto"/>
          <w:u w:val="none"/>
        </w:rPr>
      </w:pPr>
      <w:r w:rsidRPr="00D700AC">
        <w:rPr>
          <w:rStyle w:val="af9"/>
          <w:color w:val="auto"/>
          <w:u w:val="none"/>
        </w:rPr>
        <w:t>2.1.5.6.   Подрядчик  имеет  право  приступить  к  началу работ  по  настоящему договору</w:t>
      </w:r>
      <w:r w:rsidRPr="00D700AC">
        <w:rPr>
          <w:rStyle w:val="af9"/>
          <w:color w:val="auto"/>
          <w:u w:val="none"/>
        </w:rPr>
        <w:tab/>
        <w:t xml:space="preserve">только </w:t>
      </w:r>
      <w:r w:rsidRPr="00D700AC">
        <w:rPr>
          <w:rStyle w:val="af9"/>
          <w:color w:val="auto"/>
          <w:u w:val="none"/>
        </w:rPr>
        <w:tab/>
        <w:t>при</w:t>
      </w:r>
      <w:r w:rsidRPr="00D700AC">
        <w:rPr>
          <w:rStyle w:val="af9"/>
          <w:color w:val="auto"/>
          <w:u w:val="none"/>
        </w:rPr>
        <w:tab/>
        <w:t>наличии</w:t>
      </w:r>
      <w:r w:rsidRPr="00D700AC">
        <w:rPr>
          <w:rStyle w:val="af9"/>
          <w:color w:val="auto"/>
          <w:u w:val="none"/>
        </w:rPr>
        <w:tab/>
        <w:t>допуска,</w:t>
      </w:r>
      <w:r w:rsidRPr="00D700AC">
        <w:rPr>
          <w:rStyle w:val="af9"/>
          <w:color w:val="auto"/>
          <w:u w:val="none"/>
        </w:rPr>
        <w:tab/>
        <w:t>оформленного надлежащим образом специалистами Заказчика.</w:t>
      </w:r>
    </w:p>
    <w:p w:rsidR="00DF2912" w:rsidRPr="00D700AC" w:rsidRDefault="00DF2912">
      <w:pPr>
        <w:ind w:firstLine="720"/>
        <w:jc w:val="both"/>
        <w:rPr>
          <w:rStyle w:val="af9"/>
          <w:color w:val="auto"/>
          <w:u w:val="none"/>
        </w:rPr>
      </w:pPr>
      <w:r w:rsidRPr="00D700AC">
        <w:rPr>
          <w:rStyle w:val="af9"/>
          <w:color w:val="auto"/>
          <w:u w:val="none"/>
        </w:rPr>
        <w:t xml:space="preserve"> Допуск к началу производства работ выдаётся  Подрядчику после проведения Заказчиком аудита  Подрядчика в области охраны труда, промышленной безопасности и охраны окружающей среды.</w:t>
      </w:r>
    </w:p>
    <w:p w:rsidR="00DF2912" w:rsidRPr="00D700AC" w:rsidRDefault="00DF2912" w:rsidP="00DF2912">
      <w:pPr>
        <w:ind w:firstLine="720"/>
        <w:jc w:val="both"/>
        <w:rPr>
          <w:rStyle w:val="af9"/>
          <w:color w:val="auto"/>
          <w:u w:val="none"/>
        </w:rPr>
      </w:pPr>
      <w:r w:rsidRPr="00D700AC">
        <w:rPr>
          <w:rStyle w:val="af9"/>
          <w:color w:val="auto"/>
          <w:u w:val="none"/>
        </w:rPr>
        <w:t>В  случае несоответствия Подрядчика требованиям З</w:t>
      </w:r>
      <w:r w:rsidR="00BC1E0B">
        <w:rPr>
          <w:rStyle w:val="af9"/>
          <w:color w:val="auto"/>
          <w:u w:val="none"/>
        </w:rPr>
        <w:t>аказчика в области ОТ, ТБ и  ООС</w:t>
      </w:r>
      <w:r w:rsidRPr="00D700AC">
        <w:rPr>
          <w:rStyle w:val="af9"/>
          <w:color w:val="auto"/>
          <w:u w:val="none"/>
        </w:rPr>
        <w:t xml:space="preserve">  Заказчик имеет право не допускать Подрядчика к выполнению работ по настоящему договору.</w:t>
      </w:r>
    </w:p>
    <w:p w:rsidR="00DF2912" w:rsidRPr="00D700AC" w:rsidRDefault="00DF2912">
      <w:pPr>
        <w:ind w:firstLine="720"/>
        <w:jc w:val="both"/>
        <w:rPr>
          <w:rStyle w:val="af9"/>
          <w:color w:val="auto"/>
          <w:u w:val="none"/>
        </w:rPr>
      </w:pPr>
      <w:r w:rsidRPr="00D700AC">
        <w:rPr>
          <w:rStyle w:val="af9"/>
          <w:color w:val="auto"/>
          <w:u w:val="none"/>
        </w:rPr>
        <w:t>Отсутствие допуска, указанного, в настоящем пункте в течение двадцати дней с момента, когда Подрядчик должен и мог получить такой допуск, расценивается Заказчиком, как  неготовность Подрядчика к выполнению работ по договору. В таком случае, договор может расторгаться Заказчиком в одностороннем порядке, а Подрядчик лишается права взыскания с Заказчика понесённых убытков и расходов.</w:t>
      </w:r>
    </w:p>
    <w:p w:rsidR="00DF2912" w:rsidRPr="00D700AC" w:rsidRDefault="00DF2912" w:rsidP="00DF2912">
      <w:pPr>
        <w:ind w:firstLine="720"/>
        <w:jc w:val="both"/>
        <w:rPr>
          <w:rStyle w:val="af9"/>
          <w:color w:val="auto"/>
          <w:u w:val="none"/>
        </w:rPr>
      </w:pPr>
      <w:r w:rsidRPr="00D700AC">
        <w:rPr>
          <w:rStyle w:val="af9"/>
          <w:color w:val="auto"/>
          <w:u w:val="none"/>
        </w:rPr>
        <w:t>2.1.5.7.  Весь персонал Подрядчика, привлеченный для  выполнения работ по настоящему Договору, должен быть обученным, иметь соответствующую квалификацию, необходимые допуски и аттестацию, обладать опытом, навыками и умением проведения работ в соответствии с отраслевой практикой, также он должен пройти предварительное медицинское обследование и иметь подтверждение возможности работы по соответствующим профессиям в соответствующих географических районах;</w:t>
      </w:r>
    </w:p>
    <w:p w:rsidR="00DF2912" w:rsidRPr="00D700AC" w:rsidRDefault="00DF2912" w:rsidP="00DF2912">
      <w:pPr>
        <w:ind w:firstLine="720"/>
        <w:jc w:val="both"/>
        <w:rPr>
          <w:rStyle w:val="af9"/>
          <w:color w:val="auto"/>
          <w:u w:val="none"/>
        </w:rPr>
      </w:pPr>
      <w:r w:rsidRPr="00D700AC">
        <w:rPr>
          <w:rStyle w:val="af9"/>
          <w:color w:val="auto"/>
          <w:u w:val="none"/>
        </w:rPr>
        <w:t>Персонал  Подрядчика должен пройти вводный инструктаж и инструктаж на рабочих местах</w:t>
      </w:r>
      <w:r w:rsidR="00A616C6" w:rsidRPr="00D700AC">
        <w:rPr>
          <w:rStyle w:val="af9"/>
          <w:color w:val="auto"/>
          <w:u w:val="none"/>
        </w:rPr>
        <w:t xml:space="preserve"> с соответствующими записями в журналах</w:t>
      </w:r>
      <w:r w:rsidRPr="00D700AC">
        <w:rPr>
          <w:rStyle w:val="af9"/>
          <w:color w:val="auto"/>
          <w:u w:val="none"/>
        </w:rPr>
        <w:t>. В программу вводного инструктажа должны быть включены требования Заказчика в области ОТ, ПБ и ООС.</w:t>
      </w:r>
    </w:p>
    <w:p w:rsidR="00DF2912" w:rsidRPr="00D700AC" w:rsidRDefault="00DF2912" w:rsidP="00DF2912">
      <w:pPr>
        <w:ind w:firstLine="720"/>
        <w:jc w:val="both"/>
        <w:rPr>
          <w:rStyle w:val="af9"/>
          <w:color w:val="auto"/>
          <w:u w:val="none"/>
        </w:rPr>
      </w:pPr>
      <w:r w:rsidRPr="00D700AC">
        <w:rPr>
          <w:rStyle w:val="af9"/>
          <w:color w:val="auto"/>
          <w:u w:val="none"/>
        </w:rPr>
        <w:t>2.1.5.8. Направлять Заказчику регулярные отчеты  по ОТ, ПБ и ООС  и по реализации мероприятий по устранению несоответствий требованиям Заказчика</w:t>
      </w:r>
      <w:r w:rsidR="0060618F">
        <w:rPr>
          <w:rStyle w:val="af9"/>
          <w:color w:val="auto"/>
          <w:u w:val="none"/>
        </w:rPr>
        <w:t xml:space="preserve"> </w:t>
      </w:r>
      <w:r w:rsidRPr="00D700AC">
        <w:rPr>
          <w:rStyle w:val="af9"/>
          <w:color w:val="auto"/>
          <w:u w:val="none"/>
        </w:rPr>
        <w:t>по промышленной, пожарной безопасности, охране труда, охране окружающей среды в соответствии с установленным порядком.</w:t>
      </w:r>
    </w:p>
    <w:p w:rsidR="00DF2912" w:rsidRPr="00D700AC" w:rsidRDefault="00DF2912" w:rsidP="00DF2912">
      <w:pPr>
        <w:ind w:firstLine="720"/>
        <w:jc w:val="both"/>
        <w:rPr>
          <w:rStyle w:val="af9"/>
          <w:color w:val="auto"/>
          <w:u w:val="none"/>
        </w:rPr>
      </w:pPr>
      <w:r w:rsidRPr="00D700AC">
        <w:rPr>
          <w:rStyle w:val="af9"/>
          <w:color w:val="auto"/>
          <w:u w:val="none"/>
        </w:rPr>
        <w:t>2.1.5.9.  Организовать работу по  безопасности дорожного движения на  объекте в</w:t>
      </w:r>
      <w:r w:rsidR="001D51BE" w:rsidRPr="00DC7D9E">
        <w:rPr>
          <w:rStyle w:val="af9"/>
          <w:color w:val="auto"/>
          <w:u w:val="none"/>
        </w:rPr>
        <w:t>ып</w:t>
      </w:r>
      <w:r w:rsidRPr="00DC7D9E">
        <w:rPr>
          <w:rStyle w:val="af9"/>
          <w:color w:val="auto"/>
          <w:u w:val="none"/>
        </w:rPr>
        <w:t>о</w:t>
      </w:r>
      <w:r w:rsidRPr="00D700AC">
        <w:rPr>
          <w:rStyle w:val="af9"/>
          <w:color w:val="auto"/>
          <w:u w:val="none"/>
        </w:rPr>
        <w:t xml:space="preserve">лнения работ в соответствии с требованиями Федерального закона от 10.12.95 </w:t>
      </w:r>
      <w:r w:rsidR="001D51BE" w:rsidRPr="00DC7D9E">
        <w:rPr>
          <w:rStyle w:val="af9"/>
          <w:color w:val="auto"/>
          <w:u w:val="none"/>
        </w:rPr>
        <w:t>№196-</w:t>
      </w:r>
      <w:r w:rsidRPr="00DC7D9E">
        <w:rPr>
          <w:rStyle w:val="af9"/>
          <w:color w:val="auto"/>
          <w:u w:val="none"/>
        </w:rPr>
        <w:lastRenderedPageBreak/>
        <w:t>ФЗ</w:t>
      </w:r>
      <w:r w:rsidRPr="00D700AC">
        <w:rPr>
          <w:rStyle w:val="af9"/>
          <w:color w:val="auto"/>
          <w:u w:val="none"/>
        </w:rPr>
        <w:t xml:space="preserve"> «</w:t>
      </w:r>
      <w:r w:rsidR="001D51BE">
        <w:rPr>
          <w:rStyle w:val="af9"/>
          <w:color w:val="auto"/>
          <w:u w:val="none"/>
        </w:rPr>
        <w:t xml:space="preserve">О </w:t>
      </w:r>
      <w:r w:rsidRPr="00D700AC">
        <w:rPr>
          <w:rStyle w:val="af9"/>
          <w:color w:val="auto"/>
          <w:u w:val="none"/>
        </w:rPr>
        <w:t>безопасности дорожного движения» и других нормативных правовых актов Российской Федерации. Подрядчик обязуется также осуществлять контроль соблюдения водителями Подрядчика и третьих лиц, привлеченных Подрядчиком, Правил дорожного движения. В случае совершения дорожно-транспортного происшествия с участием работников Заказчика или при котором пострадали работники Заказчика, незамедлительно извещать Заказчика в  письменной форме.</w:t>
      </w:r>
    </w:p>
    <w:p w:rsidR="00DF2912" w:rsidRPr="00D700AC" w:rsidRDefault="00DF2912" w:rsidP="00DF2912">
      <w:pPr>
        <w:ind w:firstLine="720"/>
        <w:jc w:val="both"/>
        <w:rPr>
          <w:rStyle w:val="af9"/>
          <w:color w:val="auto"/>
          <w:u w:val="none"/>
        </w:rPr>
      </w:pPr>
      <w:r w:rsidRPr="00D700AC">
        <w:rPr>
          <w:rStyle w:val="af9"/>
          <w:color w:val="auto"/>
          <w:u w:val="none"/>
        </w:rPr>
        <w:t>2.1.5.10. Незамедлительно информировать Заказчика обо всех инцидентах, авариях</w:t>
      </w:r>
    </w:p>
    <w:p w:rsidR="00DF2912" w:rsidRPr="00D700AC" w:rsidRDefault="00DF2912" w:rsidP="001D51BE">
      <w:pPr>
        <w:jc w:val="both"/>
        <w:rPr>
          <w:rStyle w:val="af9"/>
          <w:color w:val="auto"/>
          <w:u w:val="none"/>
        </w:rPr>
      </w:pPr>
      <w:r w:rsidRPr="00D700AC">
        <w:rPr>
          <w:rStyle w:val="af9"/>
          <w:color w:val="auto"/>
          <w:u w:val="none"/>
        </w:rPr>
        <w:t xml:space="preserve">и несчастных случаях, организовывать их расследование в соответствии с требованиями государственных  нормативно-технических и  правовых  актов,  а  также  требованиями Заказчика. Шаблон оперативного сообщения о происшествии приведен в </w:t>
      </w:r>
      <w:r w:rsidR="00A616C6" w:rsidRPr="00D700AC">
        <w:rPr>
          <w:rStyle w:val="af9"/>
          <w:color w:val="auto"/>
          <w:u w:val="none"/>
        </w:rPr>
        <w:t>П</w:t>
      </w:r>
      <w:r w:rsidRPr="00D700AC">
        <w:rPr>
          <w:rStyle w:val="af9"/>
          <w:color w:val="auto"/>
          <w:u w:val="none"/>
        </w:rPr>
        <w:t xml:space="preserve">риложении </w:t>
      </w:r>
      <w:r w:rsidR="001D51BE" w:rsidRPr="00DC7D9E">
        <w:rPr>
          <w:rStyle w:val="af9"/>
          <w:color w:val="auto"/>
          <w:u w:val="none"/>
        </w:rPr>
        <w:t>10</w:t>
      </w:r>
      <w:r w:rsidRPr="00D700AC">
        <w:rPr>
          <w:rStyle w:val="af9"/>
          <w:color w:val="auto"/>
          <w:u w:val="none"/>
        </w:rPr>
        <w:t>.</w:t>
      </w:r>
    </w:p>
    <w:p w:rsidR="00DF2912" w:rsidRPr="00D700AC" w:rsidRDefault="00DF2912" w:rsidP="00DF2912">
      <w:pPr>
        <w:ind w:firstLine="720"/>
        <w:jc w:val="both"/>
        <w:rPr>
          <w:rStyle w:val="af9"/>
          <w:color w:val="auto"/>
          <w:u w:val="none"/>
        </w:rPr>
      </w:pPr>
      <w:r w:rsidRPr="00D700AC">
        <w:rPr>
          <w:rStyle w:val="af9"/>
          <w:color w:val="auto"/>
          <w:u w:val="none"/>
        </w:rPr>
        <w:t xml:space="preserve">Расследование причин аварий, инцидентов и несчастных случаев осуществляется в порядке, предусмотренном действующим законодательством РФ и внутренними нормативными актами Заказчика, комиссией с обязательным участием представителей Заказчика, Подрядчика и привлекаемых Подрядчиком третьих лиц, а также представителей уполномоченных государственных органов. Отказ </w:t>
      </w:r>
      <w:r w:rsidR="000020E4" w:rsidRPr="00DC7D9E">
        <w:rPr>
          <w:rStyle w:val="af9"/>
          <w:color w:val="auto"/>
          <w:u w:val="none"/>
        </w:rPr>
        <w:t>Подрядчика</w:t>
      </w:r>
      <w:r w:rsidR="000020E4">
        <w:rPr>
          <w:rStyle w:val="af9"/>
          <w:color w:val="auto"/>
          <w:u w:val="none"/>
        </w:rPr>
        <w:t xml:space="preserve"> </w:t>
      </w:r>
      <w:r w:rsidRPr="00D700AC">
        <w:rPr>
          <w:rStyle w:val="af9"/>
          <w:color w:val="auto"/>
          <w:u w:val="none"/>
        </w:rPr>
        <w:t>от участия в комиссии не допускается.</w:t>
      </w:r>
    </w:p>
    <w:p w:rsidR="00DF2912" w:rsidRPr="00D700AC" w:rsidRDefault="00DF2912">
      <w:pPr>
        <w:widowControl w:val="0"/>
        <w:ind w:firstLine="851"/>
        <w:jc w:val="both"/>
        <w:rPr>
          <w:rStyle w:val="af9"/>
          <w:color w:val="auto"/>
          <w:u w:val="none"/>
        </w:rPr>
      </w:pPr>
      <w:r w:rsidRPr="00D700AC">
        <w:rPr>
          <w:rStyle w:val="af9"/>
          <w:color w:val="auto"/>
          <w:u w:val="none"/>
        </w:rPr>
        <w:t>2.1.5.11. Детальные  треб</w:t>
      </w:r>
      <w:r w:rsidR="001D51BE">
        <w:rPr>
          <w:rStyle w:val="af9"/>
          <w:color w:val="auto"/>
          <w:u w:val="none"/>
        </w:rPr>
        <w:t>ования</w:t>
      </w:r>
      <w:r w:rsidR="001D51BE">
        <w:rPr>
          <w:rStyle w:val="af9"/>
          <w:color w:val="auto"/>
          <w:u w:val="none"/>
        </w:rPr>
        <w:tab/>
        <w:t xml:space="preserve">в области охраны труда, </w:t>
      </w:r>
      <w:r w:rsidRPr="00D700AC">
        <w:rPr>
          <w:rStyle w:val="af9"/>
          <w:color w:val="auto"/>
          <w:u w:val="none"/>
        </w:rPr>
        <w:t xml:space="preserve">промышленной, пожарной, транспортной  безопасности и  охраны окружающей среды    по видам работ (топографические, буровзрывные, лесорубочные, работы на льду), проводимым в процессе выполнения работ по Договору, будут сформированы в виде Дополнительных соглашений к данному Договору, </w:t>
      </w:r>
      <w:r w:rsidR="00A616C6" w:rsidRPr="00D700AC">
        <w:rPr>
          <w:rStyle w:val="af9"/>
          <w:color w:val="auto"/>
          <w:u w:val="none"/>
        </w:rPr>
        <w:t>которые</w:t>
      </w:r>
      <w:r w:rsidRPr="00D700AC">
        <w:rPr>
          <w:rStyle w:val="af9"/>
          <w:color w:val="auto"/>
          <w:u w:val="none"/>
        </w:rPr>
        <w:t xml:space="preserve"> согласовываться и подписываться сторонами  будут индивидуально.</w:t>
      </w:r>
    </w:p>
    <w:p w:rsidR="000F3F6D" w:rsidRPr="00D700AC" w:rsidRDefault="004A6498">
      <w:pPr>
        <w:widowControl w:val="0"/>
        <w:ind w:firstLine="851"/>
        <w:jc w:val="both"/>
      </w:pPr>
      <w:r w:rsidRPr="00D700AC">
        <w:rPr>
          <w:snapToGrid w:val="0"/>
        </w:rPr>
        <w:t>2.1.6.</w:t>
      </w:r>
      <w:r w:rsidR="000F3F6D" w:rsidRPr="00D700AC">
        <w:rPr>
          <w:rFonts w:ascii="Arial" w:hAnsi="Arial" w:cs="Arial"/>
        </w:rPr>
        <w:t xml:space="preserve"> </w:t>
      </w:r>
      <w:r w:rsidR="000F3F6D" w:rsidRPr="00D700AC">
        <w:t xml:space="preserve">Согласовывать с Заказчиком все отклонения от Технического  проекта (Приложение 6), которые могут возникнуть в процессе выполнения полевых </w:t>
      </w:r>
      <w:r w:rsidR="00982F47" w:rsidRPr="00D700AC">
        <w:t xml:space="preserve"> </w:t>
      </w:r>
      <w:r w:rsidR="000F3F6D" w:rsidRPr="00D700AC">
        <w:t>работ</w:t>
      </w:r>
      <w:r w:rsidR="00982F47" w:rsidRPr="00D700AC">
        <w:t xml:space="preserve">. </w:t>
      </w:r>
    </w:p>
    <w:p w:rsidR="004A6498" w:rsidRPr="004F12D3" w:rsidRDefault="004A6498">
      <w:pPr>
        <w:widowControl w:val="0"/>
        <w:ind w:firstLine="851"/>
        <w:jc w:val="both"/>
        <w:rPr>
          <w:snapToGrid w:val="0"/>
          <w:color w:val="000000"/>
        </w:rPr>
      </w:pPr>
      <w:r w:rsidRPr="00D700AC">
        <w:rPr>
          <w:snapToGrid w:val="0"/>
        </w:rPr>
        <w:t xml:space="preserve">2.1.7. Если в процессе выполнения работ выяснится неизбежность получения отрицательного результата по каким-либо пунктам геологического </w:t>
      </w:r>
      <w:r w:rsidRPr="004A642F">
        <w:rPr>
          <w:snapToGrid w:val="0"/>
          <w:color w:val="000000"/>
        </w:rPr>
        <w:t xml:space="preserve">задания или выяснится нецелесообразность дальнейшего проведения работ, Подрядчик обязан приостановить их и незамедлительно поставить об этом в известность Заказчика, дать предложения по решению возникших проблем с целью минимизации ущерба по результатам работ. В случае не уведомления Заказчика, риск последствий продолжения работ, в условиях выяснившихся обстоятельств, ложится на Подрядчика. </w:t>
      </w:r>
    </w:p>
    <w:p w:rsidR="004A6498" w:rsidRPr="004F12D3" w:rsidRDefault="004A6498">
      <w:pPr>
        <w:widowControl w:val="0"/>
        <w:ind w:firstLine="851"/>
        <w:jc w:val="both"/>
        <w:rPr>
          <w:snapToGrid w:val="0"/>
          <w:color w:val="000000"/>
        </w:rPr>
      </w:pPr>
      <w:r w:rsidRPr="004A642F">
        <w:rPr>
          <w:snapToGrid w:val="0"/>
          <w:color w:val="000000"/>
        </w:rPr>
        <w:t>2.1.8. Передать Заказчику результаты работ, выполненных в соответствии с Договором.</w:t>
      </w:r>
    </w:p>
    <w:p w:rsidR="001805AF" w:rsidRPr="001805AF" w:rsidRDefault="001805AF" w:rsidP="001805AF">
      <w:pPr>
        <w:tabs>
          <w:tab w:val="num" w:pos="180"/>
        </w:tabs>
        <w:jc w:val="both"/>
      </w:pPr>
      <w:r>
        <w:rPr>
          <w:snapToGrid w:val="0"/>
          <w:color w:val="000000"/>
        </w:rPr>
        <w:t xml:space="preserve">              </w:t>
      </w:r>
      <w:r w:rsidR="004A6498" w:rsidRPr="004A642F">
        <w:rPr>
          <w:snapToGrid w:val="0"/>
          <w:color w:val="000000"/>
        </w:rPr>
        <w:t xml:space="preserve">2.1.9. </w:t>
      </w:r>
      <w:r w:rsidRPr="001805AF">
        <w:rPr>
          <w:color w:val="000000"/>
        </w:rPr>
        <w:t>Подрядчик является собственником всех отходов производства и потребления,</w:t>
      </w:r>
      <w:r w:rsidRPr="001805AF">
        <w:t xml:space="preserve"> образующихся в результате его деятельности при выполнении работ, являющихся предметом настоящего Договора (как из собственного сырья и материалов, так и из давальческого сырья и материалов, предоставляемых Заказчиком).</w:t>
      </w:r>
    </w:p>
    <w:p w:rsidR="001805AF" w:rsidRPr="001805AF" w:rsidRDefault="001805AF" w:rsidP="001805AF">
      <w:pPr>
        <w:pStyle w:val="a3"/>
        <w:ind w:left="11" w:firstLine="697"/>
        <w:rPr>
          <w:szCs w:val="24"/>
        </w:rPr>
      </w:pPr>
      <w:r w:rsidRPr="001805AF">
        <w:rPr>
          <w:szCs w:val="24"/>
        </w:rPr>
        <w:t xml:space="preserve">Подрядчик оформляет разрешения (на выбросы и сбросы загрязняющих веществ, лимиты на размещение отходов), производит начисления и платежи за загрязнение окружающей природной среды при осуществлении следующих видов воздействия на окружающую природную среду: выброс в атмосферу загрязняющих веществ от стационарных и передвижных источников, сброс загрязняющих веществ в поверхностные и подземные водные объекты, а также любое подземное размещение загрязняющих веществ и размещение отходов. </w:t>
      </w:r>
    </w:p>
    <w:p w:rsidR="001805AF" w:rsidRPr="001805AF" w:rsidRDefault="001805AF" w:rsidP="001805AF">
      <w:pPr>
        <w:pStyle w:val="a3"/>
        <w:ind w:left="11" w:firstLine="697"/>
        <w:rPr>
          <w:szCs w:val="24"/>
        </w:rPr>
      </w:pPr>
      <w:r w:rsidRPr="001805AF">
        <w:rPr>
          <w:szCs w:val="24"/>
        </w:rPr>
        <w:t>Обязан иметь разработанный проект нормативов образования и лимитов размещения отходов, лимиты на размещение отходов,</w:t>
      </w:r>
      <w:r w:rsidRPr="001805AF">
        <w:rPr>
          <w:szCs w:val="24"/>
          <w:lang w:val="en-US"/>
        </w:rPr>
        <w:t> </w:t>
      </w:r>
      <w:r w:rsidRPr="001805AF">
        <w:rPr>
          <w:szCs w:val="24"/>
        </w:rPr>
        <w:t xml:space="preserve"> заключить договора на размещение отходов производства и потребления с предприятиями, имеющими лицензии на деятельность по сбору, использованию, обезвреживанию, транспортировке, размещению опасных отходов.</w:t>
      </w:r>
    </w:p>
    <w:p w:rsidR="001805AF" w:rsidRPr="001805AF" w:rsidRDefault="001805AF" w:rsidP="001805AF">
      <w:pPr>
        <w:widowControl w:val="0"/>
        <w:ind w:firstLine="851"/>
        <w:jc w:val="both"/>
      </w:pPr>
      <w:r w:rsidRPr="001805AF">
        <w:t xml:space="preserve">В процессе выполнения работ, предусмотренных настоящим Договором, Подрядчик обеспечивает собственными силами и средствами в счет Договорной цены систематическую уборку Объекта работ и мест базирования организации от собственного </w:t>
      </w:r>
      <w:r w:rsidRPr="001805AF">
        <w:lastRenderedPageBreak/>
        <w:t>мусора и всех иных отходов производства и потребления, образующихся в его деятельности.</w:t>
      </w:r>
    </w:p>
    <w:p w:rsidR="004A6498" w:rsidRPr="004F12D3" w:rsidRDefault="004A6498" w:rsidP="001805AF">
      <w:pPr>
        <w:widowControl w:val="0"/>
        <w:ind w:firstLine="851"/>
        <w:jc w:val="both"/>
        <w:rPr>
          <w:color w:val="000000"/>
          <w:szCs w:val="22"/>
        </w:rPr>
      </w:pPr>
      <w:r w:rsidRPr="004A642F">
        <w:rPr>
          <w:snapToGrid w:val="0"/>
          <w:color w:val="000000"/>
        </w:rPr>
        <w:t xml:space="preserve">2.1.10. </w:t>
      </w:r>
      <w:r w:rsidR="001805AF" w:rsidRPr="001805AF">
        <w:rPr>
          <w:color w:val="000000"/>
        </w:rPr>
        <w:t>Подрядчик обязуется заключать договоры на обращение с отходами производства и потребления и самостоятельно утилизировать отходы производства и потребления, образующиеся в процессе своей деятельности. Ежемесячно, до 1 числа месяца, следующего за отчетным, Подрядчик предоставляет в отдел охраны окружающей среды Заказчика отчет по водопотреблению и водоотведению по форме Заказчика</w:t>
      </w:r>
      <w:r w:rsidR="001805AF">
        <w:rPr>
          <w:color w:val="000000"/>
        </w:rPr>
        <w:t>.</w:t>
      </w:r>
    </w:p>
    <w:p w:rsidR="004A6498" w:rsidRPr="004F12D3" w:rsidRDefault="004A6498">
      <w:pPr>
        <w:widowControl w:val="0"/>
        <w:ind w:firstLine="851"/>
        <w:jc w:val="both"/>
        <w:rPr>
          <w:snapToGrid w:val="0"/>
          <w:color w:val="000000"/>
        </w:rPr>
      </w:pPr>
      <w:r w:rsidRPr="004A642F">
        <w:rPr>
          <w:snapToGrid w:val="0"/>
          <w:color w:val="000000"/>
        </w:rPr>
        <w:t xml:space="preserve"> 2.1.11. В случае нарушения Подрядчиком  природоохранного законодательства ответственность за выявленные нарушения возлагается на Подрядчика.</w:t>
      </w:r>
    </w:p>
    <w:p w:rsidR="000814EA" w:rsidRPr="004C617B" w:rsidRDefault="004A6498" w:rsidP="000814EA">
      <w:pPr>
        <w:widowControl w:val="0"/>
        <w:ind w:firstLine="851"/>
        <w:jc w:val="both"/>
        <w:rPr>
          <w:rFonts w:ascii="Calibri" w:eastAsia="Calibri" w:hAnsi="Calibri"/>
          <w:color w:val="000000"/>
          <w:sz w:val="22"/>
          <w:szCs w:val="22"/>
          <w:lang w:eastAsia="en-US"/>
        </w:rPr>
      </w:pPr>
      <w:r w:rsidRPr="004A642F">
        <w:rPr>
          <w:snapToGrid w:val="0"/>
          <w:color w:val="000000"/>
        </w:rPr>
        <w:t xml:space="preserve">2.1.12. </w:t>
      </w:r>
      <w:r w:rsidR="001805AF" w:rsidRPr="001805AF">
        <w:rPr>
          <w:color w:val="000000"/>
        </w:rPr>
        <w:t xml:space="preserve">Подрядчик обязан самостоятельно оформить документы, связанные с получением права пользования земельными (лесными) участками, а также оформить от имени Заказчика (на основании выданной Подрядчику доверенности) разрешение и/или договор аренды земельных (лесных) участков, проект освоения лесов с положительным заключением государственной экспертизы и подать лесную декларацию, предоставляющие право использовать участок лесного фонда в целях геологического </w:t>
      </w:r>
      <w:r w:rsidR="001805AF" w:rsidRPr="004C617B">
        <w:rPr>
          <w:color w:val="000000"/>
        </w:rPr>
        <w:t xml:space="preserve">изучения недр в соответствии с  Договором. </w:t>
      </w:r>
      <w:r w:rsidR="00777FEC" w:rsidRPr="004C617B">
        <w:rPr>
          <w:color w:val="000000"/>
        </w:rPr>
        <w:t>О</w:t>
      </w:r>
      <w:r w:rsidR="001805AF" w:rsidRPr="004C617B">
        <w:rPr>
          <w:color w:val="000000"/>
        </w:rPr>
        <w:t xml:space="preserve">формляемые в пользование земельные (лесные) участки </w:t>
      </w:r>
      <w:r w:rsidR="00777FEC" w:rsidRPr="004C617B">
        <w:rPr>
          <w:color w:val="000000"/>
        </w:rPr>
        <w:t xml:space="preserve">Подрядчик </w:t>
      </w:r>
      <w:r w:rsidR="001805AF" w:rsidRPr="004C617B">
        <w:rPr>
          <w:color w:val="000000"/>
        </w:rPr>
        <w:t>обязан согласовать с Заказчиком.</w:t>
      </w:r>
      <w:r w:rsidR="000814EA" w:rsidRPr="004C617B">
        <w:rPr>
          <w:rFonts w:ascii="Calibri" w:eastAsia="Calibri" w:hAnsi="Calibri"/>
          <w:color w:val="000000"/>
          <w:sz w:val="22"/>
          <w:szCs w:val="22"/>
          <w:lang w:eastAsia="en-US"/>
        </w:rPr>
        <w:t xml:space="preserve"> </w:t>
      </w:r>
      <w:r w:rsidR="000814EA" w:rsidRPr="004C617B">
        <w:rPr>
          <w:rFonts w:eastAsia="Calibri"/>
          <w:color w:val="000000"/>
          <w:lang w:eastAsia="en-US"/>
        </w:rPr>
        <w:t>При оформлении документов без согласования с Заказчиком все выявленные недостатки Подрядчик устраняет за свой счет.</w:t>
      </w:r>
      <w:r w:rsidR="000814EA" w:rsidRPr="004C617B">
        <w:rPr>
          <w:rFonts w:ascii="Calibri" w:eastAsia="Calibri" w:hAnsi="Calibri"/>
          <w:color w:val="000000"/>
          <w:sz w:val="22"/>
          <w:szCs w:val="22"/>
          <w:lang w:eastAsia="en-US"/>
        </w:rPr>
        <w:t xml:space="preserve"> </w:t>
      </w:r>
    </w:p>
    <w:p w:rsidR="000814EA" w:rsidRPr="004C617B" w:rsidRDefault="001805AF" w:rsidP="001805AF">
      <w:pPr>
        <w:widowControl w:val="0"/>
        <w:ind w:firstLine="851"/>
        <w:jc w:val="both"/>
        <w:rPr>
          <w:color w:val="000000"/>
        </w:rPr>
      </w:pPr>
      <w:r w:rsidRPr="004C617B">
        <w:rPr>
          <w:color w:val="000000"/>
        </w:rPr>
        <w:t xml:space="preserve"> </w:t>
      </w:r>
      <w:r w:rsidR="000814EA" w:rsidRPr="004C617B">
        <w:rPr>
          <w:color w:val="000000"/>
        </w:rPr>
        <w:t xml:space="preserve">Подрядчик при использовании земель лесного фонда обязан ежемесячно в срок до 5 числа подать сведения о вырубленной и складированной древесине согласно форме, предоставляемой Заказчиком (отчет по форме Приказа №47 от 14.02.2012г Федерального Агентства лесного хозяйства) для подготовки ежеквартальной отчетности.   </w:t>
      </w:r>
    </w:p>
    <w:p w:rsidR="00AB7039" w:rsidRPr="00D700AC" w:rsidRDefault="001805AF" w:rsidP="001805AF">
      <w:pPr>
        <w:widowControl w:val="0"/>
        <w:ind w:firstLine="851"/>
        <w:jc w:val="both"/>
      </w:pPr>
      <w:r w:rsidRPr="004C617B">
        <w:rPr>
          <w:color w:val="000000"/>
        </w:rPr>
        <w:t>По окончании работ Подрядчик обязан произвести все необходимые рекультивационные работ</w:t>
      </w:r>
      <w:r w:rsidR="000020E4" w:rsidRPr="004C617B">
        <w:rPr>
          <w:color w:val="000000"/>
        </w:rPr>
        <w:t>ы</w:t>
      </w:r>
      <w:r w:rsidRPr="004C617B">
        <w:rPr>
          <w:color w:val="000000"/>
        </w:rPr>
        <w:t xml:space="preserve"> в соответствии с утвержденным соответствующими органами проектом рекультивации и </w:t>
      </w:r>
      <w:r w:rsidRPr="004C617B">
        <w:t>сдать земельные (лесные) участки комиссии по приемке земель</w:t>
      </w:r>
      <w:r w:rsidRPr="00D700AC">
        <w:t xml:space="preserve"> согласно законодательства и существующих регламентов.</w:t>
      </w:r>
    </w:p>
    <w:p w:rsidR="001805AF" w:rsidRPr="00D700AC" w:rsidRDefault="00AB7039" w:rsidP="001805AF">
      <w:pPr>
        <w:widowControl w:val="0"/>
        <w:ind w:firstLine="851"/>
        <w:jc w:val="both"/>
      </w:pPr>
      <w:r w:rsidRPr="00D700AC">
        <w:t xml:space="preserve">В случае необходимости </w:t>
      </w:r>
      <w:r w:rsidRPr="00D700AC">
        <w:rPr>
          <w:rStyle w:val="af9"/>
          <w:color w:val="auto"/>
          <w:u w:val="none"/>
        </w:rPr>
        <w:t>самостоятельно провести общественные слушания с присутствием Заказчика, если это требуется по законодательству РФ.</w:t>
      </w:r>
    </w:p>
    <w:p w:rsidR="00B05241" w:rsidRPr="00B05241" w:rsidRDefault="001805AF" w:rsidP="00B05241">
      <w:pPr>
        <w:widowControl w:val="0"/>
        <w:ind w:firstLine="851"/>
        <w:jc w:val="both"/>
      </w:pPr>
      <w:r w:rsidRPr="004C617B">
        <w:t xml:space="preserve">2.1.13. </w:t>
      </w:r>
      <w:r w:rsidR="00ED1CB0" w:rsidRPr="004C617B">
        <w:t xml:space="preserve">В процессе вырубки лесов на арендованных участках с целью проложения сейсмических профилей Подрядчик обязан соблюдать Лесной Кодекс РФ,  Приказ Федерального агентства лесного хозяйства № 515 от 27.12.2010г «Об утверждении порядка  использования  лесов для выполнения работ по геологическому изучению недр, для разработки месторождений полезных ископаемых», Правила пожарной безопасности в лесах,  Правила заготовки древесины. </w:t>
      </w:r>
      <w:r w:rsidR="00B05241" w:rsidRPr="004C617B">
        <w:t>Подрядчик обязан принять участие в организуемом уполномоченным органом аукционе по продаже древесины, вырубленной Подрядчиком с целью проложения сейсмических профилей в со</w:t>
      </w:r>
      <w:r w:rsidR="003E772E">
        <w:t>ответствии с настоящим Договором</w:t>
      </w:r>
      <w:r w:rsidR="00B05241" w:rsidRPr="004C617B">
        <w:t>, а именно подать заявку на участие в аукционе, а также осуществить выкуп указанной древесины по цене, сложившейся в результате торгов.</w:t>
      </w:r>
      <w:r w:rsidR="00B05241">
        <w:t xml:space="preserve"> </w:t>
      </w:r>
    </w:p>
    <w:p w:rsidR="004A6498" w:rsidRPr="004F12D3" w:rsidRDefault="004A6498" w:rsidP="001805AF">
      <w:pPr>
        <w:widowControl w:val="0"/>
        <w:ind w:firstLine="851"/>
        <w:jc w:val="both"/>
        <w:rPr>
          <w:color w:val="000000"/>
        </w:rPr>
      </w:pPr>
      <w:r w:rsidRPr="004A642F">
        <w:rPr>
          <w:color w:val="000000"/>
        </w:rPr>
        <w:t>2.1.14. Подрядчик обеспечит полную сохранность существующих конструкций и инженерных сетей в месте проведения работ.</w:t>
      </w:r>
    </w:p>
    <w:p w:rsidR="004A6498" w:rsidRPr="004F12D3" w:rsidRDefault="004A6498" w:rsidP="00E94EC3">
      <w:pPr>
        <w:numPr>
          <w:ilvl w:val="1"/>
          <w:numId w:val="5"/>
        </w:numPr>
        <w:tabs>
          <w:tab w:val="num" w:pos="0"/>
          <w:tab w:val="left" w:pos="900"/>
        </w:tabs>
        <w:ind w:firstLine="800"/>
        <w:jc w:val="both"/>
        <w:rPr>
          <w:color w:val="000000"/>
        </w:rPr>
      </w:pPr>
      <w:r w:rsidRPr="004A642F">
        <w:rPr>
          <w:color w:val="000000"/>
        </w:rPr>
        <w:t xml:space="preserve">2.1.15. Подрядчик за свой счет осуществляет все обязательные в соответствии с требованиями действующего законодательства виды страхования в отношении работ и работников Подрядчика, а также принимает на себя затраты, убытки, связанные с денежной компенсацией (включая пенсионные выплаты, пособия и прочие социальные льготы) или нанесением увечья какому-либо работнику или со смертью какого–либо работника, привлекаемого для выполнения работ по Договору. Подрядчик несет все риски и ответственность в случае несоблюдения настоящего пункта </w:t>
      </w:r>
      <w:r>
        <w:rPr>
          <w:color w:val="000000"/>
        </w:rPr>
        <w:t>Д</w:t>
      </w:r>
      <w:r w:rsidRPr="004A642F">
        <w:rPr>
          <w:color w:val="000000"/>
        </w:rPr>
        <w:t>оговора.</w:t>
      </w:r>
    </w:p>
    <w:p w:rsidR="004A6498" w:rsidRDefault="001805AF" w:rsidP="001805AF">
      <w:pPr>
        <w:tabs>
          <w:tab w:val="num" w:pos="720"/>
          <w:tab w:val="left" w:pos="900"/>
        </w:tabs>
        <w:jc w:val="both"/>
        <w:rPr>
          <w:color w:val="000000"/>
        </w:rPr>
      </w:pPr>
      <w:r>
        <w:rPr>
          <w:color w:val="000000"/>
        </w:rPr>
        <w:t xml:space="preserve">            </w:t>
      </w:r>
      <w:r w:rsidR="004A6498" w:rsidRPr="004A642F">
        <w:rPr>
          <w:color w:val="000000"/>
        </w:rPr>
        <w:t>2.1.16. Привлечение Подрядчиком для выполнения работ  третьих лиц</w:t>
      </w:r>
      <w:r>
        <w:rPr>
          <w:color w:val="000000"/>
        </w:rPr>
        <w:t>.</w:t>
      </w:r>
      <w:r w:rsidR="004A6498" w:rsidRPr="004A642F">
        <w:rPr>
          <w:color w:val="000000"/>
        </w:rPr>
        <w:t xml:space="preserve"> </w:t>
      </w:r>
    </w:p>
    <w:p w:rsidR="001805AF" w:rsidRDefault="001805AF" w:rsidP="001805AF">
      <w:pPr>
        <w:tabs>
          <w:tab w:val="num" w:pos="720"/>
          <w:tab w:val="left" w:pos="900"/>
        </w:tabs>
        <w:jc w:val="both"/>
        <w:rPr>
          <w:color w:val="000000"/>
        </w:rPr>
      </w:pPr>
      <w:r>
        <w:rPr>
          <w:color w:val="000000"/>
        </w:rPr>
        <w:t xml:space="preserve">            </w:t>
      </w:r>
      <w:r w:rsidRPr="004A642F">
        <w:rPr>
          <w:color w:val="000000"/>
        </w:rPr>
        <w:t>2.1.16.</w:t>
      </w:r>
      <w:r>
        <w:rPr>
          <w:color w:val="000000"/>
        </w:rPr>
        <w:t>1</w:t>
      </w:r>
      <w:r w:rsidR="007945D0">
        <w:rPr>
          <w:color w:val="000000"/>
        </w:rPr>
        <w:t>.</w:t>
      </w:r>
      <w:r w:rsidRPr="004A642F">
        <w:rPr>
          <w:color w:val="000000"/>
        </w:rPr>
        <w:t xml:space="preserve"> Привлечение Подрядчиком для выполнения работ по настоящему Договору третьих лиц допускается только с предварительного письменного согласия со стороны Заказчика</w:t>
      </w:r>
      <w:r w:rsidR="00752E73">
        <w:rPr>
          <w:color w:val="000000"/>
        </w:rPr>
        <w:t>, при этом Субподрядчик должен быть аккредитован</w:t>
      </w:r>
      <w:r w:rsidRPr="004A642F">
        <w:rPr>
          <w:color w:val="000000"/>
        </w:rPr>
        <w:t xml:space="preserve">. Подрядчик несет </w:t>
      </w:r>
      <w:r w:rsidRPr="004A642F">
        <w:rPr>
          <w:color w:val="000000"/>
        </w:rPr>
        <w:lastRenderedPageBreak/>
        <w:t xml:space="preserve">ответственность перед Заказчиком за надлежащее исполнение третьими лицами условий настоящего </w:t>
      </w:r>
      <w:r>
        <w:rPr>
          <w:color w:val="000000"/>
        </w:rPr>
        <w:t>Д</w:t>
      </w:r>
      <w:r w:rsidRPr="004A642F">
        <w:rPr>
          <w:color w:val="000000"/>
        </w:rPr>
        <w:t xml:space="preserve">оговора, а также ответственность за любые убытки (расходы, пени, штрафы, возмещения и выплаты), причиненные участием таких третьих лиц в исполнении настоящего </w:t>
      </w:r>
      <w:r>
        <w:rPr>
          <w:color w:val="000000"/>
        </w:rPr>
        <w:t>Д</w:t>
      </w:r>
      <w:r w:rsidRPr="004A642F">
        <w:rPr>
          <w:color w:val="000000"/>
        </w:rPr>
        <w:t>оговора.</w:t>
      </w:r>
    </w:p>
    <w:p w:rsidR="001805AF" w:rsidRPr="004F12D3" w:rsidRDefault="001805AF" w:rsidP="001805AF">
      <w:pPr>
        <w:ind w:firstLine="720"/>
        <w:jc w:val="both"/>
        <w:rPr>
          <w:color w:val="000000"/>
        </w:rPr>
      </w:pPr>
      <w:r w:rsidRPr="004A642F">
        <w:rPr>
          <w:color w:val="000000"/>
        </w:rPr>
        <w:t>2.1.</w:t>
      </w:r>
      <w:r>
        <w:rPr>
          <w:color w:val="000000"/>
        </w:rPr>
        <w:t>16</w:t>
      </w:r>
      <w:r w:rsidRPr="004A642F">
        <w:rPr>
          <w:color w:val="000000"/>
        </w:rPr>
        <w:t>.</w:t>
      </w:r>
      <w:r>
        <w:rPr>
          <w:color w:val="000000"/>
        </w:rPr>
        <w:t>2</w:t>
      </w:r>
      <w:r w:rsidRPr="004A642F">
        <w:rPr>
          <w:color w:val="000000"/>
        </w:rPr>
        <w:t>. В случае привлечения Подрядчиком с п</w:t>
      </w:r>
      <w:r>
        <w:rPr>
          <w:color w:val="000000"/>
        </w:rPr>
        <w:t xml:space="preserve">исьменного согласия Заказчика в </w:t>
      </w:r>
      <w:r w:rsidRPr="004A642F">
        <w:rPr>
          <w:color w:val="000000"/>
        </w:rPr>
        <w:t xml:space="preserve">порядке, установленном настоящим Договором, третьих лиц Подрядчик обязан включить в заключаемые с ними </w:t>
      </w:r>
      <w:r>
        <w:rPr>
          <w:color w:val="000000"/>
        </w:rPr>
        <w:t>д</w:t>
      </w:r>
      <w:r w:rsidRPr="004A642F">
        <w:rPr>
          <w:color w:val="000000"/>
        </w:rPr>
        <w:t xml:space="preserve">оговоры условия, предусмотренные настоящей статьей, и осуществлять контроль их исполнения. По требованию Заказчика Подрядчик обязан предоставить копии </w:t>
      </w:r>
      <w:r>
        <w:rPr>
          <w:color w:val="000000"/>
        </w:rPr>
        <w:t>д</w:t>
      </w:r>
      <w:r w:rsidRPr="004A642F">
        <w:rPr>
          <w:color w:val="000000"/>
        </w:rPr>
        <w:t>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4A6498" w:rsidRPr="004F12D3" w:rsidRDefault="004A6498" w:rsidP="00A9553A">
      <w:pPr>
        <w:ind w:firstLine="720"/>
        <w:jc w:val="both"/>
        <w:rPr>
          <w:color w:val="000000"/>
        </w:rPr>
      </w:pPr>
      <w:r w:rsidRPr="004A642F">
        <w:rPr>
          <w:color w:val="000000"/>
        </w:rPr>
        <w:t>2.1.17. Подрядчик обязан выполнять комплекс мер по устранению нарушений действующего законодательства в области охраны окружающей среды, производить возмещение за свой счет причиненного ущерба и оплату штрафных санкций, предъявленных контролирующими органами, при нарушении Подрядчиком действующего законодательства в области охраны окружающей среды.</w:t>
      </w:r>
    </w:p>
    <w:p w:rsidR="004A6498" w:rsidRPr="004F12D3" w:rsidRDefault="004A6498" w:rsidP="00A9553A">
      <w:pPr>
        <w:ind w:firstLine="720"/>
        <w:jc w:val="both"/>
        <w:rPr>
          <w:color w:val="000000"/>
        </w:rPr>
      </w:pPr>
      <w:r w:rsidRPr="004A642F">
        <w:rPr>
          <w:color w:val="000000"/>
        </w:rPr>
        <w:t>2.1.18. Подрядчик обязан выполнять мероприятия по охране окружающей среды, утвержденные Заказчиком, в части нарушений возникших при выполнении работ Подрядчиком и письменно извещать отдел охраны окружающей среды Заказчика об устранении выявленных  нарушений в сроки, указанные в мероприятиях.</w:t>
      </w:r>
    </w:p>
    <w:p w:rsidR="0011378C" w:rsidRPr="0011378C" w:rsidRDefault="0011378C" w:rsidP="0011378C">
      <w:pPr>
        <w:tabs>
          <w:tab w:val="num" w:pos="720"/>
          <w:tab w:val="left" w:pos="900"/>
        </w:tabs>
        <w:jc w:val="both"/>
        <w:rPr>
          <w:color w:val="000000"/>
        </w:rPr>
      </w:pPr>
      <w:r>
        <w:rPr>
          <w:color w:val="000000"/>
        </w:rPr>
        <w:t xml:space="preserve">            </w:t>
      </w:r>
      <w:r w:rsidR="004A6498" w:rsidRPr="004A642F">
        <w:rPr>
          <w:color w:val="000000"/>
        </w:rPr>
        <w:t xml:space="preserve">2.1.19. </w:t>
      </w:r>
      <w:r w:rsidRPr="0011378C">
        <w:rPr>
          <w:color w:val="000000"/>
        </w:rPr>
        <w:t>Подрядчик обязуется выполнять требования регламентов Заказчика по осуществлению ввоза и вывоза имущества и товарно-материальных ценностей на территории</w:t>
      </w:r>
      <w:r w:rsidR="003405BC">
        <w:rPr>
          <w:color w:val="000000"/>
        </w:rPr>
        <w:t xml:space="preserve"> Заказчика</w:t>
      </w:r>
      <w:r w:rsidRPr="0011378C">
        <w:rPr>
          <w:color w:val="000000"/>
        </w:rPr>
        <w:t xml:space="preserve"> (согласно регламентам Заказчика)</w:t>
      </w:r>
      <w:r>
        <w:rPr>
          <w:color w:val="000000"/>
        </w:rPr>
        <w:t>.</w:t>
      </w:r>
    </w:p>
    <w:p w:rsidR="0011378C" w:rsidRPr="0011378C" w:rsidRDefault="0011378C" w:rsidP="0011378C">
      <w:pPr>
        <w:tabs>
          <w:tab w:val="num" w:pos="720"/>
          <w:tab w:val="left" w:pos="900"/>
        </w:tabs>
        <w:jc w:val="both"/>
        <w:rPr>
          <w:color w:val="000000"/>
        </w:rPr>
      </w:pPr>
      <w:r>
        <w:rPr>
          <w:rFonts w:ascii="Arial" w:hAnsi="Arial" w:cs="Arial"/>
          <w:color w:val="000000"/>
        </w:rPr>
        <w:t xml:space="preserve">            </w:t>
      </w:r>
      <w:r w:rsidR="004A6498" w:rsidRPr="004A642F">
        <w:rPr>
          <w:noProof/>
          <w:color w:val="000000"/>
        </w:rPr>
        <w:t xml:space="preserve">2.1.20. При передвижении транспортных средств по территории Заказчика </w:t>
      </w:r>
      <w:r w:rsidR="004A6498">
        <w:rPr>
          <w:noProof/>
          <w:color w:val="000000"/>
        </w:rPr>
        <w:t>Подрядчик</w:t>
      </w:r>
      <w:r w:rsidR="004A6498" w:rsidRPr="004A642F">
        <w:rPr>
          <w:color w:val="000000"/>
        </w:rPr>
        <w:t xml:space="preserve"> обязуется </w:t>
      </w:r>
      <w:r w:rsidR="004A6498" w:rsidRPr="004A642F">
        <w:rPr>
          <w:noProof/>
          <w:color w:val="000000"/>
        </w:rPr>
        <w:t>соблюдать  скоростной режим, установленный на территории месторождений подведомственных Заказчику</w:t>
      </w:r>
      <w:r w:rsidR="003E772E">
        <w:rPr>
          <w:noProof/>
          <w:color w:val="000000"/>
        </w:rPr>
        <w:t xml:space="preserve"> </w:t>
      </w:r>
      <w:r w:rsidRPr="0011378C">
        <w:rPr>
          <w:color w:val="000000"/>
        </w:rPr>
        <w:t>(согласно регламентам Заказчика)</w:t>
      </w:r>
      <w:r>
        <w:rPr>
          <w:color w:val="000000"/>
        </w:rPr>
        <w:t>.</w:t>
      </w:r>
    </w:p>
    <w:p w:rsidR="004A6498" w:rsidRPr="004A6498" w:rsidRDefault="004A6498" w:rsidP="00A76105">
      <w:pPr>
        <w:tabs>
          <w:tab w:val="num" w:pos="720"/>
          <w:tab w:val="left" w:pos="900"/>
        </w:tabs>
        <w:ind w:firstLine="720"/>
        <w:jc w:val="both"/>
      </w:pPr>
      <w:r w:rsidRPr="00A76105">
        <w:rPr>
          <w:noProof/>
          <w:color w:val="000000"/>
        </w:rPr>
        <w:t xml:space="preserve">2.1.21. </w:t>
      </w:r>
      <w:r w:rsidR="00514FC8" w:rsidRPr="00514FC8">
        <w:rPr>
          <w:noProof/>
        </w:rPr>
        <w:t>Подрядчик обязан ознакомить весь персонал, осуществляющий работы по на</w:t>
      </w:r>
      <w:r w:rsidR="003C2685">
        <w:rPr>
          <w:noProof/>
        </w:rPr>
        <w:t>с</w:t>
      </w:r>
      <w:r w:rsidR="00514FC8" w:rsidRPr="00514FC8">
        <w:rPr>
          <w:noProof/>
        </w:rPr>
        <w:t xml:space="preserve">тоящему Договору с </w:t>
      </w:r>
      <w:r w:rsidR="00514FC8" w:rsidRPr="00514FC8">
        <w:t>Перечнем нормативных до</w:t>
      </w:r>
      <w:r w:rsidR="003E772E">
        <w:t>кументов Заказчика (Приложение 11</w:t>
      </w:r>
      <w:r w:rsidR="00514FC8" w:rsidRPr="00514FC8">
        <w:t>).</w:t>
      </w:r>
    </w:p>
    <w:p w:rsidR="003C2685" w:rsidRPr="007945D0" w:rsidRDefault="00514FC8">
      <w:pPr>
        <w:pStyle w:val="af1"/>
        <w:ind w:firstLine="720"/>
        <w:jc w:val="both"/>
        <w:rPr>
          <w:rFonts w:ascii="Times New Roman" w:hAnsi="Times New Roman"/>
          <w:sz w:val="24"/>
          <w:szCs w:val="24"/>
        </w:rPr>
      </w:pPr>
      <w:r w:rsidRPr="00514FC8">
        <w:rPr>
          <w:rFonts w:ascii="Times New Roman" w:hAnsi="Times New Roman"/>
          <w:sz w:val="24"/>
          <w:szCs w:val="24"/>
        </w:rPr>
        <w:t>2.1.22. Подрядчик обязан согласовать провоз негабаритного груза при пересечении с воздушной линией электропередачи с энергоснабжающей организацией</w:t>
      </w:r>
      <w:r w:rsidR="003405BC">
        <w:rPr>
          <w:rFonts w:ascii="Times New Roman" w:hAnsi="Times New Roman"/>
          <w:sz w:val="24"/>
          <w:szCs w:val="24"/>
        </w:rPr>
        <w:t>,</w:t>
      </w:r>
      <w:r w:rsidRPr="00514FC8">
        <w:rPr>
          <w:rFonts w:ascii="Times New Roman" w:hAnsi="Times New Roman"/>
          <w:sz w:val="24"/>
          <w:szCs w:val="24"/>
        </w:rPr>
        <w:t xml:space="preserve"> </w:t>
      </w:r>
      <w:r w:rsidR="003405BC">
        <w:rPr>
          <w:rFonts w:ascii="Times New Roman" w:hAnsi="Times New Roman"/>
          <w:sz w:val="24"/>
          <w:szCs w:val="24"/>
        </w:rPr>
        <w:t>которой</w:t>
      </w:r>
      <w:r w:rsidR="003405BC" w:rsidRPr="00514FC8">
        <w:rPr>
          <w:rFonts w:ascii="Times New Roman" w:hAnsi="Times New Roman"/>
          <w:sz w:val="24"/>
          <w:szCs w:val="24"/>
        </w:rPr>
        <w:t xml:space="preserve"> </w:t>
      </w:r>
      <w:r w:rsidRPr="00514FC8">
        <w:rPr>
          <w:rFonts w:ascii="Times New Roman" w:hAnsi="Times New Roman"/>
          <w:sz w:val="24"/>
          <w:szCs w:val="24"/>
        </w:rPr>
        <w:t xml:space="preserve">принадлежит данная воздушная линия, а также производство работ в охранной зоне воздушной линии электропередачи. Работы в охранных зонах </w:t>
      </w:r>
      <w:r w:rsidR="003405BC" w:rsidRPr="00514FC8">
        <w:rPr>
          <w:rFonts w:ascii="Times New Roman" w:hAnsi="Times New Roman"/>
          <w:sz w:val="24"/>
          <w:szCs w:val="24"/>
        </w:rPr>
        <w:t>производ</w:t>
      </w:r>
      <w:r w:rsidR="003405BC">
        <w:rPr>
          <w:rFonts w:ascii="Times New Roman" w:hAnsi="Times New Roman"/>
          <w:sz w:val="24"/>
          <w:szCs w:val="24"/>
        </w:rPr>
        <w:t>ятся</w:t>
      </w:r>
      <w:r w:rsidR="003405BC" w:rsidRPr="00514FC8">
        <w:rPr>
          <w:rFonts w:ascii="Times New Roman" w:hAnsi="Times New Roman"/>
          <w:sz w:val="24"/>
          <w:szCs w:val="24"/>
        </w:rPr>
        <w:t xml:space="preserve"> </w:t>
      </w:r>
      <w:r w:rsidRPr="00514FC8">
        <w:rPr>
          <w:rFonts w:ascii="Times New Roman" w:hAnsi="Times New Roman"/>
          <w:sz w:val="24"/>
          <w:szCs w:val="24"/>
        </w:rPr>
        <w:t>по нарядам-допускам и разрешениям согласно «Межотраслевых правил по охране труда (правил безопасности) при эксплуатации электроустановок» (ПОТ РМ-016-2001) и «Правил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0011378C">
        <w:rPr>
          <w:rFonts w:ascii="Times New Roman" w:hAnsi="Times New Roman"/>
          <w:sz w:val="24"/>
          <w:szCs w:val="24"/>
        </w:rPr>
        <w:t>,</w:t>
      </w:r>
      <w:r w:rsidR="0011378C" w:rsidRPr="0011378C">
        <w:rPr>
          <w:rFonts w:ascii="Arial" w:hAnsi="Arial" w:cs="Arial"/>
          <w:color w:val="0000FF"/>
        </w:rPr>
        <w:t xml:space="preserve"> </w:t>
      </w:r>
      <w:r w:rsidR="00C13616" w:rsidRPr="00C13616">
        <w:rPr>
          <w:rFonts w:ascii="Times New Roman" w:hAnsi="Times New Roman"/>
          <w:sz w:val="24"/>
          <w:szCs w:val="24"/>
        </w:rPr>
        <w:t>утвержденных Постановлением Правительства РФ № 160 от 23.02.2009 г.</w:t>
      </w:r>
    </w:p>
    <w:p w:rsidR="003C2685" w:rsidRDefault="003C2685">
      <w:pPr>
        <w:pStyle w:val="af1"/>
        <w:jc w:val="both"/>
        <w:rPr>
          <w:rFonts w:ascii="Times New Roman" w:hAnsi="Times New Roman"/>
          <w:sz w:val="24"/>
          <w:szCs w:val="24"/>
        </w:rPr>
      </w:pPr>
      <w:r w:rsidRPr="003C2685">
        <w:rPr>
          <w:rFonts w:ascii="Times New Roman" w:hAnsi="Times New Roman"/>
          <w:sz w:val="24"/>
          <w:szCs w:val="24"/>
        </w:rPr>
        <w:t xml:space="preserve">           </w:t>
      </w:r>
      <w:r w:rsidR="004A6498" w:rsidRPr="00A76105">
        <w:rPr>
          <w:rFonts w:ascii="Times New Roman" w:hAnsi="Times New Roman"/>
          <w:sz w:val="24"/>
          <w:szCs w:val="24"/>
        </w:rPr>
        <w:t>2.1.23.</w:t>
      </w:r>
      <w:r w:rsidR="00514FC8" w:rsidRPr="00514FC8">
        <w:rPr>
          <w:rFonts w:ascii="Times New Roman" w:hAnsi="Times New Roman"/>
          <w:sz w:val="24"/>
          <w:szCs w:val="24"/>
        </w:rPr>
        <w:t xml:space="preserve"> Подрядчик обязан </w:t>
      </w:r>
      <w:r w:rsidR="004A6498">
        <w:rPr>
          <w:rFonts w:ascii="Times New Roman" w:hAnsi="Times New Roman"/>
          <w:sz w:val="24"/>
          <w:szCs w:val="24"/>
        </w:rPr>
        <w:t>выполнять работы по настоящему Д</w:t>
      </w:r>
      <w:r w:rsidR="00514FC8" w:rsidRPr="00514FC8">
        <w:rPr>
          <w:rFonts w:ascii="Times New Roman" w:hAnsi="Times New Roman"/>
          <w:sz w:val="24"/>
          <w:szCs w:val="24"/>
        </w:rPr>
        <w:t xml:space="preserve">оговору от собственного источника электроснабжения или при наличии технической возможности у  Заказчика от сети. В случае оказания услуг Подрядчиком по настоящему </w:t>
      </w:r>
      <w:r w:rsidR="004A6498">
        <w:rPr>
          <w:rFonts w:ascii="Times New Roman" w:hAnsi="Times New Roman"/>
          <w:sz w:val="24"/>
          <w:szCs w:val="24"/>
        </w:rPr>
        <w:t>Д</w:t>
      </w:r>
      <w:r w:rsidR="00514FC8" w:rsidRPr="00514FC8">
        <w:rPr>
          <w:rFonts w:ascii="Times New Roman" w:hAnsi="Times New Roman"/>
          <w:sz w:val="24"/>
          <w:szCs w:val="24"/>
        </w:rPr>
        <w:t>оговору с подключением к сети, Заказчик предоставляет точку подключения к электрической сети</w:t>
      </w:r>
      <w:r w:rsidR="003405BC">
        <w:rPr>
          <w:rFonts w:ascii="Times New Roman" w:hAnsi="Times New Roman"/>
          <w:sz w:val="24"/>
          <w:szCs w:val="24"/>
        </w:rPr>
        <w:t>.</w:t>
      </w:r>
      <w:r w:rsidR="00514FC8" w:rsidRPr="00514FC8">
        <w:rPr>
          <w:rFonts w:ascii="Times New Roman" w:hAnsi="Times New Roman"/>
          <w:sz w:val="24"/>
          <w:szCs w:val="24"/>
        </w:rPr>
        <w:t xml:space="preserve"> </w:t>
      </w:r>
      <w:r w:rsidR="003405BC">
        <w:rPr>
          <w:rFonts w:ascii="Times New Roman" w:hAnsi="Times New Roman"/>
          <w:sz w:val="24"/>
          <w:szCs w:val="24"/>
        </w:rPr>
        <w:t>П</w:t>
      </w:r>
      <w:r w:rsidR="003405BC" w:rsidRPr="00514FC8">
        <w:rPr>
          <w:rFonts w:ascii="Times New Roman" w:hAnsi="Times New Roman"/>
          <w:sz w:val="24"/>
          <w:szCs w:val="24"/>
        </w:rPr>
        <w:t xml:space="preserve">ри </w:t>
      </w:r>
      <w:r w:rsidR="00514FC8" w:rsidRPr="00514FC8">
        <w:rPr>
          <w:rFonts w:ascii="Times New Roman" w:hAnsi="Times New Roman"/>
          <w:sz w:val="24"/>
          <w:szCs w:val="24"/>
        </w:rPr>
        <w:t>этом Подрядчик обязан запросить у сетевой организации технические условия на технологическое присоединение электроустановок Подрядчика к сети, заключить договор с энергосбытовой организацией на поставку энергоресурсов, заключить договор</w:t>
      </w:r>
      <w:r w:rsidR="003405BC">
        <w:rPr>
          <w:rFonts w:ascii="Times New Roman" w:hAnsi="Times New Roman"/>
          <w:sz w:val="24"/>
          <w:szCs w:val="24"/>
        </w:rPr>
        <w:t>а с сетевой организацией</w:t>
      </w:r>
      <w:r w:rsidR="00514FC8" w:rsidRPr="00514FC8">
        <w:rPr>
          <w:rFonts w:ascii="Times New Roman" w:hAnsi="Times New Roman"/>
          <w:sz w:val="24"/>
          <w:szCs w:val="24"/>
        </w:rPr>
        <w:t xml:space="preserve"> на передачу электрической энергии </w:t>
      </w:r>
      <w:r w:rsidR="003405BC">
        <w:rPr>
          <w:rFonts w:ascii="Times New Roman" w:hAnsi="Times New Roman"/>
          <w:sz w:val="24"/>
          <w:szCs w:val="24"/>
        </w:rPr>
        <w:t xml:space="preserve"> и</w:t>
      </w:r>
      <w:r w:rsidR="00514FC8" w:rsidRPr="00514FC8">
        <w:rPr>
          <w:rFonts w:ascii="Times New Roman" w:hAnsi="Times New Roman"/>
          <w:sz w:val="24"/>
          <w:szCs w:val="24"/>
        </w:rPr>
        <w:t xml:space="preserve"> </w:t>
      </w:r>
      <w:r w:rsidR="003405BC" w:rsidRPr="00514FC8">
        <w:rPr>
          <w:rFonts w:ascii="Times New Roman" w:hAnsi="Times New Roman"/>
          <w:sz w:val="24"/>
          <w:szCs w:val="24"/>
        </w:rPr>
        <w:t>осуществлени</w:t>
      </w:r>
      <w:r w:rsidR="003405BC">
        <w:rPr>
          <w:rFonts w:ascii="Times New Roman" w:hAnsi="Times New Roman"/>
          <w:sz w:val="24"/>
          <w:szCs w:val="24"/>
        </w:rPr>
        <w:t>е</w:t>
      </w:r>
      <w:r w:rsidR="003405BC" w:rsidRPr="00514FC8">
        <w:rPr>
          <w:rFonts w:ascii="Times New Roman" w:hAnsi="Times New Roman"/>
          <w:sz w:val="24"/>
          <w:szCs w:val="24"/>
        </w:rPr>
        <w:t xml:space="preserve"> </w:t>
      </w:r>
      <w:r w:rsidR="00514FC8" w:rsidRPr="00514FC8">
        <w:rPr>
          <w:rFonts w:ascii="Times New Roman" w:hAnsi="Times New Roman"/>
          <w:sz w:val="24"/>
          <w:szCs w:val="24"/>
        </w:rPr>
        <w:t>технологического присоединения к электрической сети</w:t>
      </w:r>
      <w:r w:rsidR="003405BC">
        <w:rPr>
          <w:rFonts w:ascii="Times New Roman" w:hAnsi="Times New Roman"/>
          <w:sz w:val="24"/>
          <w:szCs w:val="24"/>
        </w:rPr>
        <w:t>.</w:t>
      </w:r>
      <w:r w:rsidR="00514FC8" w:rsidRPr="00514FC8">
        <w:rPr>
          <w:rFonts w:ascii="Times New Roman" w:hAnsi="Times New Roman"/>
          <w:sz w:val="24"/>
          <w:szCs w:val="24"/>
        </w:rPr>
        <w:t xml:space="preserve"> Подключение к сети электрооборудования Подрядчика  производится сетевой организацией по заявке установленной формы, после выполнения в полном объеме требований технических условий на технологическое присоединение.</w:t>
      </w:r>
    </w:p>
    <w:p w:rsidR="003C2685" w:rsidRDefault="003C2685">
      <w:pPr>
        <w:pStyle w:val="af1"/>
        <w:jc w:val="both"/>
        <w:rPr>
          <w:rFonts w:ascii="Times New Roman" w:hAnsi="Times New Roman"/>
          <w:sz w:val="24"/>
          <w:szCs w:val="24"/>
        </w:rPr>
      </w:pPr>
      <w:r>
        <w:rPr>
          <w:rFonts w:ascii="Times New Roman" w:hAnsi="Times New Roman"/>
          <w:sz w:val="24"/>
          <w:szCs w:val="24"/>
        </w:rPr>
        <w:t xml:space="preserve">         </w:t>
      </w:r>
      <w:r w:rsidR="00514FC8" w:rsidRPr="00514FC8">
        <w:rPr>
          <w:rFonts w:ascii="Times New Roman" w:hAnsi="Times New Roman"/>
          <w:sz w:val="24"/>
          <w:szCs w:val="24"/>
        </w:rPr>
        <w:t xml:space="preserve">Подрядчик обязуется выполнить выданные технические условия на технологическое присоединение (заключить договоры, получить «Акт-допуск в эксплуатацию  электроустановки» в Ростехнадзоре, оформить «Акт разграничения балансовой </w:t>
      </w:r>
      <w:r w:rsidR="00514FC8" w:rsidRPr="00514FC8">
        <w:rPr>
          <w:rFonts w:ascii="Times New Roman" w:hAnsi="Times New Roman"/>
          <w:sz w:val="24"/>
          <w:szCs w:val="24"/>
        </w:rPr>
        <w:lastRenderedPageBreak/>
        <w:t>принадлежности и эксплуатационной ответственности», подписать «Положение о взаимоотношениях оперативного персонала Подрядчика и Сетевой организации»), оформить в установленном порядке разрешительные документы с сетевой организацией, для подключения электрооборудования к сети (в том числе передвижных вагонов).</w:t>
      </w:r>
    </w:p>
    <w:p w:rsidR="003C2685" w:rsidRDefault="00514FC8">
      <w:pPr>
        <w:pStyle w:val="af1"/>
        <w:jc w:val="both"/>
        <w:rPr>
          <w:rFonts w:ascii="Times New Roman" w:hAnsi="Times New Roman"/>
          <w:sz w:val="24"/>
          <w:szCs w:val="24"/>
        </w:rPr>
      </w:pPr>
      <w:r w:rsidRPr="00514FC8">
        <w:rPr>
          <w:rFonts w:ascii="Times New Roman" w:hAnsi="Times New Roman"/>
          <w:sz w:val="24"/>
          <w:szCs w:val="24"/>
        </w:rPr>
        <w:t>Ответственность за эксплуатацию и безопасное обслуживание электрооборудования оформляется «Актом разграничения сетей по имущественной (балансовой) принадлежности и эксплуатационной ответственности».</w:t>
      </w:r>
    </w:p>
    <w:p w:rsidR="00967F23" w:rsidRDefault="0032291D" w:rsidP="00967F23">
      <w:pPr>
        <w:jc w:val="both"/>
      </w:pPr>
      <w:r w:rsidRPr="000829DC">
        <w:t xml:space="preserve">             2.1.24. </w:t>
      </w:r>
      <w:r w:rsidR="00967F23" w:rsidRPr="00625E22">
        <w:t>(</w:t>
      </w:r>
      <w:r w:rsidR="00967F23" w:rsidRPr="00625E22">
        <w:rPr>
          <w:b/>
          <w:i/>
        </w:rPr>
        <w:t>для резидентов</w:t>
      </w:r>
      <w:r w:rsidR="00967F23">
        <w:rPr>
          <w:b/>
          <w:i/>
        </w:rPr>
        <w:t xml:space="preserve"> прописывать</w:t>
      </w:r>
      <w:r w:rsidR="00967F23" w:rsidRPr="00625E22">
        <w:t>)</w:t>
      </w:r>
      <w:r w:rsidR="00967F23">
        <w:t>:</w:t>
      </w:r>
    </w:p>
    <w:p w:rsidR="0032291D" w:rsidRDefault="00967F23">
      <w:pPr>
        <w:ind w:right="80"/>
        <w:jc w:val="both"/>
        <w:rPr>
          <w:color w:val="000000"/>
        </w:rPr>
      </w:pPr>
      <w:r>
        <w:rPr>
          <w:color w:val="000000"/>
        </w:rPr>
        <w:t xml:space="preserve">            </w:t>
      </w:r>
      <w:r w:rsidR="0032291D" w:rsidRPr="00D700AC">
        <w:rPr>
          <w:color w:val="000000"/>
        </w:rPr>
        <w:t>В</w:t>
      </w:r>
      <w:r w:rsidR="000829DC">
        <w:rPr>
          <w:color w:val="000000"/>
        </w:rPr>
        <w:t xml:space="preserve"> </w:t>
      </w:r>
      <w:r w:rsidR="0032291D" w:rsidRPr="00D700AC">
        <w:rPr>
          <w:color w:val="000000"/>
        </w:rPr>
        <w:t>случае изменений в цепочке собственников</w:t>
      </w:r>
      <w:r w:rsidR="000829DC">
        <w:rPr>
          <w:color w:val="000000"/>
        </w:rPr>
        <w:t xml:space="preserve"> </w:t>
      </w:r>
      <w:r w:rsidR="003405BC">
        <w:rPr>
          <w:color w:val="000000"/>
        </w:rPr>
        <w:t>Подрядчика</w:t>
      </w:r>
      <w:r w:rsidR="0032291D" w:rsidRPr="00D700AC">
        <w:rPr>
          <w:i/>
          <w:iCs/>
          <w:color w:val="000000"/>
        </w:rPr>
        <w:t>,</w:t>
      </w:r>
      <w:r w:rsidR="0032291D" w:rsidRPr="00D700AC">
        <w:rPr>
          <w:color w:val="000000"/>
        </w:rPr>
        <w:t xml:space="preserve"> включая бенефициаров (в том числе конечных), и (или) в исполнительных органах </w:t>
      </w:r>
      <w:r w:rsidR="003405BC">
        <w:rPr>
          <w:color w:val="000000"/>
        </w:rPr>
        <w:t xml:space="preserve">Подрядчика, </w:t>
      </w:r>
      <w:r w:rsidR="0032291D" w:rsidRPr="00D700AC">
        <w:rPr>
          <w:bCs/>
          <w:i/>
          <w:iCs/>
          <w:color w:val="000000"/>
        </w:rPr>
        <w:t xml:space="preserve"> </w:t>
      </w:r>
      <w:r w:rsidR="0032291D" w:rsidRPr="00D700AC">
        <w:rPr>
          <w:color w:val="000000"/>
        </w:rPr>
        <w:t xml:space="preserve">последний представляет </w:t>
      </w:r>
      <w:r w:rsidR="003405BC">
        <w:rPr>
          <w:color w:val="000000"/>
        </w:rPr>
        <w:t>Заказчику</w:t>
      </w:r>
      <w:r w:rsidR="0032291D" w:rsidRPr="00D700AC">
        <w:rPr>
          <w:bCs/>
          <w:i/>
          <w:iCs/>
          <w:color w:val="000000"/>
        </w:rPr>
        <w:t xml:space="preserve"> </w:t>
      </w:r>
      <w:r w:rsidR="0032291D" w:rsidRPr="00D700AC">
        <w:rPr>
          <w:color w:val="000000"/>
        </w:rPr>
        <w:t xml:space="preserve">информацию об изменениях по адресу электронной почты – </w:t>
      </w:r>
      <w:r w:rsidR="000829DC">
        <w:rPr>
          <w:color w:val="000000"/>
        </w:rPr>
        <w:t xml:space="preserve">___________ </w:t>
      </w:r>
      <w:r w:rsidR="0032291D" w:rsidRPr="00D700AC">
        <w:t>в течение</w:t>
      </w:r>
      <w:r w:rsidR="0032291D" w:rsidRPr="00D700AC">
        <w:rPr>
          <w:color w:val="000000"/>
        </w:rPr>
        <w:t xml:space="preserve"> 3 (трех) календарных дней после таких изменений с подтверждени</w:t>
      </w:r>
      <w:r w:rsidR="000829DC">
        <w:rPr>
          <w:color w:val="000000"/>
        </w:rPr>
        <w:t>ем соответствующими документами</w:t>
      </w:r>
      <w:r w:rsidR="0032291D" w:rsidRPr="00D700AC">
        <w:rPr>
          <w:color w:val="000000"/>
        </w:rPr>
        <w:t>.</w:t>
      </w:r>
    </w:p>
    <w:p w:rsidR="00967F23" w:rsidRDefault="00967F23" w:rsidP="00967F23">
      <w:pPr>
        <w:ind w:firstLine="284"/>
        <w:jc w:val="both"/>
      </w:pPr>
      <w:r>
        <w:t xml:space="preserve">            </w:t>
      </w:r>
      <w:r w:rsidRPr="00625E22">
        <w:t>(</w:t>
      </w:r>
      <w:r w:rsidRPr="00625E22">
        <w:rPr>
          <w:b/>
          <w:i/>
        </w:rPr>
        <w:t>для нерезидентов</w:t>
      </w:r>
      <w:r>
        <w:rPr>
          <w:b/>
          <w:i/>
        </w:rPr>
        <w:t xml:space="preserve"> прописывать</w:t>
      </w:r>
      <w:r w:rsidRPr="00625E22">
        <w:t>)</w:t>
      </w:r>
      <w:r>
        <w:t>:</w:t>
      </w:r>
    </w:p>
    <w:p w:rsidR="00967F23" w:rsidRPr="00625E22" w:rsidRDefault="00967F23" w:rsidP="00967F23">
      <w:pPr>
        <w:ind w:firstLine="284"/>
        <w:jc w:val="both"/>
      </w:pPr>
      <w:r>
        <w:t xml:space="preserve">        </w:t>
      </w:r>
      <w:r w:rsidRPr="00625E22">
        <w:t>В случае изменений в цепочке собственников</w:t>
      </w:r>
      <w:r w:rsidR="003405BC">
        <w:rPr>
          <w:bCs/>
          <w:i/>
          <w:iCs/>
          <w:color w:val="000000"/>
        </w:rPr>
        <w:t xml:space="preserve"> </w:t>
      </w:r>
      <w:r w:rsidR="003405BC" w:rsidRPr="00951C79">
        <w:rPr>
          <w:bCs/>
          <w:iCs/>
          <w:color w:val="000000"/>
        </w:rPr>
        <w:t>Подрядчика</w:t>
      </w:r>
      <w:r w:rsidRPr="00625E22">
        <w:t xml:space="preserve">, включая бенефициаров (в том числе конечных), владеющих более 5% акций </w:t>
      </w:r>
      <w:r w:rsidR="003405BC">
        <w:rPr>
          <w:color w:val="000000"/>
        </w:rPr>
        <w:t>Подрядчика</w:t>
      </w:r>
      <w:r w:rsidRPr="00625E22">
        <w:t xml:space="preserve"> последний</w:t>
      </w:r>
      <w:r>
        <w:t xml:space="preserve"> </w:t>
      </w:r>
      <w:r w:rsidRPr="00625E22">
        <w:t>представляет</w:t>
      </w:r>
      <w:r w:rsidR="003405BC">
        <w:t xml:space="preserve"> </w:t>
      </w:r>
      <w:r w:rsidR="00951C79">
        <w:t>Заказчику</w:t>
      </w:r>
      <w:r>
        <w:rPr>
          <w:bCs/>
          <w:i/>
          <w:iCs/>
          <w:color w:val="000000"/>
        </w:rPr>
        <w:t xml:space="preserve"> </w:t>
      </w:r>
      <w:r w:rsidRPr="00625E22">
        <w:t xml:space="preserve">информацию об изменениях по адресу электронной почты </w:t>
      </w:r>
      <w:hyperlink r:id="rId8" w:history="1">
        <w:r w:rsidRPr="00273238">
          <w:t>____________________</w:t>
        </w:r>
      </w:hyperlink>
      <w:r w:rsidRPr="00273238">
        <w:t xml:space="preserve"> </w:t>
      </w:r>
      <w:r w:rsidRPr="00625E22">
        <w:t>в течение 3 (трех) календарных дней после таких изменений с подтверждением соответствующими документами.</w:t>
      </w:r>
    </w:p>
    <w:p w:rsidR="00967F23" w:rsidRDefault="000829DC" w:rsidP="00967F23">
      <w:pPr>
        <w:ind w:firstLine="284"/>
        <w:jc w:val="both"/>
      </w:pPr>
      <w:r>
        <w:rPr>
          <w:color w:val="000000"/>
        </w:rPr>
        <w:t xml:space="preserve">         </w:t>
      </w:r>
      <w:r w:rsidR="00967F23">
        <w:t>2.1.25</w:t>
      </w:r>
      <w:r w:rsidR="00967F23" w:rsidRPr="00625E22">
        <w:t xml:space="preserve">. </w:t>
      </w:r>
      <w:r w:rsidR="003405BC">
        <w:t>Заказчик</w:t>
      </w:r>
      <w:r w:rsidR="00967F23" w:rsidRPr="00D133EB">
        <w:rPr>
          <w:bCs/>
          <w:i/>
          <w:iCs/>
          <w:color w:val="000000"/>
        </w:rPr>
        <w:t xml:space="preserve"> </w:t>
      </w:r>
      <w:r w:rsidR="00967F23" w:rsidRPr="00625E22">
        <w:t xml:space="preserve">вправе в одностороннем порядке отказаться от исполнения договора в случае неисполнения </w:t>
      </w:r>
      <w:r w:rsidR="003405BC">
        <w:rPr>
          <w:color w:val="000000"/>
        </w:rPr>
        <w:t>Подрядчиком</w:t>
      </w:r>
      <w:r w:rsidR="00967F23">
        <w:rPr>
          <w:bCs/>
          <w:i/>
          <w:iCs/>
          <w:color w:val="000000"/>
        </w:rPr>
        <w:t xml:space="preserve"> </w:t>
      </w:r>
      <w:r w:rsidR="00967F23" w:rsidRPr="00625E22">
        <w:t xml:space="preserve">обязанности, предусмотренной пунктом </w:t>
      </w:r>
      <w:r w:rsidR="00967F23">
        <w:t>2.1.24.</w:t>
      </w:r>
      <w:r w:rsidR="00967F23" w:rsidRPr="00625E22">
        <w:t xml:space="preserve"> настоящего договора.</w:t>
      </w:r>
      <w:r w:rsidR="00967F23">
        <w:t xml:space="preserve"> </w:t>
      </w:r>
      <w:r w:rsidR="00967F23" w:rsidRPr="00625E22">
        <w:t xml:space="preserve">В этом случае настоящий договор считается расторгнутым с даты получения </w:t>
      </w:r>
      <w:r w:rsidR="003405BC">
        <w:rPr>
          <w:color w:val="000000"/>
        </w:rPr>
        <w:t>Подрядчиком</w:t>
      </w:r>
      <w:r w:rsidR="00967F23">
        <w:rPr>
          <w:bCs/>
          <w:i/>
          <w:iCs/>
          <w:color w:val="000000"/>
        </w:rPr>
        <w:t xml:space="preserve"> </w:t>
      </w:r>
      <w:r w:rsidR="00967F23" w:rsidRPr="00625E22">
        <w:t xml:space="preserve">письменного уведомления от </w:t>
      </w:r>
      <w:r w:rsidR="003405BC">
        <w:t>Заказчика</w:t>
      </w:r>
      <w:r w:rsidR="00967F23" w:rsidRPr="00D133EB">
        <w:rPr>
          <w:bCs/>
          <w:i/>
          <w:iCs/>
          <w:color w:val="000000"/>
        </w:rPr>
        <w:t xml:space="preserve"> </w:t>
      </w:r>
      <w:r w:rsidR="00967F23" w:rsidRPr="00625E22">
        <w:t>об отказе от исполнения договора или с иной даты, указанной в таком уведомлении.</w:t>
      </w:r>
    </w:p>
    <w:p w:rsidR="00667298" w:rsidRPr="004C617B" w:rsidRDefault="00667298" w:rsidP="00667298">
      <w:pPr>
        <w:pStyle w:val="BodyTextIndent31"/>
        <w:tabs>
          <w:tab w:val="left" w:pos="1276"/>
        </w:tabs>
        <w:spacing w:before="0"/>
        <w:ind w:firstLine="851"/>
        <w:rPr>
          <w:rFonts w:ascii="Times New Roman" w:hAnsi="Times New Roman"/>
          <w:bCs/>
          <w:color w:val="000000"/>
          <w:spacing w:val="-1"/>
          <w:kern w:val="28"/>
          <w:sz w:val="24"/>
          <w:szCs w:val="24"/>
        </w:rPr>
      </w:pPr>
      <w:r>
        <w:rPr>
          <w:rFonts w:ascii="Times New Roman" w:hAnsi="Times New Roman"/>
          <w:bCs/>
          <w:color w:val="000000"/>
          <w:spacing w:val="-1"/>
          <w:kern w:val="28"/>
          <w:sz w:val="24"/>
          <w:szCs w:val="24"/>
        </w:rPr>
        <w:t xml:space="preserve">2.1.26. </w:t>
      </w:r>
      <w:r w:rsidRPr="00625E22">
        <w:rPr>
          <w:rFonts w:ascii="Times New Roman" w:hAnsi="Times New Roman"/>
          <w:bCs/>
          <w:color w:val="000000"/>
          <w:spacing w:val="-1"/>
          <w:kern w:val="28"/>
          <w:sz w:val="24"/>
          <w:szCs w:val="24"/>
        </w:rPr>
        <w:t>Помимо услови</w:t>
      </w:r>
      <w:r>
        <w:rPr>
          <w:rFonts w:ascii="Times New Roman" w:hAnsi="Times New Roman"/>
          <w:bCs/>
          <w:color w:val="000000"/>
          <w:spacing w:val="-1"/>
          <w:kern w:val="28"/>
          <w:sz w:val="24"/>
          <w:szCs w:val="24"/>
        </w:rPr>
        <w:t>й настоящего договора Подрядчик</w:t>
      </w:r>
      <w:r w:rsidRPr="00625E22">
        <w:rPr>
          <w:rFonts w:ascii="Times New Roman" w:hAnsi="Times New Roman"/>
          <w:bCs/>
          <w:color w:val="000000"/>
          <w:spacing w:val="-1"/>
          <w:kern w:val="28"/>
          <w:sz w:val="24"/>
          <w:szCs w:val="24"/>
        </w:rPr>
        <w:t xml:space="preserve"> обязуется</w:t>
      </w:r>
      <w:r>
        <w:rPr>
          <w:rFonts w:ascii="Times New Roman" w:hAnsi="Times New Roman"/>
          <w:bCs/>
          <w:color w:val="000000"/>
          <w:spacing w:val="-1"/>
          <w:kern w:val="28"/>
          <w:sz w:val="24"/>
          <w:szCs w:val="24"/>
        </w:rPr>
        <w:t xml:space="preserve"> соблюдать требования Приложения 12 </w:t>
      </w:r>
      <w:r w:rsidRPr="007612AB">
        <w:rPr>
          <w:rFonts w:ascii="Times New Roman" w:hAnsi="Times New Roman"/>
          <w:sz w:val="24"/>
          <w:szCs w:val="24"/>
        </w:rPr>
        <w:t xml:space="preserve">«Антикоррупционные обязательства»,  </w:t>
      </w:r>
      <w:r w:rsidR="003405BC" w:rsidRPr="00625E22">
        <w:rPr>
          <w:rFonts w:ascii="Times New Roman" w:hAnsi="Times New Roman"/>
          <w:bCs/>
          <w:color w:val="000000"/>
          <w:spacing w:val="-1"/>
          <w:kern w:val="28"/>
          <w:sz w:val="24"/>
          <w:szCs w:val="24"/>
        </w:rPr>
        <w:t>являющ</w:t>
      </w:r>
      <w:r w:rsidR="003405BC">
        <w:rPr>
          <w:rFonts w:ascii="Times New Roman" w:hAnsi="Times New Roman"/>
          <w:bCs/>
          <w:color w:val="000000"/>
          <w:spacing w:val="-1"/>
          <w:kern w:val="28"/>
          <w:sz w:val="24"/>
          <w:szCs w:val="24"/>
        </w:rPr>
        <w:t>его</w:t>
      </w:r>
      <w:r w:rsidR="003405BC" w:rsidRPr="00625E22">
        <w:rPr>
          <w:rFonts w:ascii="Times New Roman" w:hAnsi="Times New Roman"/>
          <w:bCs/>
          <w:color w:val="000000"/>
          <w:spacing w:val="-1"/>
          <w:kern w:val="28"/>
          <w:sz w:val="24"/>
          <w:szCs w:val="24"/>
        </w:rPr>
        <w:t xml:space="preserve">ся </w:t>
      </w:r>
      <w:r w:rsidRPr="004C617B">
        <w:rPr>
          <w:rFonts w:ascii="Times New Roman" w:hAnsi="Times New Roman"/>
          <w:bCs/>
          <w:color w:val="000000"/>
          <w:spacing w:val="-1"/>
          <w:kern w:val="28"/>
          <w:sz w:val="24"/>
          <w:szCs w:val="24"/>
        </w:rPr>
        <w:t>неотъемлемой частью настоящего договора.</w:t>
      </w:r>
    </w:p>
    <w:p w:rsidR="00B05241" w:rsidRDefault="00B05241" w:rsidP="00667298">
      <w:pPr>
        <w:pStyle w:val="BodyTextIndent31"/>
        <w:tabs>
          <w:tab w:val="left" w:pos="1276"/>
        </w:tabs>
        <w:spacing w:before="0"/>
        <w:ind w:firstLine="851"/>
        <w:rPr>
          <w:rFonts w:ascii="Times New Roman" w:hAnsi="Times New Roman"/>
          <w:bCs/>
          <w:color w:val="000000"/>
          <w:spacing w:val="-1"/>
          <w:kern w:val="28"/>
          <w:sz w:val="24"/>
          <w:szCs w:val="24"/>
        </w:rPr>
      </w:pPr>
      <w:r w:rsidRPr="004C617B">
        <w:rPr>
          <w:rFonts w:ascii="Times New Roman" w:hAnsi="Times New Roman"/>
          <w:bCs/>
          <w:color w:val="000000"/>
          <w:spacing w:val="-1"/>
          <w:kern w:val="28"/>
          <w:sz w:val="24"/>
          <w:szCs w:val="24"/>
        </w:rPr>
        <w:t>2.1.27. В случае, если нарушение Подрядчиком условий настоящего Договора повлекло смерть работника (-ов) Подрядчика, Заказчика или третьего лица, Заказчик имеет право на односторонний отказ от исполнения договора с возмещением Подрядчику стоимости фактически выполненных работ.</w:t>
      </w:r>
    </w:p>
    <w:p w:rsidR="00E558E3" w:rsidRPr="00E221A4" w:rsidRDefault="00E558E3" w:rsidP="00E558E3">
      <w:pPr>
        <w:shd w:val="clear" w:color="auto" w:fill="FFFFFF"/>
        <w:ind w:right="14"/>
        <w:jc w:val="both"/>
      </w:pPr>
      <w:r>
        <w:rPr>
          <w:bCs/>
          <w:color w:val="000000"/>
          <w:spacing w:val="-1"/>
          <w:kern w:val="28"/>
        </w:rPr>
        <w:t xml:space="preserve">             </w:t>
      </w:r>
      <w:r w:rsidR="0039527B" w:rsidRPr="00E221A4">
        <w:rPr>
          <w:bCs/>
          <w:color w:val="000000"/>
          <w:spacing w:val="-1"/>
          <w:kern w:val="28"/>
        </w:rPr>
        <w:t>2.1.28. Подрядчик обязан</w:t>
      </w:r>
      <w:r w:rsidRPr="00E221A4">
        <w:rPr>
          <w:bCs/>
          <w:color w:val="000000"/>
          <w:spacing w:val="-1"/>
          <w:kern w:val="28"/>
        </w:rPr>
        <w:t xml:space="preserve"> застраховать </w:t>
      </w:r>
      <w:r w:rsidRPr="00E221A4">
        <w:t xml:space="preserve">всех работников </w:t>
      </w:r>
      <w:r w:rsidR="003405BC">
        <w:t>Подрядчика</w:t>
      </w:r>
      <w:r w:rsidRPr="00E221A4">
        <w:t xml:space="preserve">, </w:t>
      </w:r>
      <w:r w:rsidR="003405BC" w:rsidRPr="00E221A4">
        <w:t>задействованны</w:t>
      </w:r>
      <w:r w:rsidR="003405BC">
        <w:t>х</w:t>
      </w:r>
      <w:r w:rsidR="003405BC" w:rsidRPr="00E221A4">
        <w:t xml:space="preserve"> </w:t>
      </w:r>
      <w:r w:rsidRPr="00E221A4">
        <w:t xml:space="preserve">непосредственно на объектах производства работ </w:t>
      </w:r>
      <w:r w:rsidR="003405BC">
        <w:t>Заказчика</w:t>
      </w:r>
      <w:r w:rsidRPr="00E221A4">
        <w:t>, на условиях договора добровольного страхования от несчастных случаев со страховой суммой не менее 400 тысяч рублей, с включением в договор следующих рисков:</w:t>
      </w:r>
    </w:p>
    <w:p w:rsidR="00E558E3" w:rsidRPr="00E221A4" w:rsidRDefault="00E558E3" w:rsidP="00E558E3">
      <w:pPr>
        <w:shd w:val="clear" w:color="auto" w:fill="FFFFFF"/>
        <w:ind w:right="14"/>
        <w:jc w:val="both"/>
      </w:pPr>
      <w:r w:rsidRPr="00E221A4">
        <w:t>- смерть в результате несчастного случая;</w:t>
      </w:r>
    </w:p>
    <w:p w:rsidR="00E558E3" w:rsidRPr="00E221A4" w:rsidRDefault="00E558E3" w:rsidP="00E558E3">
      <w:pPr>
        <w:shd w:val="clear" w:color="auto" w:fill="FFFFFF"/>
        <w:ind w:right="14"/>
        <w:jc w:val="both"/>
      </w:pPr>
      <w:r w:rsidRPr="00E221A4">
        <w:t>- постоянная (полная) утрата трудоспособности в результате несчастного случая с установлением I. II. III групп инвалидности.</w:t>
      </w:r>
    </w:p>
    <w:p w:rsidR="00E558E3" w:rsidRPr="00E221A4" w:rsidRDefault="00E558E3" w:rsidP="00E558E3">
      <w:pPr>
        <w:pStyle w:val="110"/>
        <w:spacing w:line="240" w:lineRule="auto"/>
        <w:ind w:left="0" w:firstLine="851"/>
        <w:jc w:val="both"/>
        <w:rPr>
          <w:rFonts w:ascii="Times New Roman" w:hAnsi="Times New Roman"/>
          <w:sz w:val="24"/>
          <w:szCs w:val="24"/>
          <w:lang w:eastAsia="en-US"/>
        </w:rPr>
      </w:pPr>
      <w:r w:rsidRPr="00E221A4">
        <w:rPr>
          <w:rFonts w:ascii="Times New Roman" w:hAnsi="Times New Roman"/>
          <w:sz w:val="24"/>
          <w:szCs w:val="24"/>
          <w:lang w:eastAsia="en-US"/>
        </w:rPr>
        <w:t>Копии документов, подтверждающих заключение договора добровольного страхования от несчастных случаев, представить Заказчику в течение  20 дней после подписания настоящего договора.</w:t>
      </w:r>
    </w:p>
    <w:p w:rsidR="00EE2E3A" w:rsidRDefault="00EE2E3A" w:rsidP="00E558E3">
      <w:pPr>
        <w:pStyle w:val="110"/>
        <w:spacing w:line="240" w:lineRule="auto"/>
        <w:ind w:left="0" w:firstLine="851"/>
        <w:jc w:val="both"/>
        <w:rPr>
          <w:rFonts w:ascii="Times New Roman" w:hAnsi="Times New Roman"/>
          <w:sz w:val="24"/>
          <w:szCs w:val="24"/>
          <w:lang w:eastAsia="en-US"/>
        </w:rPr>
      </w:pPr>
      <w:r w:rsidRPr="00E221A4">
        <w:rPr>
          <w:rFonts w:ascii="Times New Roman" w:hAnsi="Times New Roman"/>
          <w:sz w:val="24"/>
          <w:szCs w:val="24"/>
          <w:lang w:eastAsia="en-US"/>
        </w:rPr>
        <w:t xml:space="preserve">2.1.29. </w:t>
      </w:r>
      <w:r w:rsidR="003405BC">
        <w:rPr>
          <w:rFonts w:ascii="Times New Roman" w:hAnsi="Times New Roman"/>
          <w:sz w:val="24"/>
          <w:szCs w:val="24"/>
          <w:lang w:eastAsia="en-US"/>
        </w:rPr>
        <w:t>Подрядчик</w:t>
      </w:r>
      <w:r w:rsidR="00E221A4" w:rsidRPr="00E221A4">
        <w:rPr>
          <w:rFonts w:ascii="Times New Roman" w:hAnsi="Times New Roman"/>
          <w:sz w:val="24"/>
          <w:szCs w:val="24"/>
          <w:lang w:eastAsia="en-US"/>
        </w:rPr>
        <w:t xml:space="preserve">, его работники и </w:t>
      </w:r>
      <w:r w:rsidR="003405BC" w:rsidRPr="00E221A4">
        <w:rPr>
          <w:rFonts w:ascii="Times New Roman" w:hAnsi="Times New Roman"/>
          <w:sz w:val="24"/>
          <w:szCs w:val="24"/>
          <w:lang w:eastAsia="en-US"/>
        </w:rPr>
        <w:t>суб</w:t>
      </w:r>
      <w:r w:rsidR="003405BC">
        <w:rPr>
          <w:rFonts w:ascii="Times New Roman" w:hAnsi="Times New Roman"/>
          <w:sz w:val="24"/>
          <w:szCs w:val="24"/>
          <w:lang w:eastAsia="en-US"/>
        </w:rPr>
        <w:t>подрядчики</w:t>
      </w:r>
      <w:r w:rsidR="003405BC" w:rsidRPr="00E221A4">
        <w:rPr>
          <w:rFonts w:ascii="Times New Roman" w:hAnsi="Times New Roman"/>
          <w:sz w:val="24"/>
          <w:szCs w:val="24"/>
          <w:lang w:eastAsia="en-US"/>
        </w:rPr>
        <w:t xml:space="preserve"> </w:t>
      </w:r>
      <w:r w:rsidR="00E221A4" w:rsidRPr="00E221A4">
        <w:rPr>
          <w:rFonts w:ascii="Times New Roman" w:hAnsi="Times New Roman"/>
          <w:sz w:val="24"/>
          <w:szCs w:val="24"/>
          <w:lang w:eastAsia="en-US"/>
        </w:rPr>
        <w:t>обязуются соблюдать требования Положения о пропускном и внутриобъектовом р</w:t>
      </w:r>
      <w:r w:rsidR="009A25B7">
        <w:rPr>
          <w:rFonts w:ascii="Times New Roman" w:hAnsi="Times New Roman"/>
          <w:sz w:val="24"/>
          <w:szCs w:val="24"/>
          <w:lang w:eastAsia="en-US"/>
        </w:rPr>
        <w:t xml:space="preserve">ежиме на объектах </w:t>
      </w:r>
      <w:r w:rsidR="00286D5D">
        <w:rPr>
          <w:rFonts w:ascii="Times New Roman" w:hAnsi="Times New Roman"/>
          <w:sz w:val="24"/>
          <w:szCs w:val="24"/>
          <w:lang w:eastAsia="en-US"/>
        </w:rPr>
        <w:t>Заказчика</w:t>
      </w:r>
      <w:r w:rsidR="00E221A4">
        <w:rPr>
          <w:rFonts w:ascii="Times New Roman" w:hAnsi="Times New Roman"/>
          <w:sz w:val="24"/>
          <w:szCs w:val="24"/>
          <w:lang w:eastAsia="en-US"/>
        </w:rPr>
        <w:t xml:space="preserve"> (Приложение №14).</w:t>
      </w:r>
    </w:p>
    <w:p w:rsidR="00D04577" w:rsidRDefault="00D04577" w:rsidP="00D04577">
      <w:pPr>
        <w:pStyle w:val="110"/>
        <w:spacing w:line="240" w:lineRule="auto"/>
        <w:ind w:left="0" w:firstLine="851"/>
        <w:jc w:val="both"/>
        <w:rPr>
          <w:rFonts w:ascii="Times New Roman" w:hAnsi="Times New Roman"/>
          <w:sz w:val="24"/>
          <w:szCs w:val="24"/>
          <w:lang w:eastAsia="en-US"/>
        </w:rPr>
      </w:pPr>
      <w:r>
        <w:rPr>
          <w:rFonts w:ascii="Times New Roman" w:hAnsi="Times New Roman"/>
          <w:sz w:val="24"/>
          <w:szCs w:val="24"/>
          <w:lang w:eastAsia="en-US"/>
        </w:rPr>
        <w:t xml:space="preserve">2.1.30. </w:t>
      </w:r>
      <w:r w:rsidRPr="00E970C1">
        <w:rPr>
          <w:rFonts w:ascii="Times New Roman" w:hAnsi="Times New Roman"/>
          <w:sz w:val="24"/>
          <w:szCs w:val="24"/>
          <w:lang w:eastAsia="en-US"/>
        </w:rPr>
        <w:t xml:space="preserve">Подрядчик </w:t>
      </w:r>
      <w:r>
        <w:rPr>
          <w:rFonts w:ascii="Times New Roman" w:hAnsi="Times New Roman"/>
          <w:sz w:val="24"/>
          <w:szCs w:val="24"/>
          <w:lang w:eastAsia="en-US"/>
        </w:rPr>
        <w:t>обязуется соблюдать требования локальных нормативных актов Заказчика, с которыми Подрядчик ознакомлен:</w:t>
      </w:r>
    </w:p>
    <w:p w:rsidR="00D04577" w:rsidRPr="005A24D4" w:rsidRDefault="00D04577" w:rsidP="00D04577">
      <w:pPr>
        <w:pStyle w:val="110"/>
        <w:numPr>
          <w:ilvl w:val="0"/>
          <w:numId w:val="43"/>
        </w:numPr>
        <w:spacing w:line="240" w:lineRule="auto"/>
        <w:jc w:val="both"/>
        <w:rPr>
          <w:rFonts w:ascii="Times New Roman" w:hAnsi="Times New Roman"/>
          <w:sz w:val="24"/>
          <w:szCs w:val="24"/>
          <w:lang w:eastAsia="en-US"/>
        </w:rPr>
      </w:pPr>
      <w:r w:rsidRPr="005A24D4">
        <w:rPr>
          <w:rFonts w:ascii="Times New Roman" w:hAnsi="Times New Roman"/>
          <w:sz w:val="24"/>
        </w:rPr>
        <w:t>ПОЛИТИКА ООО «Славнефть-Красноярскнефтегаз» в области промышленной безопасности, охраны труда и окружающей среды;</w:t>
      </w:r>
    </w:p>
    <w:p w:rsidR="00D04577" w:rsidRPr="005A24D4" w:rsidRDefault="00D04577" w:rsidP="00D04577">
      <w:pPr>
        <w:pStyle w:val="110"/>
        <w:numPr>
          <w:ilvl w:val="0"/>
          <w:numId w:val="43"/>
        </w:numPr>
        <w:spacing w:line="240" w:lineRule="auto"/>
        <w:jc w:val="both"/>
        <w:rPr>
          <w:rFonts w:ascii="Times New Roman" w:hAnsi="Times New Roman"/>
          <w:sz w:val="24"/>
          <w:szCs w:val="24"/>
          <w:lang w:eastAsia="en-US"/>
        </w:rPr>
      </w:pPr>
      <w:r w:rsidRPr="005A24D4">
        <w:rPr>
          <w:rFonts w:ascii="Times New Roman" w:hAnsi="Times New Roman"/>
          <w:sz w:val="24"/>
        </w:rPr>
        <w:t>Порядок передачи информации в области промышленной, пожарной безопасности, охраны труда и окружающей среды;</w:t>
      </w:r>
    </w:p>
    <w:p w:rsidR="00D04577" w:rsidRPr="005A24D4" w:rsidRDefault="00D04577" w:rsidP="00D04577">
      <w:pPr>
        <w:pStyle w:val="110"/>
        <w:numPr>
          <w:ilvl w:val="0"/>
          <w:numId w:val="43"/>
        </w:numPr>
        <w:spacing w:line="240" w:lineRule="auto"/>
        <w:jc w:val="both"/>
        <w:rPr>
          <w:rFonts w:ascii="Times New Roman" w:hAnsi="Times New Roman"/>
          <w:sz w:val="24"/>
          <w:szCs w:val="24"/>
          <w:lang w:eastAsia="en-US"/>
        </w:rPr>
      </w:pPr>
      <w:r w:rsidRPr="005A24D4">
        <w:rPr>
          <w:rFonts w:ascii="Times New Roman" w:hAnsi="Times New Roman"/>
          <w:sz w:val="24"/>
        </w:rPr>
        <w:t>Стандарт Компании Транспортная безопасность;</w:t>
      </w:r>
    </w:p>
    <w:p w:rsidR="00D04577" w:rsidRPr="005A24D4" w:rsidRDefault="00D04577" w:rsidP="00D04577">
      <w:pPr>
        <w:pStyle w:val="aff2"/>
        <w:numPr>
          <w:ilvl w:val="0"/>
          <w:numId w:val="43"/>
        </w:numPr>
        <w:jc w:val="both"/>
        <w:outlineLvl w:val="0"/>
      </w:pPr>
      <w:r w:rsidRPr="005A24D4">
        <w:lastRenderedPageBreak/>
        <w:t>Стандарт Компании Порядок применения специальной одежды, специальной обуви и других средств индивидуальной защиты;</w:t>
      </w:r>
    </w:p>
    <w:p w:rsidR="00D04577" w:rsidRPr="005A24D4" w:rsidRDefault="00D04577" w:rsidP="00D04577">
      <w:pPr>
        <w:pStyle w:val="110"/>
        <w:numPr>
          <w:ilvl w:val="0"/>
          <w:numId w:val="43"/>
        </w:numPr>
        <w:spacing w:line="240" w:lineRule="auto"/>
        <w:jc w:val="both"/>
        <w:rPr>
          <w:rFonts w:ascii="Times New Roman" w:hAnsi="Times New Roman"/>
          <w:sz w:val="24"/>
          <w:szCs w:val="24"/>
          <w:lang w:eastAsia="en-US"/>
        </w:rPr>
      </w:pPr>
      <w:r w:rsidRPr="005A24D4">
        <w:rPr>
          <w:rFonts w:ascii="Times New Roman" w:hAnsi="Times New Roman"/>
          <w:sz w:val="24"/>
        </w:rPr>
        <w:t>Стандарт Компании Порядок расследования происшествий;</w:t>
      </w:r>
    </w:p>
    <w:p w:rsidR="00D04577" w:rsidRDefault="00D04577" w:rsidP="00D04577">
      <w:pPr>
        <w:pStyle w:val="aff2"/>
        <w:numPr>
          <w:ilvl w:val="0"/>
          <w:numId w:val="43"/>
        </w:numPr>
        <w:jc w:val="both"/>
        <w:outlineLvl w:val="0"/>
      </w:pPr>
      <w:r w:rsidRPr="005A24D4">
        <w:t>Стандарт Компании Требования безопасности при выполнении работ подрядными организациями;</w:t>
      </w:r>
    </w:p>
    <w:p w:rsidR="00D04577" w:rsidRDefault="00D04577" w:rsidP="00D04577">
      <w:pPr>
        <w:pStyle w:val="aff2"/>
        <w:numPr>
          <w:ilvl w:val="0"/>
          <w:numId w:val="43"/>
        </w:numPr>
        <w:jc w:val="both"/>
        <w:outlineLvl w:val="0"/>
      </w:pPr>
      <w:r w:rsidRPr="00D04577">
        <w:t>Стандарт Общества Порядок обеспечения выполнения требований в области охраны окружающей сре</w:t>
      </w:r>
      <w:r w:rsidR="009A25B7">
        <w:t>ды и экологической безопасности;</w:t>
      </w:r>
    </w:p>
    <w:p w:rsidR="009A25B7" w:rsidRDefault="009A25B7" w:rsidP="00D04577">
      <w:pPr>
        <w:pStyle w:val="aff2"/>
        <w:numPr>
          <w:ilvl w:val="0"/>
          <w:numId w:val="43"/>
        </w:numPr>
        <w:jc w:val="both"/>
        <w:outlineLvl w:val="0"/>
      </w:pPr>
      <w:r>
        <w:t>Памятка по охране труда, промышленной и экологической безопасности.</w:t>
      </w:r>
    </w:p>
    <w:p w:rsidR="003D4FB2" w:rsidRPr="00D04577" w:rsidRDefault="002463CB" w:rsidP="002463CB">
      <w:pPr>
        <w:pStyle w:val="aff2"/>
        <w:ind w:left="0" w:firstLine="851"/>
        <w:jc w:val="both"/>
        <w:outlineLvl w:val="0"/>
      </w:pPr>
      <w:r>
        <w:t xml:space="preserve">2.1.31. </w:t>
      </w:r>
      <w:r w:rsidRPr="00951C79">
        <w:t>Выполнять установленные КПЭ в Приложении № 16 к настоящему Договору. Ежеквартально, не позднее 5 (пятого) числа месяца следующего за отчетным периодом, предоставлять Заказчику отчет о выполнении КПЭ.</w:t>
      </w:r>
    </w:p>
    <w:p w:rsidR="004A6498" w:rsidRPr="004F12D3" w:rsidRDefault="004A6498">
      <w:pPr>
        <w:widowControl w:val="0"/>
        <w:ind w:firstLine="851"/>
        <w:jc w:val="both"/>
        <w:rPr>
          <w:snapToGrid w:val="0"/>
          <w:color w:val="000000"/>
        </w:rPr>
      </w:pPr>
      <w:r w:rsidRPr="004A642F">
        <w:rPr>
          <w:snapToGrid w:val="0"/>
          <w:color w:val="000000"/>
        </w:rPr>
        <w:t>2.2. Права Подрядчика по Договору:</w:t>
      </w:r>
    </w:p>
    <w:p w:rsidR="0011378C" w:rsidRDefault="004A6498">
      <w:pPr>
        <w:widowControl w:val="0"/>
        <w:ind w:firstLine="851"/>
        <w:jc w:val="both"/>
        <w:rPr>
          <w:rFonts w:ascii="Arial" w:hAnsi="Arial" w:cs="Arial"/>
          <w:snapToGrid w:val="0"/>
          <w:color w:val="000000"/>
          <w:sz w:val="20"/>
          <w:szCs w:val="20"/>
        </w:rPr>
      </w:pPr>
      <w:r w:rsidRPr="004A642F">
        <w:rPr>
          <w:snapToGrid w:val="0"/>
          <w:color w:val="000000"/>
        </w:rPr>
        <w:t xml:space="preserve">2.2.1. </w:t>
      </w:r>
      <w:r w:rsidR="0011378C" w:rsidRPr="0011378C">
        <w:rPr>
          <w:snapToGrid w:val="0"/>
          <w:color w:val="000000"/>
        </w:rPr>
        <w:t>Требовать от Заказчика в сроки, обеспечивающие  выполнение Календарного  плана,  необходимую и имеющуюся у Заказчика  информацию для проектирования работ</w:t>
      </w:r>
      <w:r w:rsidR="00917A08">
        <w:rPr>
          <w:snapToGrid w:val="0"/>
          <w:color w:val="000000"/>
        </w:rPr>
        <w:t xml:space="preserve"> (геологические карты объекта изучения и схемы инфраструктуры площади работ)</w:t>
      </w:r>
      <w:r w:rsidR="0011378C" w:rsidRPr="0011378C">
        <w:rPr>
          <w:snapToGrid w:val="0"/>
          <w:color w:val="000000"/>
        </w:rPr>
        <w:t>.</w:t>
      </w:r>
    </w:p>
    <w:p w:rsidR="004A6498" w:rsidRPr="004F12D3" w:rsidRDefault="004A6498">
      <w:pPr>
        <w:widowControl w:val="0"/>
        <w:ind w:firstLine="851"/>
        <w:jc w:val="both"/>
        <w:rPr>
          <w:snapToGrid w:val="0"/>
          <w:color w:val="000000"/>
        </w:rPr>
      </w:pPr>
      <w:r w:rsidRPr="004A642F">
        <w:rPr>
          <w:snapToGrid w:val="0"/>
          <w:color w:val="000000"/>
        </w:rPr>
        <w:t>2.2.2. Получать оплату за выполненный по Договору комплекс работ в соответствии  со статьей 7 Договора.</w:t>
      </w:r>
    </w:p>
    <w:p w:rsidR="004A6498" w:rsidRPr="004F12D3" w:rsidRDefault="004A6498">
      <w:pPr>
        <w:widowControl w:val="0"/>
        <w:ind w:firstLine="851"/>
        <w:jc w:val="both"/>
        <w:rPr>
          <w:snapToGrid w:val="0"/>
          <w:color w:val="000000"/>
        </w:rPr>
      </w:pPr>
    </w:p>
    <w:p w:rsidR="004A6498" w:rsidRPr="004F12D3" w:rsidRDefault="004A6498">
      <w:pPr>
        <w:pStyle w:val="2"/>
        <w:rPr>
          <w:b w:val="0"/>
          <w:color w:val="000000"/>
        </w:rPr>
      </w:pPr>
      <w:r w:rsidRPr="004A642F">
        <w:rPr>
          <w:b w:val="0"/>
          <w:color w:val="000000"/>
        </w:rPr>
        <w:t>СТАТЬЯ 3. ПРАВА И ОБЯЗАННОСТИ ЗАКАЗЧИКА</w:t>
      </w:r>
    </w:p>
    <w:p w:rsidR="004A6498" w:rsidRPr="004F12D3" w:rsidRDefault="004A6498" w:rsidP="00410E4C">
      <w:pPr>
        <w:rPr>
          <w:color w:val="000000"/>
        </w:rPr>
      </w:pPr>
    </w:p>
    <w:p w:rsidR="004A6498" w:rsidRPr="004F12D3" w:rsidRDefault="004A6498">
      <w:pPr>
        <w:widowControl w:val="0"/>
        <w:ind w:firstLine="851"/>
        <w:jc w:val="both"/>
        <w:rPr>
          <w:snapToGrid w:val="0"/>
          <w:color w:val="000000"/>
        </w:rPr>
      </w:pPr>
      <w:r w:rsidRPr="004A642F">
        <w:rPr>
          <w:snapToGrid w:val="0"/>
          <w:color w:val="000000"/>
        </w:rPr>
        <w:t>3.1. Обязанности Заказчика по Договору:</w:t>
      </w:r>
    </w:p>
    <w:p w:rsidR="004A6498" w:rsidRPr="004F12D3" w:rsidRDefault="004A6498">
      <w:pPr>
        <w:widowControl w:val="0"/>
        <w:ind w:firstLine="851"/>
        <w:jc w:val="both"/>
        <w:rPr>
          <w:snapToGrid w:val="0"/>
          <w:color w:val="000000"/>
        </w:rPr>
      </w:pPr>
      <w:r w:rsidRPr="004A642F">
        <w:rPr>
          <w:snapToGrid w:val="0"/>
          <w:color w:val="000000"/>
        </w:rPr>
        <w:t xml:space="preserve">3.1.1. Предоставить Подрядчику, по акту приема-передачи, во временное пользование (при наличии у Заказчика): </w:t>
      </w:r>
    </w:p>
    <w:p w:rsidR="004A6498" w:rsidRPr="004F12D3" w:rsidRDefault="004A6498">
      <w:pPr>
        <w:widowControl w:val="0"/>
        <w:ind w:firstLine="851"/>
        <w:jc w:val="both"/>
        <w:rPr>
          <w:snapToGrid w:val="0"/>
          <w:color w:val="000000"/>
        </w:rPr>
      </w:pPr>
      <w:r w:rsidRPr="004A642F">
        <w:rPr>
          <w:snapToGrid w:val="0"/>
          <w:color w:val="000000"/>
        </w:rPr>
        <w:t xml:space="preserve">- топографические и геологические карты района работ масштаба 1:50 000 и крупнее,  координаты опорных точек (государственной сети и скважин) в системе координат, определенной Заказчиком, в объеме, необходимом для выполнения полного комплекса работ по Договору. </w:t>
      </w:r>
    </w:p>
    <w:p w:rsidR="004A6498" w:rsidRPr="004F12D3" w:rsidRDefault="007566A4" w:rsidP="00E94EC3">
      <w:pPr>
        <w:widowControl w:val="0"/>
        <w:numPr>
          <w:ilvl w:val="2"/>
          <w:numId w:val="3"/>
        </w:numPr>
        <w:tabs>
          <w:tab w:val="clear" w:pos="2560"/>
        </w:tabs>
        <w:ind w:left="0" w:firstLine="850"/>
        <w:jc w:val="both"/>
        <w:rPr>
          <w:snapToGrid w:val="0"/>
          <w:color w:val="000000"/>
        </w:rPr>
      </w:pPr>
      <w:r>
        <w:rPr>
          <w:snapToGrid w:val="0"/>
        </w:rPr>
        <w:t>Обеспечить</w:t>
      </w:r>
      <w:r w:rsidRPr="004A642F">
        <w:rPr>
          <w:snapToGrid w:val="0"/>
          <w:color w:val="000000"/>
        </w:rPr>
        <w:t xml:space="preserve"> </w:t>
      </w:r>
      <w:r w:rsidR="004A6498" w:rsidRPr="004A642F">
        <w:rPr>
          <w:snapToGrid w:val="0"/>
          <w:color w:val="000000"/>
        </w:rPr>
        <w:t>доступ</w:t>
      </w:r>
      <w:r>
        <w:rPr>
          <w:snapToGrid w:val="0"/>
          <w:color w:val="000000"/>
        </w:rPr>
        <w:t xml:space="preserve"> </w:t>
      </w:r>
      <w:r w:rsidR="004A6498" w:rsidRPr="004A642F">
        <w:rPr>
          <w:snapToGrid w:val="0"/>
          <w:color w:val="000000"/>
        </w:rPr>
        <w:t xml:space="preserve"> Подрядчика на территорию, на которой Подрядчик будет производить работы в соответствии с предметом Договора.</w:t>
      </w:r>
    </w:p>
    <w:p w:rsidR="004A6498" w:rsidRPr="004F12D3" w:rsidRDefault="004A6498">
      <w:pPr>
        <w:widowControl w:val="0"/>
        <w:ind w:firstLine="851"/>
        <w:jc w:val="both"/>
        <w:rPr>
          <w:snapToGrid w:val="0"/>
          <w:color w:val="000000"/>
        </w:rPr>
      </w:pPr>
      <w:r w:rsidRPr="004A642F">
        <w:rPr>
          <w:snapToGrid w:val="0"/>
          <w:color w:val="000000"/>
        </w:rPr>
        <w:t>3.1.3. Оценить, принять и оплатить работу, выполненную Подрядчиком, в размерах, порядке, срок</w:t>
      </w:r>
      <w:r>
        <w:rPr>
          <w:snapToGrid w:val="0"/>
          <w:color w:val="000000"/>
        </w:rPr>
        <w:t>и</w:t>
      </w:r>
      <w:r w:rsidRPr="004A642F">
        <w:rPr>
          <w:snapToGrid w:val="0"/>
          <w:color w:val="000000"/>
        </w:rPr>
        <w:t>, определённы</w:t>
      </w:r>
      <w:r>
        <w:rPr>
          <w:snapToGrid w:val="0"/>
          <w:color w:val="000000"/>
        </w:rPr>
        <w:t>е</w:t>
      </w:r>
      <w:r w:rsidRPr="004A642F">
        <w:rPr>
          <w:snapToGrid w:val="0"/>
          <w:color w:val="000000"/>
        </w:rPr>
        <w:t xml:space="preserve"> в статьях  6 и 7 Договора и в соответствии с порядком, оговоренным в Приложении 7 к Договору.</w:t>
      </w:r>
    </w:p>
    <w:p w:rsidR="004A6498" w:rsidRPr="004F12D3" w:rsidRDefault="004A6498">
      <w:pPr>
        <w:widowControl w:val="0"/>
        <w:ind w:firstLine="851"/>
        <w:jc w:val="both"/>
        <w:rPr>
          <w:snapToGrid w:val="0"/>
          <w:color w:val="000000"/>
        </w:rPr>
      </w:pPr>
      <w:r w:rsidRPr="004A642F">
        <w:rPr>
          <w:snapToGrid w:val="0"/>
          <w:color w:val="000000"/>
        </w:rPr>
        <w:t>3.1.4.</w:t>
      </w:r>
      <w:r w:rsidRPr="004A642F">
        <w:rPr>
          <w:snapToGrid w:val="0"/>
          <w:color w:val="000000"/>
        </w:rPr>
        <w:tab/>
        <w:t>Провести регистрацию проводимых Подрядчиком геофизических работ в соответствующем государственном  геологическом учреждении.</w:t>
      </w:r>
    </w:p>
    <w:p w:rsidR="004A6498" w:rsidRPr="004F12D3" w:rsidRDefault="004A6498">
      <w:pPr>
        <w:widowControl w:val="0"/>
        <w:ind w:firstLine="851"/>
        <w:jc w:val="both"/>
        <w:rPr>
          <w:snapToGrid w:val="0"/>
          <w:color w:val="000000"/>
        </w:rPr>
      </w:pPr>
      <w:r w:rsidRPr="004A642F">
        <w:rPr>
          <w:snapToGrid w:val="0"/>
          <w:color w:val="000000"/>
        </w:rPr>
        <w:t>3.1.5. С</w:t>
      </w:r>
      <w:r>
        <w:rPr>
          <w:snapToGrid w:val="0"/>
          <w:color w:val="000000"/>
        </w:rPr>
        <w:t xml:space="preserve">воевременно предоставить Подрядчику доверенность для </w:t>
      </w:r>
      <w:r w:rsidRPr="004A642F">
        <w:rPr>
          <w:snapToGrid w:val="0"/>
          <w:color w:val="000000"/>
        </w:rPr>
        <w:t>оформ</w:t>
      </w:r>
      <w:r>
        <w:rPr>
          <w:snapToGrid w:val="0"/>
          <w:color w:val="000000"/>
        </w:rPr>
        <w:t>ления</w:t>
      </w:r>
      <w:r w:rsidRPr="004A642F">
        <w:rPr>
          <w:snapToGrid w:val="0"/>
          <w:color w:val="000000"/>
        </w:rPr>
        <w:t xml:space="preserve"> документ</w:t>
      </w:r>
      <w:r>
        <w:rPr>
          <w:snapToGrid w:val="0"/>
          <w:color w:val="000000"/>
        </w:rPr>
        <w:t>ов</w:t>
      </w:r>
      <w:r w:rsidRPr="004A642F">
        <w:rPr>
          <w:snapToGrid w:val="0"/>
          <w:color w:val="000000"/>
        </w:rPr>
        <w:t>, связанны</w:t>
      </w:r>
      <w:r>
        <w:rPr>
          <w:snapToGrid w:val="0"/>
          <w:color w:val="000000"/>
        </w:rPr>
        <w:t>х</w:t>
      </w:r>
      <w:r w:rsidRPr="004A642F">
        <w:rPr>
          <w:snapToGrid w:val="0"/>
          <w:color w:val="000000"/>
        </w:rPr>
        <w:t xml:space="preserve"> с получением права пользования земельными участками </w:t>
      </w:r>
      <w:r>
        <w:rPr>
          <w:snapToGrid w:val="0"/>
          <w:color w:val="000000"/>
        </w:rPr>
        <w:t>и с</w:t>
      </w:r>
      <w:r w:rsidRPr="004A642F">
        <w:rPr>
          <w:snapToGrid w:val="0"/>
          <w:color w:val="000000"/>
        </w:rPr>
        <w:t>одействовать Подрядчику в получении необходимых разрешений на проведение сейсморазведочных работ.</w:t>
      </w:r>
    </w:p>
    <w:p w:rsidR="004A6498" w:rsidRDefault="004A6498">
      <w:pPr>
        <w:widowControl w:val="0"/>
        <w:ind w:firstLine="851"/>
        <w:jc w:val="both"/>
        <w:rPr>
          <w:color w:val="000000"/>
        </w:rPr>
      </w:pPr>
      <w:r w:rsidRPr="004A642F">
        <w:rPr>
          <w:snapToGrid w:val="0"/>
          <w:color w:val="000000"/>
        </w:rPr>
        <w:t xml:space="preserve">3.1.6. </w:t>
      </w:r>
      <w:r w:rsidRPr="004A642F">
        <w:rPr>
          <w:color w:val="000000"/>
        </w:rPr>
        <w:t xml:space="preserve">В случае одновременного выполнения сейсмических работ и работ по обустройству месторождения, сопровождающихся созданием значительного шума, обеспечить Подрядчику «режим тишины» на площади не менее 8 часов в сутки для возможности качественной регистрации сейсмической информации. </w:t>
      </w:r>
    </w:p>
    <w:p w:rsidR="004A6498" w:rsidRDefault="004A6498">
      <w:pPr>
        <w:widowControl w:val="0"/>
        <w:ind w:firstLine="851"/>
        <w:jc w:val="both"/>
        <w:rPr>
          <w:color w:val="000000"/>
        </w:rPr>
      </w:pPr>
      <w:r>
        <w:rPr>
          <w:color w:val="000000"/>
        </w:rPr>
        <w:t xml:space="preserve">3.1.7. </w:t>
      </w:r>
      <w:r w:rsidRPr="004A642F">
        <w:rPr>
          <w:color w:val="000000"/>
        </w:rPr>
        <w:t>Утвердить проектно-техническую документацию Подрядчика.</w:t>
      </w:r>
    </w:p>
    <w:p w:rsidR="004A6498" w:rsidRPr="004F12D3" w:rsidRDefault="004A6498">
      <w:pPr>
        <w:widowControl w:val="0"/>
        <w:ind w:firstLine="851"/>
        <w:jc w:val="both"/>
        <w:rPr>
          <w:color w:val="000000"/>
        </w:rPr>
      </w:pPr>
      <w:r>
        <w:rPr>
          <w:color w:val="000000"/>
        </w:rPr>
        <w:t>3.1.8. Предоставить Подрядчику необходимую техническую документацию и информацию по имеющимся коммуникациям и инфраструктуре, расположенным на площади работ.</w:t>
      </w:r>
    </w:p>
    <w:p w:rsidR="004A6498" w:rsidRPr="004F12D3" w:rsidRDefault="004A6498">
      <w:pPr>
        <w:widowControl w:val="0"/>
        <w:ind w:firstLine="851"/>
        <w:jc w:val="both"/>
        <w:rPr>
          <w:snapToGrid w:val="0"/>
          <w:color w:val="000000"/>
        </w:rPr>
      </w:pPr>
      <w:r w:rsidRPr="004A642F">
        <w:rPr>
          <w:snapToGrid w:val="0"/>
          <w:color w:val="000000"/>
        </w:rPr>
        <w:t>3.2. Права Заказчика по Договору:</w:t>
      </w:r>
    </w:p>
    <w:p w:rsidR="004A6498" w:rsidRPr="004F12D3" w:rsidRDefault="004A6498">
      <w:pPr>
        <w:widowControl w:val="0"/>
        <w:ind w:firstLine="851"/>
        <w:jc w:val="both"/>
        <w:rPr>
          <w:snapToGrid w:val="0"/>
          <w:color w:val="000000"/>
        </w:rPr>
      </w:pPr>
      <w:r w:rsidRPr="004A642F">
        <w:rPr>
          <w:snapToGrid w:val="0"/>
          <w:color w:val="000000"/>
        </w:rPr>
        <w:t>3.2.1. Получать всю необходимую информацию от Подрядчика о ходе выполнения  последним своих обязательств по Договору.</w:t>
      </w:r>
    </w:p>
    <w:p w:rsidR="0011378C" w:rsidRPr="0011378C" w:rsidRDefault="0011378C" w:rsidP="0011378C">
      <w:pPr>
        <w:jc w:val="both"/>
        <w:rPr>
          <w:snapToGrid w:val="0"/>
        </w:rPr>
      </w:pPr>
      <w:r>
        <w:rPr>
          <w:snapToGrid w:val="0"/>
          <w:color w:val="000000"/>
        </w:rPr>
        <w:lastRenderedPageBreak/>
        <w:t xml:space="preserve">              </w:t>
      </w:r>
      <w:r w:rsidR="004A6498" w:rsidRPr="004A642F">
        <w:rPr>
          <w:snapToGrid w:val="0"/>
          <w:color w:val="000000"/>
        </w:rPr>
        <w:t xml:space="preserve">3.2.2. </w:t>
      </w:r>
      <w:r w:rsidRPr="0011378C">
        <w:rPr>
          <w:snapToGrid w:val="0"/>
        </w:rPr>
        <w:t xml:space="preserve">Осуществлять контроль и надзор за ходом выполняемых Подрядчиком работ по Договору, соблюдением сроков их выполнения и других обязательств Подрядчика по настоящему Договору на всех этапах с привлечением службы супервайзинга в соответствие с </w:t>
      </w:r>
      <w:r w:rsidR="00F05FA5">
        <w:t>положением о супервайзерской деятельности в ООО «Славнефть-Красноярскнефтегаз»</w:t>
      </w:r>
      <w:r w:rsidRPr="0011378C">
        <w:t xml:space="preserve"> (</w:t>
      </w:r>
      <w:r w:rsidR="00F05FA5">
        <w:rPr>
          <w:snapToGrid w:val="0"/>
        </w:rPr>
        <w:t>Приложение 8)</w:t>
      </w:r>
      <w:r>
        <w:rPr>
          <w:snapToGrid w:val="0"/>
        </w:rPr>
        <w:t>.</w:t>
      </w:r>
    </w:p>
    <w:p w:rsidR="004A6498" w:rsidRPr="004F12D3" w:rsidRDefault="004A6498">
      <w:pPr>
        <w:widowControl w:val="0"/>
        <w:ind w:firstLine="851"/>
        <w:jc w:val="both"/>
        <w:rPr>
          <w:snapToGrid w:val="0"/>
          <w:color w:val="000000"/>
        </w:rPr>
      </w:pPr>
      <w:r w:rsidRPr="004A642F">
        <w:rPr>
          <w:snapToGrid w:val="0"/>
          <w:color w:val="000000"/>
        </w:rPr>
        <w:t>3.2.3. Требовать от Подрядчика отчёт</w:t>
      </w:r>
      <w:r>
        <w:rPr>
          <w:snapToGrid w:val="0"/>
          <w:color w:val="000000"/>
        </w:rPr>
        <w:t>ные материалы</w:t>
      </w:r>
      <w:r w:rsidRPr="004A642F">
        <w:rPr>
          <w:snapToGrid w:val="0"/>
          <w:color w:val="000000"/>
        </w:rPr>
        <w:t xml:space="preserve"> о выполненных работах и получить всё исполненное Подрядчиком по Договору.</w:t>
      </w:r>
    </w:p>
    <w:p w:rsidR="004A6498" w:rsidRPr="004F12D3" w:rsidRDefault="004A6498" w:rsidP="00E94EC3">
      <w:pPr>
        <w:numPr>
          <w:ilvl w:val="1"/>
          <w:numId w:val="5"/>
        </w:numPr>
        <w:tabs>
          <w:tab w:val="num" w:pos="0"/>
          <w:tab w:val="left" w:pos="900"/>
        </w:tabs>
        <w:ind w:firstLine="800"/>
        <w:jc w:val="both"/>
        <w:rPr>
          <w:noProof/>
          <w:color w:val="000000"/>
        </w:rPr>
      </w:pPr>
      <w:r w:rsidRPr="004A642F">
        <w:rPr>
          <w:snapToGrid w:val="0"/>
          <w:color w:val="000000"/>
        </w:rPr>
        <w:t xml:space="preserve">3.2.4. </w:t>
      </w:r>
      <w:r w:rsidRPr="004A642F">
        <w:rPr>
          <w:noProof/>
          <w:color w:val="000000"/>
        </w:rPr>
        <w:t xml:space="preserve">Заказчик вправе контролировать с использованием приборов, регистрирующих скорость, соблюдение транспортными средствами </w:t>
      </w:r>
      <w:r>
        <w:rPr>
          <w:noProof/>
          <w:color w:val="000000"/>
        </w:rPr>
        <w:t>Подрядчика</w:t>
      </w:r>
      <w:r w:rsidRPr="004A642F">
        <w:rPr>
          <w:noProof/>
          <w:color w:val="000000"/>
        </w:rPr>
        <w:t xml:space="preserve"> (Автотранспортного предприятия, др.) скоростного режима движения по территории Заказчика.</w:t>
      </w:r>
    </w:p>
    <w:p w:rsidR="004A6498" w:rsidRPr="004F12D3" w:rsidRDefault="004A6498" w:rsidP="00E94EC3">
      <w:pPr>
        <w:numPr>
          <w:ilvl w:val="1"/>
          <w:numId w:val="5"/>
        </w:numPr>
        <w:tabs>
          <w:tab w:val="num" w:pos="0"/>
          <w:tab w:val="left" w:pos="900"/>
          <w:tab w:val="left" w:pos="1200"/>
        </w:tabs>
        <w:ind w:firstLine="800"/>
        <w:jc w:val="both"/>
        <w:rPr>
          <w:noProof/>
          <w:color w:val="000000"/>
        </w:rPr>
      </w:pPr>
      <w:r w:rsidRPr="004A642F">
        <w:rPr>
          <w:noProof/>
          <w:color w:val="000000"/>
        </w:rPr>
        <w:t xml:space="preserve">3.2.5. Заказчик вправе отказаться от исполнения </w:t>
      </w:r>
      <w:r>
        <w:rPr>
          <w:noProof/>
          <w:color w:val="000000"/>
        </w:rPr>
        <w:t>Д</w:t>
      </w:r>
      <w:r w:rsidRPr="004A642F">
        <w:rPr>
          <w:noProof/>
          <w:color w:val="000000"/>
        </w:rPr>
        <w:t>оговора в любой момент до сдачи ему результата работы,  оплатив Подрядчику фактически выполненные работы</w:t>
      </w:r>
      <w:r>
        <w:rPr>
          <w:noProof/>
          <w:color w:val="000000"/>
        </w:rPr>
        <w:t xml:space="preserve"> </w:t>
      </w:r>
      <w:r w:rsidRPr="004A642F">
        <w:rPr>
          <w:noProof/>
          <w:color w:val="000000"/>
        </w:rPr>
        <w:t xml:space="preserve">при наличии подписанного обеими </w:t>
      </w:r>
      <w:r>
        <w:rPr>
          <w:noProof/>
          <w:color w:val="000000"/>
        </w:rPr>
        <w:t>С</w:t>
      </w:r>
      <w:r w:rsidRPr="004A642F">
        <w:rPr>
          <w:noProof/>
          <w:color w:val="000000"/>
        </w:rPr>
        <w:t>торонами акта приемки-передачи выполненных работ, составленного на основании акта окончатель</w:t>
      </w:r>
      <w:r w:rsidR="000311D0">
        <w:rPr>
          <w:noProof/>
          <w:color w:val="000000"/>
        </w:rPr>
        <w:t>ной приемки полевых материалов.</w:t>
      </w:r>
    </w:p>
    <w:p w:rsidR="004A6498" w:rsidRDefault="004A6498" w:rsidP="002A63DD">
      <w:pPr>
        <w:ind w:firstLine="720"/>
        <w:jc w:val="both"/>
        <w:rPr>
          <w:color w:val="000000"/>
        </w:rPr>
      </w:pPr>
      <w:r w:rsidRPr="004A642F">
        <w:rPr>
          <w:color w:val="000000"/>
        </w:rPr>
        <w:t>3.2.6. Заказчик вправе в любое время осуществлять контроль соблюдени</w:t>
      </w:r>
      <w:r>
        <w:rPr>
          <w:color w:val="000000"/>
        </w:rPr>
        <w:t>я</w:t>
      </w:r>
      <w:r w:rsidRPr="004A642F">
        <w:rPr>
          <w:color w:val="000000"/>
        </w:rPr>
        <w:t xml:space="preserve"> Подрядчиком и третьими лицами, привлекаемыми Подрядчиком, положений настоящего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w:t>
      </w:r>
      <w:r>
        <w:rPr>
          <w:color w:val="000000"/>
        </w:rPr>
        <w:t>.</w:t>
      </w:r>
      <w:r w:rsidRPr="004A642F">
        <w:rPr>
          <w:color w:val="000000"/>
        </w:rPr>
        <w:t xml:space="preserve"> В случае отказа Подрядчика/третьих лиц, привлекаемых Подрядчиком, от подписания такого акта он оформляется Заказчиком в одностороннем порядке.</w:t>
      </w:r>
    </w:p>
    <w:p w:rsidR="002463CB" w:rsidRPr="004F12D3" w:rsidRDefault="002463CB" w:rsidP="002A63DD">
      <w:pPr>
        <w:ind w:firstLine="720"/>
        <w:jc w:val="both"/>
        <w:rPr>
          <w:color w:val="000000"/>
        </w:rPr>
      </w:pPr>
      <w:r>
        <w:rPr>
          <w:color w:val="000000"/>
        </w:rPr>
        <w:t xml:space="preserve">3.2.7. </w:t>
      </w:r>
      <w:r w:rsidRPr="006B059F">
        <w:t xml:space="preserve">Требовать от </w:t>
      </w:r>
      <w:r w:rsidR="001B059F">
        <w:t>Подрядчика</w:t>
      </w:r>
      <w:r w:rsidR="001B059F" w:rsidRPr="006B059F">
        <w:t xml:space="preserve"> </w:t>
      </w:r>
      <w:r w:rsidRPr="006B059F">
        <w:t xml:space="preserve">выполнение КПЭ, установленных в Приложении № </w:t>
      </w:r>
      <w:r>
        <w:t>16</w:t>
      </w:r>
      <w:r w:rsidRPr="006B059F">
        <w:t xml:space="preserve"> к настоящему Договору</w:t>
      </w:r>
    </w:p>
    <w:p w:rsidR="004A6498" w:rsidRPr="004F12D3" w:rsidRDefault="004A6498">
      <w:pPr>
        <w:widowControl w:val="0"/>
        <w:ind w:firstLine="851"/>
        <w:jc w:val="both"/>
        <w:rPr>
          <w:snapToGrid w:val="0"/>
          <w:color w:val="000000"/>
        </w:rPr>
      </w:pPr>
    </w:p>
    <w:p w:rsidR="004A6498" w:rsidRPr="004F12D3" w:rsidRDefault="004A6498">
      <w:pPr>
        <w:pStyle w:val="2"/>
        <w:rPr>
          <w:b w:val="0"/>
          <w:color w:val="000000"/>
        </w:rPr>
      </w:pPr>
      <w:r w:rsidRPr="004A642F">
        <w:rPr>
          <w:b w:val="0"/>
          <w:color w:val="000000"/>
        </w:rPr>
        <w:t>СТАТЬЯ 4. ГАРАНТИИ СТОРОН</w:t>
      </w:r>
    </w:p>
    <w:p w:rsidR="004A6498" w:rsidRPr="004F12D3" w:rsidRDefault="004A6498" w:rsidP="00410E4C">
      <w:pPr>
        <w:rPr>
          <w:color w:val="000000"/>
        </w:rPr>
      </w:pPr>
    </w:p>
    <w:p w:rsidR="004A6498" w:rsidRPr="004F12D3" w:rsidRDefault="004A6498">
      <w:pPr>
        <w:widowControl w:val="0"/>
        <w:ind w:firstLine="851"/>
        <w:jc w:val="both"/>
        <w:rPr>
          <w:snapToGrid w:val="0"/>
          <w:color w:val="000000"/>
        </w:rPr>
      </w:pPr>
      <w:r w:rsidRPr="004A642F">
        <w:rPr>
          <w:snapToGrid w:val="0"/>
          <w:color w:val="000000"/>
        </w:rPr>
        <w:t xml:space="preserve">4.1. Стороны гарантируют друг другу, что по законодательству Российской Федерации они имеют все законные права на участие в Договоре, и не существует ни финансовых, ни каких-либо иных обстоятельств, не сообщённых Сторонами друг другу, которые препятствовали бы заключению и/или исполнению Договора. </w:t>
      </w:r>
    </w:p>
    <w:p w:rsidR="004A6498" w:rsidRPr="00D700AC" w:rsidRDefault="004A6498">
      <w:pPr>
        <w:widowControl w:val="0"/>
        <w:ind w:firstLine="851"/>
        <w:jc w:val="both"/>
        <w:rPr>
          <w:snapToGrid w:val="0"/>
        </w:rPr>
      </w:pPr>
      <w:r w:rsidRPr="00D700AC">
        <w:rPr>
          <w:snapToGrid w:val="0"/>
        </w:rPr>
        <w:t>4.2. Подрядчик гарантирует Заказчику, что работы и сопутствующие услуги Подрядчика будут выполняться:</w:t>
      </w:r>
    </w:p>
    <w:p w:rsidR="00982F47" w:rsidRPr="00D700AC" w:rsidRDefault="00982F47" w:rsidP="00D700AC">
      <w:pPr>
        <w:widowControl w:val="0"/>
        <w:rPr>
          <w:snapToGrid w:val="0"/>
        </w:rPr>
      </w:pPr>
      <w:r w:rsidRPr="00D700AC">
        <w:rPr>
          <w:snapToGrid w:val="0"/>
        </w:rPr>
        <w:t xml:space="preserve">          -      </w:t>
      </w:r>
      <w:r w:rsidR="004A6498" w:rsidRPr="00D700AC">
        <w:rPr>
          <w:snapToGrid w:val="0"/>
        </w:rPr>
        <w:t xml:space="preserve">в соответствии с </w:t>
      </w:r>
      <w:r w:rsidR="000F3F6D" w:rsidRPr="00D700AC">
        <w:rPr>
          <w:snapToGrid w:val="0"/>
        </w:rPr>
        <w:t xml:space="preserve">Техническим </w:t>
      </w:r>
      <w:r w:rsidR="004A6498" w:rsidRPr="00D700AC">
        <w:rPr>
          <w:snapToGrid w:val="0"/>
        </w:rPr>
        <w:t xml:space="preserve">проектом </w:t>
      </w:r>
      <w:r w:rsidR="00432F9B" w:rsidRPr="00D700AC">
        <w:rPr>
          <w:snapToGrid w:val="0"/>
        </w:rPr>
        <w:t xml:space="preserve">на производство работ </w:t>
      </w:r>
      <w:r w:rsidR="004A6498" w:rsidRPr="00D700AC">
        <w:rPr>
          <w:snapToGrid w:val="0"/>
        </w:rPr>
        <w:t>и требованиями</w:t>
      </w:r>
      <w:r w:rsidR="000F3F6D" w:rsidRPr="00D700AC">
        <w:rPr>
          <w:snapToGrid w:val="0"/>
        </w:rPr>
        <w:t xml:space="preserve"> </w:t>
      </w:r>
      <w:r w:rsidRPr="00D700AC">
        <w:rPr>
          <w:snapToGrid w:val="0"/>
        </w:rPr>
        <w:t xml:space="preserve">  </w:t>
      </w:r>
    </w:p>
    <w:p w:rsidR="00982F47" w:rsidRPr="00D700AC" w:rsidRDefault="00982F47" w:rsidP="00D700AC">
      <w:pPr>
        <w:widowControl w:val="0"/>
        <w:ind w:left="851"/>
        <w:rPr>
          <w:snapToGrid w:val="0"/>
        </w:rPr>
      </w:pPr>
      <w:r w:rsidRPr="00D700AC">
        <w:rPr>
          <w:snapToGrid w:val="0"/>
        </w:rPr>
        <w:t xml:space="preserve">   </w:t>
      </w:r>
      <w:r w:rsidR="000F3F6D" w:rsidRPr="00D700AC">
        <w:rPr>
          <w:snapToGrid w:val="0"/>
        </w:rPr>
        <w:t>З</w:t>
      </w:r>
      <w:r w:rsidR="004A6498" w:rsidRPr="00D700AC">
        <w:rPr>
          <w:snapToGrid w:val="0"/>
        </w:rPr>
        <w:t>аказчика</w:t>
      </w:r>
      <w:r w:rsidR="000F3F6D" w:rsidRPr="00D700AC">
        <w:rPr>
          <w:snapToGrid w:val="0"/>
        </w:rPr>
        <w:t xml:space="preserve"> (</w:t>
      </w:r>
      <w:r w:rsidR="004A6498" w:rsidRPr="00D700AC">
        <w:rPr>
          <w:snapToGrid w:val="0"/>
        </w:rPr>
        <w:t xml:space="preserve">Приложения  </w:t>
      </w:r>
      <w:r w:rsidR="000F3F6D" w:rsidRPr="00D700AC">
        <w:rPr>
          <w:snapToGrid w:val="0"/>
        </w:rPr>
        <w:t xml:space="preserve">5, </w:t>
      </w:r>
      <w:r w:rsidR="004A6498" w:rsidRPr="00D700AC">
        <w:rPr>
          <w:snapToGrid w:val="0"/>
        </w:rPr>
        <w:t>6,</w:t>
      </w:r>
      <w:r w:rsidR="000F3F6D" w:rsidRPr="00D700AC">
        <w:rPr>
          <w:snapToGrid w:val="0"/>
        </w:rPr>
        <w:t xml:space="preserve"> </w:t>
      </w:r>
      <w:r w:rsidR="004A6498" w:rsidRPr="00D700AC">
        <w:rPr>
          <w:snapToGrid w:val="0"/>
        </w:rPr>
        <w:t>7,</w:t>
      </w:r>
      <w:r w:rsidR="000F3F6D" w:rsidRPr="00D700AC">
        <w:rPr>
          <w:snapToGrid w:val="0"/>
        </w:rPr>
        <w:t xml:space="preserve"> </w:t>
      </w:r>
      <w:r w:rsidR="004A6498" w:rsidRPr="00D700AC">
        <w:rPr>
          <w:snapToGrid w:val="0"/>
        </w:rPr>
        <w:t>8,</w:t>
      </w:r>
      <w:r w:rsidR="000F3F6D" w:rsidRPr="00D700AC">
        <w:rPr>
          <w:snapToGrid w:val="0"/>
        </w:rPr>
        <w:t xml:space="preserve"> </w:t>
      </w:r>
      <w:r w:rsidR="004A6498" w:rsidRPr="00D700AC">
        <w:rPr>
          <w:snapToGrid w:val="0"/>
        </w:rPr>
        <w:t>9</w:t>
      </w:r>
      <w:r w:rsidR="000F3F6D" w:rsidRPr="00D700AC">
        <w:rPr>
          <w:snapToGrid w:val="0"/>
        </w:rPr>
        <w:t>, 10</w:t>
      </w:r>
      <w:r w:rsidR="004A6498" w:rsidRPr="00D700AC">
        <w:rPr>
          <w:snapToGrid w:val="0"/>
        </w:rPr>
        <w:t>);</w:t>
      </w:r>
      <w:r w:rsidR="00432F9B" w:rsidRPr="00D700AC">
        <w:rPr>
          <w:snapToGrid w:val="0"/>
        </w:rPr>
        <w:t xml:space="preserve"> </w:t>
      </w:r>
    </w:p>
    <w:p w:rsidR="004A6498" w:rsidRPr="00D700AC" w:rsidRDefault="00982F47" w:rsidP="00D700AC">
      <w:pPr>
        <w:pStyle w:val="aff2"/>
        <w:widowControl w:val="0"/>
        <w:numPr>
          <w:ilvl w:val="0"/>
          <w:numId w:val="2"/>
        </w:numPr>
        <w:rPr>
          <w:snapToGrid w:val="0"/>
          <w:color w:val="000000"/>
        </w:rPr>
      </w:pPr>
      <w:r w:rsidRPr="00D700AC">
        <w:rPr>
          <w:snapToGrid w:val="0"/>
          <w:color w:val="000000"/>
        </w:rPr>
        <w:t xml:space="preserve">  </w:t>
      </w:r>
      <w:r w:rsidR="004A6498" w:rsidRPr="00D700AC">
        <w:rPr>
          <w:snapToGrid w:val="0"/>
          <w:color w:val="000000"/>
        </w:rPr>
        <w:t>в соответствии с Международными стандартами геофизической отрасли;</w:t>
      </w:r>
    </w:p>
    <w:p w:rsidR="00982F47" w:rsidRPr="00D700AC" w:rsidRDefault="00982F47" w:rsidP="00D700AC">
      <w:pPr>
        <w:pStyle w:val="aff2"/>
        <w:widowControl w:val="0"/>
        <w:numPr>
          <w:ilvl w:val="0"/>
          <w:numId w:val="2"/>
        </w:numPr>
        <w:jc w:val="both"/>
        <w:rPr>
          <w:snapToGrid w:val="0"/>
          <w:color w:val="000000"/>
        </w:rPr>
      </w:pPr>
      <w:r w:rsidRPr="00D700AC">
        <w:rPr>
          <w:snapToGrid w:val="0"/>
          <w:color w:val="000000"/>
        </w:rPr>
        <w:t xml:space="preserve">  </w:t>
      </w:r>
      <w:r w:rsidR="004A6498" w:rsidRPr="00D700AC">
        <w:rPr>
          <w:snapToGrid w:val="0"/>
          <w:color w:val="000000"/>
        </w:rPr>
        <w:t xml:space="preserve">с соблюдением стандартов профессиональности и техники безопасности, с </w:t>
      </w:r>
      <w:r w:rsidRPr="00D700AC">
        <w:rPr>
          <w:snapToGrid w:val="0"/>
          <w:color w:val="000000"/>
        </w:rPr>
        <w:t xml:space="preserve">  </w:t>
      </w:r>
    </w:p>
    <w:p w:rsidR="004A6498" w:rsidRPr="00D700AC" w:rsidRDefault="00982F47" w:rsidP="00D700AC">
      <w:pPr>
        <w:pStyle w:val="aff2"/>
        <w:widowControl w:val="0"/>
        <w:ind w:left="927"/>
        <w:jc w:val="both"/>
        <w:rPr>
          <w:snapToGrid w:val="0"/>
          <w:color w:val="000000"/>
        </w:rPr>
      </w:pPr>
      <w:r w:rsidRPr="00D700AC">
        <w:rPr>
          <w:snapToGrid w:val="0"/>
          <w:color w:val="000000"/>
        </w:rPr>
        <w:t xml:space="preserve">  </w:t>
      </w:r>
      <w:r w:rsidR="004A6498" w:rsidRPr="00D700AC">
        <w:rPr>
          <w:snapToGrid w:val="0"/>
          <w:color w:val="000000"/>
        </w:rPr>
        <w:t>должным отношением к рабочим обязанностям и точностью;</w:t>
      </w:r>
    </w:p>
    <w:p w:rsidR="004A6498" w:rsidRPr="004A6498" w:rsidRDefault="00982F47" w:rsidP="00D700AC">
      <w:pPr>
        <w:pStyle w:val="aff2"/>
        <w:widowControl w:val="0"/>
        <w:numPr>
          <w:ilvl w:val="0"/>
          <w:numId w:val="2"/>
        </w:numPr>
        <w:jc w:val="both"/>
      </w:pPr>
      <w:r w:rsidRPr="00D700AC">
        <w:rPr>
          <w:snapToGrid w:val="0"/>
          <w:color w:val="000000"/>
        </w:rPr>
        <w:t xml:space="preserve"> </w:t>
      </w:r>
      <w:r w:rsidR="004A6498" w:rsidRPr="00982F47">
        <w:rPr>
          <w:snapToGrid w:val="0"/>
          <w:color w:val="000000"/>
        </w:rPr>
        <w:t>с полным учетом требований по минимизации воздействия на население и окружающую среду района работ;</w:t>
      </w:r>
      <w:r w:rsidR="000F3F6D" w:rsidRPr="00982F47">
        <w:rPr>
          <w:snapToGrid w:val="0"/>
          <w:color w:val="000000"/>
        </w:rPr>
        <w:t xml:space="preserve"> </w:t>
      </w:r>
      <w:r w:rsidR="004A6498" w:rsidRPr="00982F47">
        <w:rPr>
          <w:snapToGrid w:val="0"/>
        </w:rPr>
        <w:t>в установленные сроки</w:t>
      </w:r>
      <w:r w:rsidR="00A2591D" w:rsidRPr="00982F47">
        <w:rPr>
          <w:snapToGrid w:val="0"/>
        </w:rPr>
        <w:t>,</w:t>
      </w:r>
      <w:r w:rsidR="004A6498" w:rsidRPr="00982F47">
        <w:rPr>
          <w:snapToGrid w:val="0"/>
        </w:rPr>
        <w:t xml:space="preserve"> либо с опережением сроков, которые позволяют условия проведения работ без  нарушения их технологии»;</w:t>
      </w:r>
    </w:p>
    <w:p w:rsidR="00982F47" w:rsidRPr="00D700AC" w:rsidRDefault="00982F47" w:rsidP="00D700AC">
      <w:pPr>
        <w:widowControl w:val="0"/>
        <w:jc w:val="both"/>
        <w:rPr>
          <w:snapToGrid w:val="0"/>
          <w:color w:val="000000"/>
        </w:rPr>
      </w:pPr>
      <w:r w:rsidRPr="00D700AC">
        <w:rPr>
          <w:snapToGrid w:val="0"/>
          <w:color w:val="000000"/>
        </w:rPr>
        <w:t xml:space="preserve">          -    </w:t>
      </w:r>
      <w:r w:rsidR="004A6498" w:rsidRPr="004A642F">
        <w:rPr>
          <w:snapToGrid w:val="0"/>
          <w:color w:val="000000"/>
        </w:rPr>
        <w:t xml:space="preserve">в соответствии с объективными принципами и практикой, существующими в </w:t>
      </w:r>
    </w:p>
    <w:p w:rsidR="004A6498" w:rsidRPr="004F12D3" w:rsidRDefault="00982F47" w:rsidP="00D700AC">
      <w:pPr>
        <w:widowControl w:val="0"/>
        <w:jc w:val="both"/>
        <w:rPr>
          <w:snapToGrid w:val="0"/>
          <w:color w:val="000000"/>
        </w:rPr>
      </w:pPr>
      <w:r w:rsidRPr="00D700AC">
        <w:rPr>
          <w:snapToGrid w:val="0"/>
          <w:color w:val="000000"/>
        </w:rPr>
        <w:t xml:space="preserve">                </w:t>
      </w:r>
      <w:r w:rsidR="009A25B7">
        <w:rPr>
          <w:snapToGrid w:val="0"/>
          <w:color w:val="000000"/>
        </w:rPr>
        <w:t>геофизической промышленности.</w:t>
      </w:r>
    </w:p>
    <w:p w:rsidR="004A6498" w:rsidRPr="004F12D3" w:rsidRDefault="004A6498">
      <w:pPr>
        <w:widowControl w:val="0"/>
        <w:ind w:firstLine="851"/>
        <w:jc w:val="both"/>
        <w:rPr>
          <w:snapToGrid w:val="0"/>
          <w:color w:val="000000"/>
        </w:rPr>
      </w:pPr>
      <w:r w:rsidRPr="004A642F">
        <w:rPr>
          <w:snapToGrid w:val="0"/>
          <w:color w:val="000000"/>
        </w:rPr>
        <w:t>4.3. Персонал и оборудование Подрядчика, мобилизованные и требуемые Подрядчику для выполнения конкретных работ, предусмотренных проектом для исполнения Договора  в сроки, оговоренные в Календарном плане</w:t>
      </w:r>
      <w:r>
        <w:rPr>
          <w:snapToGrid w:val="0"/>
          <w:color w:val="000000"/>
        </w:rPr>
        <w:t xml:space="preserve"> (Приложение 2)</w:t>
      </w:r>
      <w:r w:rsidRPr="004A642F">
        <w:rPr>
          <w:snapToGrid w:val="0"/>
          <w:color w:val="000000"/>
        </w:rPr>
        <w:t>, используются исключительно для выполнения работ Заказчика, и не должны быть задействованы в иной деятельности без предварительного письменного согласия Заказчика.</w:t>
      </w:r>
    </w:p>
    <w:p w:rsidR="004A6498" w:rsidRPr="004F12D3" w:rsidRDefault="004A6498">
      <w:pPr>
        <w:widowControl w:val="0"/>
        <w:ind w:firstLine="851"/>
        <w:jc w:val="both"/>
        <w:rPr>
          <w:snapToGrid w:val="0"/>
          <w:color w:val="000000"/>
        </w:rPr>
      </w:pPr>
      <w:r w:rsidRPr="004A642F">
        <w:rPr>
          <w:snapToGrid w:val="0"/>
          <w:color w:val="000000"/>
        </w:rPr>
        <w:t xml:space="preserve">4.4. Подрядчик заверяет и гарантирует Заказчику, что он является  должным образом зарегистрированным и законно действующим юридическим лицом, соблюдающим законодательство Российской Федерации, и обладающим необходимыми </w:t>
      </w:r>
      <w:r w:rsidRPr="004A642F">
        <w:rPr>
          <w:snapToGrid w:val="0"/>
          <w:color w:val="000000"/>
        </w:rPr>
        <w:lastRenderedPageBreak/>
        <w:t xml:space="preserve">полномочиями и правами для ведения своей деятельности в том виде, как она осуществляется, а также для заключения Договора, и что оно отвечает надлежащим требованиям и/или обладает всеми необходимыми разрешениями и лицензиями для исполнения Работ. Стороны настоящим признают, что обеспечение соответствия действительности заверений и гарантий, изложенных в настоящем разделе, составляет обязательство Подрядчика по Договору, и что неточность любых таких заверений или гарантий будет являться нарушением Подрядчика своих обязательств по Договору. </w:t>
      </w:r>
    </w:p>
    <w:p w:rsidR="004A6498" w:rsidRPr="004F12D3" w:rsidRDefault="004A6498">
      <w:pPr>
        <w:pStyle w:val="21"/>
        <w:rPr>
          <w:b/>
          <w:color w:val="000000"/>
        </w:rPr>
      </w:pPr>
    </w:p>
    <w:p w:rsidR="004A6498" w:rsidRPr="004F12D3" w:rsidRDefault="004A6498" w:rsidP="00B33FA0">
      <w:pPr>
        <w:pStyle w:val="2"/>
        <w:rPr>
          <w:b w:val="0"/>
          <w:color w:val="000000"/>
        </w:rPr>
      </w:pPr>
      <w:r w:rsidRPr="004A642F">
        <w:rPr>
          <w:b w:val="0"/>
          <w:color w:val="000000"/>
        </w:rPr>
        <w:t>5.  НАЧАЛО И  ЗАВЕРШЕНИЕ РАБОТ. СРОК,  ПРИОСТАНОВКА И ПРЕКРАЩЕНИЕ ДЕЙСТВИЯ ДОГОВОРА</w:t>
      </w:r>
    </w:p>
    <w:p w:rsidR="004A6498" w:rsidRPr="004F12D3" w:rsidRDefault="004A6498">
      <w:pPr>
        <w:pStyle w:val="21"/>
        <w:rPr>
          <w:b/>
          <w:color w:val="000000"/>
        </w:rPr>
      </w:pPr>
    </w:p>
    <w:p w:rsidR="0011378C" w:rsidRPr="0011378C" w:rsidRDefault="004A6498" w:rsidP="0011378C">
      <w:pPr>
        <w:jc w:val="both"/>
      </w:pPr>
      <w:r w:rsidRPr="004A642F">
        <w:rPr>
          <w:snapToGrid w:val="0"/>
          <w:color w:val="000000"/>
        </w:rPr>
        <w:t xml:space="preserve">5.1. </w:t>
      </w:r>
      <w:r w:rsidR="0011378C" w:rsidRPr="0011378C">
        <w:t>Сроки</w:t>
      </w:r>
      <w:r w:rsidR="006A0808">
        <w:t xml:space="preserve"> выполнения работ</w:t>
      </w:r>
      <w:r w:rsidR="0011378C">
        <w:t xml:space="preserve">: </w:t>
      </w:r>
      <w:r w:rsidR="0011378C" w:rsidRPr="0011378C">
        <w:t xml:space="preserve">начало выполнения работ  - «____» _________ 20__ г. </w:t>
      </w:r>
    </w:p>
    <w:p w:rsidR="0011378C" w:rsidRPr="0011378C" w:rsidRDefault="0011378C" w:rsidP="0011378C">
      <w:pPr>
        <w:jc w:val="both"/>
      </w:pPr>
      <w:r w:rsidRPr="0011378C">
        <w:t xml:space="preserve">окончание выполнения работ – «____»_________ 20__ г. </w:t>
      </w:r>
    </w:p>
    <w:p w:rsidR="0011378C" w:rsidRDefault="0011378C">
      <w:pPr>
        <w:widowControl w:val="0"/>
        <w:ind w:firstLine="851"/>
        <w:jc w:val="both"/>
      </w:pPr>
      <w:r w:rsidRPr="0011378C">
        <w:t>Сроки начала и окончания отдельных этапов работ  согласования Сторонами в К</w:t>
      </w:r>
      <w:r w:rsidR="00C86EA5">
        <w:t>алендарном плане  (Приложение 2</w:t>
      </w:r>
      <w:r w:rsidRPr="0011378C">
        <w:t>)</w:t>
      </w:r>
      <w:r>
        <w:t>.</w:t>
      </w:r>
    </w:p>
    <w:p w:rsidR="004A6498" w:rsidRPr="00D700AC" w:rsidRDefault="004A6498">
      <w:pPr>
        <w:widowControl w:val="0"/>
        <w:ind w:firstLine="851"/>
        <w:jc w:val="both"/>
        <w:rPr>
          <w:snapToGrid w:val="0"/>
        </w:rPr>
      </w:pPr>
      <w:r w:rsidRPr="004A642F">
        <w:rPr>
          <w:snapToGrid w:val="0"/>
          <w:color w:val="000000"/>
        </w:rPr>
        <w:t>Полевой сезон начинается с проверки состояния укомплектованности персоналом и оборудованием  сейсмо</w:t>
      </w:r>
      <w:r w:rsidR="00ED238C">
        <w:rPr>
          <w:snapToGrid w:val="0"/>
          <w:color w:val="000000"/>
        </w:rPr>
        <w:t xml:space="preserve">разведочной </w:t>
      </w:r>
      <w:r w:rsidR="00ED238C" w:rsidRPr="004A642F">
        <w:rPr>
          <w:snapToGrid w:val="0"/>
          <w:color w:val="000000"/>
        </w:rPr>
        <w:t>парти</w:t>
      </w:r>
      <w:r w:rsidR="00ED238C">
        <w:rPr>
          <w:snapToGrid w:val="0"/>
          <w:color w:val="000000"/>
        </w:rPr>
        <w:t>и</w:t>
      </w:r>
      <w:r w:rsidR="00ED238C" w:rsidRPr="004A642F">
        <w:rPr>
          <w:snapToGrid w:val="0"/>
          <w:color w:val="000000"/>
        </w:rPr>
        <w:t xml:space="preserve"> </w:t>
      </w:r>
      <w:r w:rsidRPr="004A642F">
        <w:rPr>
          <w:snapToGrid w:val="0"/>
          <w:color w:val="000000"/>
        </w:rPr>
        <w:t xml:space="preserve">Подрядчика  в соответствии с </w:t>
      </w:r>
      <w:r w:rsidRPr="00D700AC">
        <w:rPr>
          <w:snapToGrid w:val="0"/>
        </w:rPr>
        <w:t xml:space="preserve">Приложениями </w:t>
      </w:r>
      <w:r w:rsidR="00CC771C" w:rsidRPr="00D700AC">
        <w:rPr>
          <w:snapToGrid w:val="0"/>
        </w:rPr>
        <w:t>3,6,</w:t>
      </w:r>
      <w:r w:rsidR="00321DFC">
        <w:rPr>
          <w:snapToGrid w:val="0"/>
        </w:rPr>
        <w:t>7</w:t>
      </w:r>
      <w:r w:rsidRPr="00D700AC">
        <w:rPr>
          <w:snapToGrid w:val="0"/>
        </w:rPr>
        <w:t>.</w:t>
      </w:r>
    </w:p>
    <w:p w:rsidR="004A6498" w:rsidRPr="00D700AC" w:rsidRDefault="004A6498">
      <w:pPr>
        <w:widowControl w:val="0"/>
        <w:ind w:firstLine="851"/>
        <w:jc w:val="both"/>
      </w:pPr>
      <w:r w:rsidRPr="00D700AC">
        <w:rPr>
          <w:snapToGrid w:val="0"/>
        </w:rPr>
        <w:t xml:space="preserve">Выполнение работ по Договору будет считаться завершенным после передачи результатов работ в полном соответствии с </w:t>
      </w:r>
      <w:r w:rsidR="001D454E">
        <w:rPr>
          <w:snapToGrid w:val="0"/>
        </w:rPr>
        <w:t>Приложением 15</w:t>
      </w:r>
      <w:r w:rsidRPr="00D700AC">
        <w:rPr>
          <w:snapToGrid w:val="0"/>
        </w:rPr>
        <w:t xml:space="preserve"> к Договору, и утверждения Заказчиком двухстороннего акта окончательной приемки полевых сейсмических данных.</w:t>
      </w:r>
      <w:r w:rsidRPr="00D700AC">
        <w:t xml:space="preserve"> </w:t>
      </w:r>
    </w:p>
    <w:p w:rsidR="00DC7D9E" w:rsidRPr="00DC7D9E" w:rsidRDefault="004A6498" w:rsidP="00DC7D9E">
      <w:pPr>
        <w:widowControl w:val="0"/>
        <w:ind w:firstLine="851"/>
        <w:jc w:val="both"/>
      </w:pPr>
      <w:r w:rsidRPr="00D700AC">
        <w:rPr>
          <w:snapToGrid w:val="0"/>
        </w:rPr>
        <w:t>5.</w:t>
      </w:r>
      <w:r w:rsidRPr="004C617B">
        <w:rPr>
          <w:snapToGrid w:val="0"/>
        </w:rPr>
        <w:t xml:space="preserve">2. </w:t>
      </w:r>
      <w:r w:rsidRPr="004C617B">
        <w:t>Договор вступает в силу с «</w:t>
      </w:r>
      <w:r w:rsidR="00514FC8" w:rsidRPr="004C617B">
        <w:t>____</w:t>
      </w:r>
      <w:r w:rsidRPr="004C617B">
        <w:t xml:space="preserve">» </w:t>
      </w:r>
      <w:r w:rsidR="00514FC8" w:rsidRPr="004C617B">
        <w:t>___________</w:t>
      </w:r>
      <w:r w:rsidRPr="004C617B">
        <w:t xml:space="preserve"> 20</w:t>
      </w:r>
      <w:r w:rsidR="00514FC8" w:rsidRPr="004C617B">
        <w:t>__</w:t>
      </w:r>
      <w:r w:rsidRPr="004C617B">
        <w:t xml:space="preserve"> года</w:t>
      </w:r>
      <w:r w:rsidR="005F51ED" w:rsidRPr="004C617B">
        <w:t xml:space="preserve"> </w:t>
      </w:r>
      <w:r w:rsidRPr="004C617B">
        <w:t xml:space="preserve"> и действует по 31.12.20__ г., а в части </w:t>
      </w:r>
      <w:r w:rsidR="00DC7D9E" w:rsidRPr="004C617B">
        <w:t>исполнения обязательств Сторон по взаиморасчетам, возмещению убытков, окончанию работ, которые начались до истечения срока Договора, исправлению недостатков выполненных работ - до полного завершения. Стороны договорились, что в соответствии с п. 2 ст.425 Гражданского Кодекса РФ, все условия настоящего Договора применяются к отношениям, возникшим с "___" _______ 20__г.</w:t>
      </w:r>
    </w:p>
    <w:p w:rsidR="004A6498" w:rsidRPr="00D700AC" w:rsidRDefault="004A6498">
      <w:pPr>
        <w:widowControl w:val="0"/>
        <w:ind w:firstLine="851"/>
        <w:jc w:val="both"/>
      </w:pPr>
      <w:r w:rsidRPr="00D700AC">
        <w:t>5.3. Настоящий Договор может быть расторгнут:</w:t>
      </w:r>
    </w:p>
    <w:p w:rsidR="004A6498" w:rsidRPr="00D700AC" w:rsidRDefault="004A6498" w:rsidP="00E94EC3">
      <w:pPr>
        <w:widowControl w:val="0"/>
        <w:numPr>
          <w:ilvl w:val="0"/>
          <w:numId w:val="10"/>
        </w:numPr>
        <w:jc w:val="both"/>
        <w:rPr>
          <w:snapToGrid w:val="0"/>
        </w:rPr>
      </w:pPr>
      <w:r w:rsidRPr="00D700AC">
        <w:rPr>
          <w:snapToGrid w:val="0"/>
        </w:rPr>
        <w:t>По соглашению Сторон.</w:t>
      </w:r>
    </w:p>
    <w:p w:rsidR="004A6498" w:rsidRPr="00D700AC" w:rsidRDefault="004A6498" w:rsidP="00E94EC3">
      <w:pPr>
        <w:widowControl w:val="0"/>
        <w:numPr>
          <w:ilvl w:val="0"/>
          <w:numId w:val="10"/>
        </w:numPr>
        <w:jc w:val="both"/>
        <w:rPr>
          <w:snapToGrid w:val="0"/>
        </w:rPr>
      </w:pPr>
      <w:r w:rsidRPr="00D700AC">
        <w:rPr>
          <w:snapToGrid w:val="0"/>
        </w:rPr>
        <w:t>Досрочно в одностороннем порядке Заказчиком, в случаях предусмотренных настоящим Договором.</w:t>
      </w:r>
      <w:r w:rsidR="000F3F6D" w:rsidRPr="00D700AC">
        <w:rPr>
          <w:snapToGrid w:val="0"/>
        </w:rPr>
        <w:t xml:space="preserve"> </w:t>
      </w:r>
      <w:r w:rsidR="00982F47" w:rsidRPr="00D700AC">
        <w:rPr>
          <w:snapToGrid w:val="0"/>
        </w:rPr>
        <w:t xml:space="preserve"> </w:t>
      </w:r>
    </w:p>
    <w:p w:rsidR="004A6498" w:rsidRPr="0011378C" w:rsidRDefault="004A6498">
      <w:pPr>
        <w:widowControl w:val="0"/>
        <w:ind w:firstLine="851"/>
        <w:jc w:val="both"/>
        <w:rPr>
          <w:snapToGrid w:val="0"/>
          <w:color w:val="000000"/>
        </w:rPr>
      </w:pPr>
      <w:r w:rsidRPr="004A642F">
        <w:rPr>
          <w:snapToGrid w:val="0"/>
          <w:color w:val="000000"/>
        </w:rPr>
        <w:t>5.</w:t>
      </w:r>
      <w:r>
        <w:rPr>
          <w:snapToGrid w:val="0"/>
          <w:color w:val="000000"/>
        </w:rPr>
        <w:t>4</w:t>
      </w:r>
      <w:r w:rsidRPr="004A642F">
        <w:rPr>
          <w:snapToGrid w:val="0"/>
          <w:color w:val="000000"/>
        </w:rPr>
        <w:t xml:space="preserve">.  </w:t>
      </w:r>
      <w:r w:rsidR="0011378C" w:rsidRPr="0011378C">
        <w:t xml:space="preserve">В случае досрочного расторжения Договора Заказчиком </w:t>
      </w:r>
      <w:r w:rsidR="00C55E40" w:rsidRPr="00DC7D9E">
        <w:t>п</w:t>
      </w:r>
      <w:r w:rsidR="0011378C" w:rsidRPr="00DC7D9E">
        <w:t>о</w:t>
      </w:r>
      <w:r w:rsidR="0011378C" w:rsidRPr="0011378C">
        <w:t xml:space="preserve"> причине, не связанной с неисполнением  своих обязательств Подрядчиком, Заказчик обязан </w:t>
      </w:r>
      <w:r w:rsidR="0011378C" w:rsidRPr="00AD369B">
        <w:t>за 20 (двадцать) календарных дней до даты расторжения в письменной форме уведомить Подрядчика  о прекращении действия договора.  При этом Заказчик полность</w:t>
      </w:r>
      <w:r w:rsidR="0011378C" w:rsidRPr="0011378C">
        <w:t xml:space="preserve">ю оплачивает  весь фактически выполненный, документально подтвержденный и принятый Заказчиком  объем работ и полную стоимость этапа «Демобилизация» на основании актов приемки-передачи выполненных работ и </w:t>
      </w:r>
      <w:r w:rsidR="00C55E40" w:rsidRPr="00DC7D9E">
        <w:t>оригинала</w:t>
      </w:r>
      <w:r w:rsidR="00C55E40">
        <w:t xml:space="preserve"> </w:t>
      </w:r>
      <w:r w:rsidR="0011378C" w:rsidRPr="0011378C">
        <w:t>счета-фактуры в сроки, согласованные в настоящем Договоре.</w:t>
      </w:r>
    </w:p>
    <w:p w:rsidR="004A6498" w:rsidRPr="004F12D3" w:rsidRDefault="004A6498">
      <w:pPr>
        <w:widowControl w:val="0"/>
        <w:ind w:firstLine="851"/>
        <w:jc w:val="both"/>
        <w:rPr>
          <w:snapToGrid w:val="0"/>
          <w:color w:val="000000"/>
        </w:rPr>
      </w:pPr>
      <w:r>
        <w:rPr>
          <w:snapToGrid w:val="0"/>
          <w:color w:val="000000"/>
        </w:rPr>
        <w:t xml:space="preserve">5.5. В случае расторжения Договора в результате нарушения Подрядчиком условий настоящего Договора, Заказчик вправе потребовать от  Подрядчика полного возмещения причиненных убытков. </w:t>
      </w:r>
    </w:p>
    <w:p w:rsidR="004A6498" w:rsidRDefault="004A6498">
      <w:pPr>
        <w:widowControl w:val="0"/>
        <w:ind w:firstLine="851"/>
        <w:jc w:val="both"/>
        <w:rPr>
          <w:color w:val="000000"/>
        </w:rPr>
      </w:pPr>
      <w:r w:rsidRPr="004A642F">
        <w:rPr>
          <w:color w:val="000000"/>
        </w:rPr>
        <w:t>5.</w:t>
      </w:r>
      <w:r>
        <w:rPr>
          <w:color w:val="000000"/>
        </w:rPr>
        <w:t>6</w:t>
      </w:r>
      <w:r w:rsidRPr="004A642F">
        <w:rPr>
          <w:color w:val="000000"/>
        </w:rPr>
        <w:t xml:space="preserve">. В случае </w:t>
      </w:r>
      <w:r w:rsidRPr="004A642F">
        <w:rPr>
          <w:snapToGrid w:val="0"/>
          <w:color w:val="000000"/>
        </w:rPr>
        <w:t xml:space="preserve">ненадлежащего исполнения Подрядчиком своих обязательств по Договору, </w:t>
      </w:r>
      <w:r w:rsidRPr="004A642F">
        <w:rPr>
          <w:color w:val="000000"/>
        </w:rPr>
        <w:t>Заказчик вправе приостановить работы путем направления Подрядчику письменного уведомления. Возобновление работы возможно после устранения Подрядчиком недостатков, послуживших причиной для приостановки работ на основании подписываемого Сторонами Акта.</w:t>
      </w:r>
    </w:p>
    <w:p w:rsidR="004A6498" w:rsidRPr="004A6498" w:rsidRDefault="004A6498" w:rsidP="009F30D2">
      <w:pPr>
        <w:widowControl w:val="0"/>
        <w:ind w:firstLine="900"/>
        <w:jc w:val="both"/>
        <w:rPr>
          <w:snapToGrid w:val="0"/>
        </w:rPr>
      </w:pPr>
      <w:r w:rsidRPr="009F30D2">
        <w:rPr>
          <w:color w:val="000000"/>
        </w:rPr>
        <w:t xml:space="preserve">5.7. </w:t>
      </w:r>
      <w:r w:rsidR="00514FC8" w:rsidRPr="00514FC8">
        <w:t xml:space="preserve">Любая договоренность между Заказчиком и Подрядчиком, влекущая за собой новые обстоятельства, должна быть письменно подтверждена </w:t>
      </w:r>
      <w:r>
        <w:t>С</w:t>
      </w:r>
      <w:r w:rsidR="00514FC8" w:rsidRPr="00514FC8">
        <w:t>торонами в форме дополнени</w:t>
      </w:r>
      <w:r w:rsidR="00C55E40" w:rsidRPr="00DC7D9E">
        <w:t>й</w:t>
      </w:r>
      <w:r w:rsidR="00514FC8" w:rsidRPr="00514FC8">
        <w:t xml:space="preserve"> и изменений к настоящему Договору. Все изменения и дополнения, внесенные в настоящий Договор в одностороннем поря</w:t>
      </w:r>
      <w:r w:rsidR="00C86EA5">
        <w:t>дке</w:t>
      </w:r>
      <w:r>
        <w:t>, юридической силы не имеют</w:t>
      </w:r>
      <w:r w:rsidR="00514FC8" w:rsidRPr="00514FC8">
        <w:t xml:space="preserve">. </w:t>
      </w:r>
    </w:p>
    <w:p w:rsidR="004A6498" w:rsidRPr="004F12D3" w:rsidRDefault="004A6498">
      <w:pPr>
        <w:widowControl w:val="0"/>
        <w:ind w:firstLine="851"/>
        <w:jc w:val="both"/>
        <w:rPr>
          <w:snapToGrid w:val="0"/>
          <w:color w:val="000000"/>
          <w:sz w:val="16"/>
        </w:rPr>
      </w:pPr>
    </w:p>
    <w:p w:rsidR="004A6498" w:rsidRPr="004F12D3" w:rsidRDefault="004A6498">
      <w:pPr>
        <w:widowControl w:val="0"/>
        <w:ind w:firstLine="851"/>
        <w:jc w:val="both"/>
        <w:rPr>
          <w:snapToGrid w:val="0"/>
          <w:color w:val="000000"/>
          <w:sz w:val="16"/>
        </w:rPr>
      </w:pPr>
    </w:p>
    <w:p w:rsidR="004A6498" w:rsidRPr="004F12D3" w:rsidRDefault="004A6498">
      <w:pPr>
        <w:widowControl w:val="0"/>
        <w:ind w:firstLine="851"/>
        <w:jc w:val="both"/>
        <w:rPr>
          <w:snapToGrid w:val="0"/>
          <w:color w:val="000000"/>
          <w:sz w:val="16"/>
        </w:rPr>
      </w:pPr>
    </w:p>
    <w:p w:rsidR="004A6498" w:rsidRPr="004F12D3" w:rsidRDefault="004A6498" w:rsidP="00B33FA0">
      <w:pPr>
        <w:pStyle w:val="2"/>
        <w:jc w:val="center"/>
        <w:rPr>
          <w:b w:val="0"/>
          <w:color w:val="000000"/>
        </w:rPr>
      </w:pPr>
      <w:r w:rsidRPr="004A642F">
        <w:rPr>
          <w:b w:val="0"/>
          <w:color w:val="000000"/>
        </w:rPr>
        <w:t>СТАТЬЯ 6. ПЕРЕДАЧА ИСХОДНОЙ ИНФОРМАЦИИ. РЕЗУЛЬТАТЫ  РАБОТ. ПОРЯДОК ОЦЕНКИ, СДАЧИ-ПРИЕМКИ ВЫПОЛНЕННЫХ РАБОТ. ОТЧЁТНОСТЬ</w:t>
      </w:r>
    </w:p>
    <w:p w:rsidR="004A6498" w:rsidRPr="004F12D3" w:rsidRDefault="004A6498">
      <w:pPr>
        <w:pStyle w:val="21"/>
        <w:rPr>
          <w:b/>
          <w:color w:val="000000"/>
        </w:rPr>
      </w:pPr>
    </w:p>
    <w:p w:rsidR="004A6498" w:rsidRPr="004F12D3" w:rsidRDefault="004A6498">
      <w:pPr>
        <w:widowControl w:val="0"/>
        <w:ind w:firstLine="851"/>
        <w:jc w:val="both"/>
        <w:rPr>
          <w:snapToGrid w:val="0"/>
          <w:color w:val="000000"/>
        </w:rPr>
      </w:pPr>
      <w:r w:rsidRPr="004A642F">
        <w:rPr>
          <w:snapToGrid w:val="0"/>
          <w:color w:val="000000"/>
        </w:rPr>
        <w:t xml:space="preserve">6.1. Сбор исходной технической документации и геолого-геофизической информации выполняет Подрядчик. </w:t>
      </w:r>
    </w:p>
    <w:p w:rsidR="004A6498" w:rsidRPr="004F12D3" w:rsidRDefault="004A6498">
      <w:pPr>
        <w:widowControl w:val="0"/>
        <w:ind w:firstLine="851"/>
        <w:jc w:val="both"/>
        <w:rPr>
          <w:snapToGrid w:val="0"/>
          <w:color w:val="000000"/>
        </w:rPr>
      </w:pPr>
      <w:r w:rsidRPr="004A642F">
        <w:rPr>
          <w:snapToGrid w:val="0"/>
          <w:color w:val="000000"/>
        </w:rPr>
        <w:t xml:space="preserve">6.1.1. Заказчик передает Подрядчику на возвратной основе имеющуюся у него исходную </w:t>
      </w:r>
      <w:r>
        <w:rPr>
          <w:snapToGrid w:val="0"/>
          <w:color w:val="000000"/>
        </w:rPr>
        <w:t>проектно-</w:t>
      </w:r>
      <w:r w:rsidRPr="004A642F">
        <w:rPr>
          <w:snapToGrid w:val="0"/>
          <w:color w:val="000000"/>
        </w:rPr>
        <w:t>техническую документацию и геолого-геофизическую информацию, необходимую Подрядчику для выполнения работ. Заказчик несет затраты по приобретению этой информации у сторонних организаций.</w:t>
      </w:r>
    </w:p>
    <w:p w:rsidR="0011378C" w:rsidRPr="0011378C" w:rsidRDefault="004A6498" w:rsidP="0011378C">
      <w:pPr>
        <w:pStyle w:val="a3"/>
        <w:rPr>
          <w:szCs w:val="24"/>
        </w:rPr>
      </w:pPr>
      <w:r w:rsidRPr="004A642F">
        <w:rPr>
          <w:color w:val="000000"/>
          <w:szCs w:val="24"/>
        </w:rPr>
        <w:t xml:space="preserve">6.1.2. </w:t>
      </w:r>
      <w:r w:rsidR="0011378C" w:rsidRPr="0011378C">
        <w:rPr>
          <w:szCs w:val="24"/>
        </w:rPr>
        <w:t>Подрядчик собственными силами осуществляет сбор недостающей информации, необходимой для успешного выполнения работ. Такая работа учтена договором и не может оплачиваться дополнительно.</w:t>
      </w:r>
    </w:p>
    <w:p w:rsidR="004A6498" w:rsidRPr="004F12D3" w:rsidRDefault="004A6498" w:rsidP="0011378C">
      <w:pPr>
        <w:pStyle w:val="a3"/>
        <w:rPr>
          <w:color w:val="000000"/>
        </w:rPr>
      </w:pPr>
      <w:r w:rsidRPr="004A642F">
        <w:rPr>
          <w:color w:val="000000"/>
        </w:rPr>
        <w:t>6.1.3. Имеющаяся у Заказчика информация на бумажных носителях копируется Подрядчиком, при необходимости оцифровывается и передается Заказчику по окончании работ в составе базы данных по отчетному объекту.</w:t>
      </w:r>
    </w:p>
    <w:p w:rsidR="004A6498" w:rsidRPr="004F12D3" w:rsidRDefault="004A6498">
      <w:pPr>
        <w:widowControl w:val="0"/>
        <w:ind w:firstLine="851"/>
        <w:jc w:val="both"/>
        <w:rPr>
          <w:snapToGrid w:val="0"/>
          <w:color w:val="000000"/>
        </w:rPr>
      </w:pPr>
      <w:r w:rsidRPr="004A642F">
        <w:rPr>
          <w:snapToGrid w:val="0"/>
          <w:color w:val="000000"/>
        </w:rPr>
        <w:t>6.2. При передаче исходной технической документации  и  информации оформляется Акт приемки-передачи  документации (информации), подпис</w:t>
      </w:r>
      <w:r w:rsidR="00C55E40" w:rsidRPr="00DC7D9E">
        <w:rPr>
          <w:snapToGrid w:val="0"/>
          <w:color w:val="000000"/>
        </w:rPr>
        <w:t>ываем</w:t>
      </w:r>
      <w:r w:rsidRPr="004A642F">
        <w:rPr>
          <w:snapToGrid w:val="0"/>
          <w:color w:val="000000"/>
        </w:rPr>
        <w:t>ый полномочными представителями обеих Сторон.</w:t>
      </w:r>
    </w:p>
    <w:p w:rsidR="004A6498" w:rsidRPr="004F12D3" w:rsidRDefault="004A6498">
      <w:pPr>
        <w:widowControl w:val="0"/>
        <w:ind w:firstLine="851"/>
        <w:jc w:val="both"/>
        <w:rPr>
          <w:snapToGrid w:val="0"/>
          <w:color w:val="000000"/>
        </w:rPr>
      </w:pPr>
      <w:r w:rsidRPr="004A642F">
        <w:rPr>
          <w:snapToGrid w:val="0"/>
          <w:color w:val="000000"/>
        </w:rPr>
        <w:t xml:space="preserve">6.3. После окончания работ в рамках Договора Подрядчик возвращает полученную исходную документацию (информацию) и передает собранную и оцифрованную информацию Заказчику. При этом оформляется Акт приемки-передачи документации (информации), </w:t>
      </w:r>
      <w:r w:rsidR="00C55E40" w:rsidRPr="004A642F">
        <w:rPr>
          <w:snapToGrid w:val="0"/>
          <w:color w:val="000000"/>
        </w:rPr>
        <w:t>подп</w:t>
      </w:r>
      <w:r w:rsidR="00C55E40" w:rsidRPr="00DC7D9E">
        <w:rPr>
          <w:snapToGrid w:val="0"/>
          <w:color w:val="000000"/>
        </w:rPr>
        <w:t>исываемы</w:t>
      </w:r>
      <w:r w:rsidR="00C55E40" w:rsidRPr="004A642F">
        <w:rPr>
          <w:snapToGrid w:val="0"/>
          <w:color w:val="000000"/>
        </w:rPr>
        <w:t>й</w:t>
      </w:r>
      <w:r w:rsidRPr="004A642F">
        <w:rPr>
          <w:snapToGrid w:val="0"/>
          <w:color w:val="000000"/>
        </w:rPr>
        <w:t xml:space="preserve"> полномочными представителями обеих Сторон.</w:t>
      </w:r>
    </w:p>
    <w:p w:rsidR="004A6498" w:rsidRPr="004F12D3" w:rsidRDefault="004A6498">
      <w:pPr>
        <w:widowControl w:val="0"/>
        <w:ind w:firstLine="851"/>
        <w:jc w:val="both"/>
        <w:rPr>
          <w:snapToGrid w:val="0"/>
          <w:color w:val="000000"/>
        </w:rPr>
      </w:pPr>
      <w:r w:rsidRPr="004A642F">
        <w:rPr>
          <w:snapToGrid w:val="0"/>
          <w:color w:val="000000"/>
        </w:rPr>
        <w:t xml:space="preserve">6.4. </w:t>
      </w:r>
      <w:r w:rsidRPr="004A642F">
        <w:rPr>
          <w:color w:val="000000"/>
        </w:rPr>
        <w:t xml:space="preserve">Порядок выполнения топографо-геодезических работ, использования их результатов на других этапах работ и передачи результатов Заказчику должен соответствовать требованиям, установленным Приложением 7 </w:t>
      </w:r>
      <w:r w:rsidRPr="004A642F">
        <w:rPr>
          <w:snapToGrid w:val="0"/>
          <w:color w:val="000000"/>
        </w:rPr>
        <w:t>к  Договору</w:t>
      </w:r>
      <w:r w:rsidRPr="004A642F">
        <w:rPr>
          <w:color w:val="000000"/>
        </w:rPr>
        <w:t>.</w:t>
      </w:r>
    </w:p>
    <w:p w:rsidR="004A6498" w:rsidRPr="008D06C9" w:rsidRDefault="004A6498">
      <w:pPr>
        <w:pStyle w:val="a5"/>
        <w:ind w:firstLine="851"/>
        <w:jc w:val="both"/>
        <w:rPr>
          <w:rFonts w:ascii="Times New Roman" w:hAnsi="Times New Roman"/>
          <w:b w:val="0"/>
          <w:color w:val="000000"/>
          <w:sz w:val="24"/>
        </w:rPr>
      </w:pPr>
      <w:r w:rsidRPr="008D06C9">
        <w:rPr>
          <w:rFonts w:ascii="Times New Roman" w:hAnsi="Times New Roman"/>
          <w:b w:val="0"/>
          <w:bCs w:val="0"/>
          <w:snapToGrid w:val="0"/>
          <w:color w:val="000000"/>
          <w:sz w:val="24"/>
        </w:rPr>
        <w:t>6.5.</w:t>
      </w:r>
      <w:r w:rsidRPr="008D06C9">
        <w:rPr>
          <w:rFonts w:ascii="Times New Roman" w:hAnsi="Times New Roman"/>
          <w:b w:val="0"/>
          <w:snapToGrid w:val="0"/>
          <w:color w:val="000000"/>
          <w:sz w:val="24"/>
        </w:rPr>
        <w:t xml:space="preserve"> </w:t>
      </w:r>
      <w:r w:rsidRPr="008D06C9">
        <w:rPr>
          <w:rFonts w:ascii="Times New Roman" w:hAnsi="Times New Roman"/>
          <w:b w:val="0"/>
          <w:color w:val="000000"/>
          <w:sz w:val="24"/>
        </w:rPr>
        <w:t>Порядок передачи результатов полевых сейсмических работ и их перечень должны соответствовать</w:t>
      </w:r>
      <w:r w:rsidRPr="008D06C9">
        <w:rPr>
          <w:rFonts w:ascii="Times New Roman" w:hAnsi="Times New Roman"/>
          <w:b w:val="0"/>
          <w:color w:val="000000"/>
        </w:rPr>
        <w:t xml:space="preserve"> </w:t>
      </w:r>
      <w:r w:rsidRPr="008D06C9">
        <w:rPr>
          <w:rFonts w:ascii="Times New Roman" w:hAnsi="Times New Roman"/>
          <w:b w:val="0"/>
          <w:color w:val="000000"/>
          <w:sz w:val="24"/>
          <w:szCs w:val="24"/>
        </w:rPr>
        <w:t>требован</w:t>
      </w:r>
      <w:r w:rsidR="00CE6F50" w:rsidRPr="008D06C9">
        <w:rPr>
          <w:rFonts w:ascii="Times New Roman" w:hAnsi="Times New Roman"/>
          <w:b w:val="0"/>
          <w:color w:val="000000"/>
          <w:sz w:val="24"/>
          <w:szCs w:val="24"/>
        </w:rPr>
        <w:t>иям, установленным Приложением 6</w:t>
      </w:r>
      <w:r w:rsidRPr="008D06C9">
        <w:rPr>
          <w:rFonts w:ascii="Times New Roman" w:hAnsi="Times New Roman"/>
          <w:b w:val="0"/>
          <w:color w:val="000000"/>
          <w:sz w:val="24"/>
          <w:szCs w:val="24"/>
        </w:rPr>
        <w:t xml:space="preserve"> </w:t>
      </w:r>
      <w:r w:rsidRPr="008D06C9">
        <w:rPr>
          <w:rFonts w:ascii="Times New Roman" w:hAnsi="Times New Roman"/>
          <w:b w:val="0"/>
          <w:snapToGrid w:val="0"/>
          <w:color w:val="000000"/>
          <w:sz w:val="24"/>
          <w:szCs w:val="24"/>
        </w:rPr>
        <w:t>к  Договору</w:t>
      </w:r>
      <w:r w:rsidRPr="008D06C9">
        <w:rPr>
          <w:rFonts w:ascii="Times New Roman" w:hAnsi="Times New Roman"/>
          <w:b w:val="0"/>
          <w:color w:val="000000"/>
          <w:sz w:val="24"/>
          <w:szCs w:val="24"/>
        </w:rPr>
        <w:t>.</w:t>
      </w:r>
    </w:p>
    <w:p w:rsidR="004A6498" w:rsidRPr="008D06C9" w:rsidRDefault="004A6498">
      <w:pPr>
        <w:pStyle w:val="a5"/>
        <w:ind w:firstLine="851"/>
        <w:jc w:val="both"/>
        <w:rPr>
          <w:rFonts w:ascii="Times New Roman" w:hAnsi="Times New Roman"/>
          <w:b w:val="0"/>
          <w:color w:val="000000"/>
          <w:sz w:val="24"/>
        </w:rPr>
      </w:pPr>
      <w:r w:rsidRPr="008D06C9">
        <w:rPr>
          <w:rFonts w:ascii="Times New Roman" w:hAnsi="Times New Roman"/>
          <w:b w:val="0"/>
          <w:bCs w:val="0"/>
          <w:snapToGrid w:val="0"/>
          <w:color w:val="000000"/>
          <w:sz w:val="24"/>
        </w:rPr>
        <w:t>6.6.</w:t>
      </w:r>
      <w:r w:rsidRPr="008D06C9">
        <w:rPr>
          <w:rFonts w:ascii="Times New Roman" w:hAnsi="Times New Roman"/>
          <w:b w:val="0"/>
          <w:snapToGrid w:val="0"/>
          <w:color w:val="000000"/>
          <w:sz w:val="24"/>
        </w:rPr>
        <w:t xml:space="preserve"> </w:t>
      </w:r>
      <w:r w:rsidRPr="008D06C9">
        <w:rPr>
          <w:rFonts w:ascii="Times New Roman" w:hAnsi="Times New Roman"/>
          <w:b w:val="0"/>
          <w:color w:val="000000"/>
          <w:sz w:val="24"/>
        </w:rPr>
        <w:t>Оценка качества и объемов полевых материалов осуществляется в соответствии  с</w:t>
      </w:r>
      <w:r w:rsidRPr="008D06C9">
        <w:rPr>
          <w:rFonts w:ascii="Times New Roman" w:hAnsi="Times New Roman"/>
          <w:b w:val="0"/>
          <w:color w:val="000000"/>
          <w:sz w:val="24"/>
          <w:szCs w:val="24"/>
        </w:rPr>
        <w:t xml:space="preserve"> требования</w:t>
      </w:r>
      <w:r w:rsidR="00AA62C3" w:rsidRPr="008D06C9">
        <w:rPr>
          <w:rFonts w:ascii="Times New Roman" w:hAnsi="Times New Roman"/>
          <w:b w:val="0"/>
          <w:color w:val="000000"/>
          <w:sz w:val="24"/>
          <w:szCs w:val="24"/>
        </w:rPr>
        <w:t>ми, установленными Приложением 15</w:t>
      </w:r>
      <w:r w:rsidRPr="008D06C9">
        <w:rPr>
          <w:rFonts w:ascii="Times New Roman" w:hAnsi="Times New Roman"/>
          <w:b w:val="0"/>
          <w:color w:val="000000"/>
          <w:sz w:val="24"/>
          <w:szCs w:val="24"/>
        </w:rPr>
        <w:t xml:space="preserve"> </w:t>
      </w:r>
      <w:r w:rsidRPr="008D06C9">
        <w:rPr>
          <w:rFonts w:ascii="Times New Roman" w:hAnsi="Times New Roman"/>
          <w:b w:val="0"/>
          <w:snapToGrid w:val="0"/>
          <w:color w:val="000000"/>
          <w:sz w:val="24"/>
          <w:szCs w:val="24"/>
        </w:rPr>
        <w:t>к Договору.</w:t>
      </w:r>
    </w:p>
    <w:p w:rsidR="004A6498" w:rsidRPr="004F12D3" w:rsidRDefault="004A6498">
      <w:pPr>
        <w:widowControl w:val="0"/>
        <w:ind w:firstLine="851"/>
        <w:jc w:val="both"/>
        <w:rPr>
          <w:snapToGrid w:val="0"/>
          <w:color w:val="000000"/>
        </w:rPr>
      </w:pPr>
      <w:r w:rsidRPr="004A642F">
        <w:rPr>
          <w:snapToGrid w:val="0"/>
          <w:color w:val="000000"/>
        </w:rPr>
        <w:t xml:space="preserve">6.7. </w:t>
      </w:r>
      <w:r w:rsidRPr="004A642F">
        <w:rPr>
          <w:color w:val="000000"/>
        </w:rPr>
        <w:t>Оценка качества и приемка работ, выполненных Подрядчиком, осуществляются ежемесячно представителями Заказчика и Подрядчика в полевой партии</w:t>
      </w:r>
      <w:r w:rsidR="00CE6F50">
        <w:rPr>
          <w:color w:val="000000"/>
        </w:rPr>
        <w:t>, в соответствии с Приложением 15</w:t>
      </w:r>
      <w:r w:rsidRPr="004A642F">
        <w:rPr>
          <w:color w:val="000000"/>
        </w:rPr>
        <w:t xml:space="preserve"> к Договору и оформляются двухсторонним Актом промежуточной приемки полевых материалов</w:t>
      </w:r>
      <w:r w:rsidRPr="004A642F">
        <w:rPr>
          <w:snapToGrid w:val="0"/>
          <w:color w:val="000000"/>
        </w:rPr>
        <w:t xml:space="preserve">. </w:t>
      </w:r>
    </w:p>
    <w:p w:rsidR="00674E96" w:rsidRPr="00DC7D9E" w:rsidRDefault="001A7BCE" w:rsidP="00D700AC">
      <w:pPr>
        <w:jc w:val="both"/>
        <w:rPr>
          <w:rStyle w:val="af9"/>
          <w:color w:val="auto"/>
          <w:u w:val="none"/>
        </w:rPr>
      </w:pPr>
      <w:r>
        <w:rPr>
          <w:snapToGrid w:val="0"/>
          <w:color w:val="000000"/>
        </w:rPr>
        <w:t xml:space="preserve">              </w:t>
      </w:r>
      <w:r w:rsidR="004A6498" w:rsidRPr="004A642F">
        <w:rPr>
          <w:snapToGrid w:val="0"/>
          <w:color w:val="000000"/>
        </w:rPr>
        <w:t xml:space="preserve">6.8. </w:t>
      </w:r>
      <w:r w:rsidR="00AE01F9" w:rsidRPr="00DC7D9E">
        <w:t xml:space="preserve">По завершению действий, предусмотренных в п.6.6 и 6.7 Договора на основании "Акта промежуточной приемки полевых материалов", </w:t>
      </w:r>
      <w:r w:rsidR="008D6DF1" w:rsidRPr="00DC7D9E">
        <w:t xml:space="preserve">Подрядчиком направляются Заказчику счета-фактуры, </w:t>
      </w:r>
      <w:r w:rsidR="00C13616" w:rsidRPr="00DC7D9E">
        <w:rPr>
          <w:snapToGrid w:val="0"/>
          <w:color w:val="000000"/>
        </w:rPr>
        <w:t>акты  приемки-передачи выполненных работ</w:t>
      </w:r>
      <w:r w:rsidR="008D6DF1" w:rsidRPr="00DC7D9E">
        <w:rPr>
          <w:rFonts w:ascii="Arial" w:hAnsi="Arial" w:cs="Arial"/>
          <w:snapToGrid w:val="0"/>
          <w:color w:val="000000"/>
          <w:sz w:val="20"/>
          <w:szCs w:val="20"/>
        </w:rPr>
        <w:t xml:space="preserve"> </w:t>
      </w:r>
      <w:r w:rsidR="008D6DF1" w:rsidRPr="00DC7D9E">
        <w:t xml:space="preserve">и другие первичные </w:t>
      </w:r>
      <w:r w:rsidR="00AE01F9" w:rsidRPr="00DC7D9E">
        <w:t xml:space="preserve">документы, подписанные сторонами, или факсимильные/сканированные копии в течение </w:t>
      </w:r>
      <w:r w:rsidRPr="00DC7D9E">
        <w:t>5</w:t>
      </w:r>
      <w:r w:rsidR="00AE01F9" w:rsidRPr="00DC7D9E">
        <w:t>-</w:t>
      </w:r>
      <w:r w:rsidRPr="00DC7D9E">
        <w:t xml:space="preserve">и </w:t>
      </w:r>
      <w:r w:rsidR="00AE01F9" w:rsidRPr="00DC7D9E">
        <w:t xml:space="preserve">рабочих дней после выполнения работ, оказания услуг, но не позднее </w:t>
      </w:r>
      <w:r w:rsidR="00674E96" w:rsidRPr="00DC7D9E">
        <w:rPr>
          <w:rStyle w:val="af9"/>
          <w:color w:val="auto"/>
          <w:u w:val="none"/>
        </w:rPr>
        <w:t xml:space="preserve"> последнего числа отчетного месяца.</w:t>
      </w:r>
    </w:p>
    <w:p w:rsidR="004A6498" w:rsidRPr="00D700AC" w:rsidRDefault="00AE01F9" w:rsidP="00AE01F9">
      <w:pPr>
        <w:widowControl w:val="0"/>
        <w:ind w:firstLine="851"/>
        <w:jc w:val="both"/>
        <w:rPr>
          <w:snapToGrid w:val="0"/>
        </w:rPr>
      </w:pPr>
      <w:r w:rsidRPr="00F124EA">
        <w:t xml:space="preserve">В случае предоставления факсимильных/сканированных </w:t>
      </w:r>
      <w:r w:rsidRPr="00AE01F9">
        <w:t xml:space="preserve">копий первичных документов оригиналы этих документов должны быть предоставлены в течение </w:t>
      </w:r>
      <w:r w:rsidR="000843A0">
        <w:t>5-ти</w:t>
      </w:r>
      <w:r w:rsidRPr="00AE01F9">
        <w:t xml:space="preserve"> дней с момента предоставления копии. Заказчик подписывает предоставленные оригиналы актов приемки-передачи выполненных работ в течение 3(трех) рабочих дней с момента их получения при условии отсутствия претензий со стороны Заказчика по оказанным услугам</w:t>
      </w:r>
      <w:r w:rsidRPr="00F124EA">
        <w:t xml:space="preserve">. В случае наличия у Заказчика претензий к </w:t>
      </w:r>
      <w:r w:rsidR="00E155D2" w:rsidRPr="00F124EA">
        <w:t xml:space="preserve">Актам </w:t>
      </w:r>
      <w:r w:rsidRPr="00F124EA">
        <w:t>приемки-передачи выполнен</w:t>
      </w:r>
      <w:r w:rsidR="00AA22C2" w:rsidRPr="00D700AC">
        <w:t>н</w:t>
      </w:r>
      <w:r w:rsidRPr="00F124EA">
        <w:t>ых работ</w:t>
      </w:r>
      <w:r w:rsidR="00917A08" w:rsidRPr="00F124EA">
        <w:t xml:space="preserve"> </w:t>
      </w:r>
      <w:r w:rsidRPr="00F124EA">
        <w:t xml:space="preserve"> </w:t>
      </w:r>
      <w:r w:rsidR="008D6DF1" w:rsidRPr="00F124EA">
        <w:t xml:space="preserve">Заказчик </w:t>
      </w:r>
      <w:r w:rsidR="00E155D2" w:rsidRPr="00F124EA">
        <w:t xml:space="preserve">в течение 5 дней с момента получения оригиналов Актов приемки-передачи выполненных работ  </w:t>
      </w:r>
      <w:r w:rsidRPr="00F124EA">
        <w:t>направит</w:t>
      </w:r>
      <w:r w:rsidR="008D6DF1" w:rsidRPr="00F124EA">
        <w:t xml:space="preserve"> Подрядчику</w:t>
      </w:r>
      <w:r w:rsidRPr="00F124EA">
        <w:t xml:space="preserve"> </w:t>
      </w:r>
      <w:r w:rsidR="005F434E" w:rsidRPr="00D700AC">
        <w:t xml:space="preserve">в письменном виде </w:t>
      </w:r>
      <w:r w:rsidRPr="00F124EA">
        <w:t>мотивированный отказ.</w:t>
      </w:r>
      <w:r w:rsidR="004A6498" w:rsidRPr="00D700AC">
        <w:rPr>
          <w:snapToGrid w:val="0"/>
        </w:rPr>
        <w:t xml:space="preserve"> </w:t>
      </w:r>
    </w:p>
    <w:p w:rsidR="004A6498" w:rsidRPr="00D074DE" w:rsidRDefault="004A6498" w:rsidP="00D074DE">
      <w:pPr>
        <w:widowControl w:val="0"/>
        <w:ind w:firstLine="851"/>
        <w:jc w:val="both"/>
        <w:rPr>
          <w:snapToGrid w:val="0"/>
          <w:color w:val="000000"/>
        </w:rPr>
      </w:pPr>
      <w:r w:rsidRPr="00D074DE">
        <w:rPr>
          <w:snapToGrid w:val="0"/>
          <w:color w:val="000000"/>
        </w:rPr>
        <w:t xml:space="preserve">6.9. </w:t>
      </w:r>
      <w:r w:rsidRPr="00D074DE">
        <w:rPr>
          <w:snapToGrid w:val="0"/>
          <w:color w:val="000000"/>
        </w:rPr>
        <w:tab/>
        <w:t xml:space="preserve">Подписание Сторонами «Акта окончательной приемки и оценки качества </w:t>
      </w:r>
      <w:r w:rsidRPr="00D074DE">
        <w:rPr>
          <w:snapToGrid w:val="0"/>
          <w:color w:val="000000"/>
        </w:rPr>
        <w:lastRenderedPageBreak/>
        <w:t>полевых сейсмических материалов» свидетельствует о том, что Подрядчик выполнил те свои обязательства, которые отмечены в акте, в соответствии с требованиями Договора.</w:t>
      </w:r>
    </w:p>
    <w:p w:rsidR="004A6498" w:rsidRPr="004F12D3" w:rsidRDefault="004A6498">
      <w:pPr>
        <w:widowControl w:val="0"/>
        <w:ind w:firstLine="851"/>
        <w:jc w:val="both"/>
        <w:rPr>
          <w:snapToGrid w:val="0"/>
          <w:color w:val="000000"/>
        </w:rPr>
      </w:pPr>
      <w:r w:rsidRPr="004A642F">
        <w:rPr>
          <w:snapToGrid w:val="0"/>
          <w:color w:val="000000"/>
        </w:rPr>
        <w:t>6.10. Все результативные и отчетные материалы на бумажных  и магнитных носителях передаются  Заказчику в форматах, соответствующих требова</w:t>
      </w:r>
      <w:r w:rsidR="00CB027F">
        <w:rPr>
          <w:snapToGrid w:val="0"/>
          <w:color w:val="000000"/>
        </w:rPr>
        <w:t>ниям, изложенным  в Приложении 6</w:t>
      </w:r>
      <w:r w:rsidRPr="004A642F">
        <w:rPr>
          <w:snapToGrid w:val="0"/>
          <w:color w:val="000000"/>
        </w:rPr>
        <w:t xml:space="preserve"> к  Договору. </w:t>
      </w:r>
    </w:p>
    <w:p w:rsidR="00AE01F9" w:rsidRDefault="00AE01F9" w:rsidP="00931A0B">
      <w:pPr>
        <w:jc w:val="both"/>
      </w:pPr>
      <w:r>
        <w:rPr>
          <w:snapToGrid w:val="0"/>
          <w:color w:val="000000"/>
        </w:rPr>
        <w:t xml:space="preserve">              </w:t>
      </w:r>
      <w:r w:rsidR="004A6498" w:rsidRPr="004A642F">
        <w:rPr>
          <w:snapToGrid w:val="0"/>
          <w:color w:val="000000"/>
        </w:rPr>
        <w:t xml:space="preserve">6.11. </w:t>
      </w:r>
      <w:r w:rsidRPr="00AE01F9">
        <w:t>Подготовка полевой сейсмической и топографо-геодезической информации и передача ее в территориальные фонды и ФГУНПП «РОСГЕОЛФОНД» производится Подрядчиком и подтверждается официальным документом, свидетельствующем о  сдаче материала.</w:t>
      </w:r>
    </w:p>
    <w:p w:rsidR="000814EA" w:rsidRPr="004C617B" w:rsidRDefault="000814EA" w:rsidP="000814EA">
      <w:pPr>
        <w:jc w:val="both"/>
      </w:pPr>
      <w:r>
        <w:t xml:space="preserve">             </w:t>
      </w:r>
      <w:r w:rsidRPr="004C617B">
        <w:t>6.12. Последний платёж по Договору Заказчик производит после получения от Подрядчика документов, подтверждающих передачу материалов полевых сейсморазведочных работ (отчет о полевых работах, полевые сейсмические записи с сопроводительной информацией) в государственные фонды,  выполнения мероприятий по зачистке мест рубок от порубочных остатков, после отражения в учете и последующей реализации Подрядчику вырубленной древесины, подписания Акта приема передачи заготовленной и складированной древесины, договора  приема передачи древесины, получения подтверждающих документов о сдаче земельных (лесных) участков комиссии по приемке земель согласно  законодательства и существующих  регламентов.</w:t>
      </w:r>
    </w:p>
    <w:p w:rsidR="00012555" w:rsidRPr="00D133EB" w:rsidRDefault="00012555" w:rsidP="00D73B47">
      <w:pPr>
        <w:ind w:firstLine="851"/>
        <w:jc w:val="both"/>
        <w:rPr>
          <w:bCs/>
        </w:rPr>
      </w:pPr>
      <w:r w:rsidRPr="004C617B">
        <w:t>6.13. В течение 5 (пяти) рабочих дней с момента подписания настоящего договора Подрядчик обязуется направить Заказчику надлежащим образом заверенные копии документов, подтверждающих полномочия лиц, уполномоченных</w:t>
      </w:r>
      <w:r w:rsidRPr="00625E22">
        <w:t xml:space="preserve"> подписывать дополнительные соглашения к настоящему договору, акты и счета-фактуры (для руководителя – документ о назначении на должность руководителя, для главного бухгалтера – приказ о назначении на должность главного бухгалтера, для иных лиц – приказ (иной распорядительный документ) по организации, доверенности от организации), а также предоставить заверенные организацией образцы подписей вышеуказанных лиц. В случае изменения перечня лиц, имеющих выше</w:t>
      </w:r>
      <w:r>
        <w:t>указанные полномочия, Подрядчик</w:t>
      </w:r>
      <w:r w:rsidRPr="00625E22">
        <w:t xml:space="preserve"> обязуется незамедлительно сообщить об этом Заказчику и предоставить указанные в настоящем абзаце документы в отношении указанных лиц. </w:t>
      </w:r>
    </w:p>
    <w:p w:rsidR="00012555" w:rsidRPr="00625E22" w:rsidRDefault="00D73B47" w:rsidP="00012555">
      <w:pPr>
        <w:ind w:firstLine="284"/>
        <w:jc w:val="both"/>
        <w:rPr>
          <w:bCs/>
          <w:spacing w:val="-1"/>
          <w:kern w:val="28"/>
        </w:rPr>
      </w:pPr>
      <w:r>
        <w:rPr>
          <w:spacing w:val="-1"/>
          <w:kern w:val="28"/>
        </w:rPr>
        <w:t xml:space="preserve">      </w:t>
      </w:r>
      <w:r w:rsidR="00012555" w:rsidRPr="00625E22">
        <w:rPr>
          <w:spacing w:val="-1"/>
          <w:kern w:val="28"/>
        </w:rPr>
        <w:t xml:space="preserve">Счета-фактуры, </w:t>
      </w:r>
      <w:r w:rsidR="00012555" w:rsidRPr="00625E22">
        <w:t xml:space="preserve">«Акты </w:t>
      </w:r>
      <w:r w:rsidR="00012555">
        <w:t xml:space="preserve">приемки-передачи </w:t>
      </w:r>
      <w:r w:rsidR="00012555" w:rsidRPr="00625E22">
        <w:t>выполненных работ</w:t>
      </w:r>
      <w:r w:rsidR="00012555">
        <w:t>»</w:t>
      </w:r>
      <w:r w:rsidR="00012555" w:rsidRPr="00625E22">
        <w:rPr>
          <w:spacing w:val="-1"/>
          <w:kern w:val="28"/>
        </w:rPr>
        <w:t>, составляемые во исполнение обязательств Сторон по настоящему Договору, должны быть оформлены в соответствии с требованиями действующего законодательства, а так же с учетом требований указанных в настоящем пункте</w:t>
      </w:r>
      <w:r w:rsidR="00012555" w:rsidRPr="00625E22">
        <w:rPr>
          <w:bCs/>
          <w:spacing w:val="-1"/>
          <w:kern w:val="28"/>
        </w:rPr>
        <w:t>.</w:t>
      </w:r>
    </w:p>
    <w:p w:rsidR="00012555" w:rsidRPr="00625E22" w:rsidRDefault="00D73B47" w:rsidP="00D73B47">
      <w:pPr>
        <w:pStyle w:val="BodyTextIndent31"/>
        <w:tabs>
          <w:tab w:val="left" w:pos="851"/>
        </w:tabs>
        <w:spacing w:before="0"/>
        <w:ind w:firstLine="0"/>
        <w:rPr>
          <w:rFonts w:ascii="Times New Roman" w:hAnsi="Times New Roman"/>
          <w:spacing w:val="-1"/>
          <w:kern w:val="28"/>
          <w:sz w:val="24"/>
          <w:szCs w:val="24"/>
        </w:rPr>
      </w:pPr>
      <w:r>
        <w:rPr>
          <w:rFonts w:ascii="Times New Roman" w:hAnsi="Times New Roman"/>
          <w:spacing w:val="-1"/>
          <w:kern w:val="28"/>
          <w:sz w:val="24"/>
          <w:szCs w:val="24"/>
        </w:rPr>
        <w:t xml:space="preserve">           </w:t>
      </w:r>
      <w:r w:rsidR="00012555" w:rsidRPr="00625E22">
        <w:rPr>
          <w:rFonts w:ascii="Times New Roman" w:hAnsi="Times New Roman"/>
          <w:spacing w:val="-1"/>
          <w:kern w:val="28"/>
          <w:sz w:val="24"/>
          <w:szCs w:val="24"/>
        </w:rPr>
        <w:t xml:space="preserve">Первичные учетные документы, включая счет-фактуру, </w:t>
      </w:r>
      <w:r w:rsidR="00012555" w:rsidRPr="00625E22">
        <w:rPr>
          <w:rFonts w:ascii="Times New Roman" w:hAnsi="Times New Roman"/>
          <w:bCs/>
          <w:sz w:val="24"/>
          <w:szCs w:val="24"/>
        </w:rPr>
        <w:t xml:space="preserve">Акт  </w:t>
      </w:r>
      <w:r w:rsidR="00012555" w:rsidRPr="00D133EB">
        <w:rPr>
          <w:rFonts w:ascii="Times New Roman" w:hAnsi="Times New Roman"/>
          <w:sz w:val="24"/>
          <w:szCs w:val="24"/>
        </w:rPr>
        <w:t>приемки-передачи выполненных работ</w:t>
      </w:r>
      <w:r w:rsidR="00012555" w:rsidRPr="00625E22">
        <w:rPr>
          <w:rFonts w:ascii="Times New Roman" w:hAnsi="Times New Roman"/>
          <w:spacing w:val="-1"/>
          <w:kern w:val="28"/>
          <w:sz w:val="24"/>
          <w:szCs w:val="24"/>
        </w:rPr>
        <w:t>, составляемые во исполнение обязательств Сторон по настоящему Договору, должны содержать следующие обязательные реквизиты:</w:t>
      </w:r>
    </w:p>
    <w:p w:rsidR="00012555" w:rsidRPr="00625E22" w:rsidRDefault="00012555" w:rsidP="00012555">
      <w:pPr>
        <w:pStyle w:val="Normal1"/>
        <w:tabs>
          <w:tab w:val="num" w:pos="0"/>
        </w:tabs>
        <w:ind w:firstLine="284"/>
        <w:jc w:val="both"/>
        <w:rPr>
          <w:spacing w:val="-1"/>
          <w:kern w:val="28"/>
          <w:sz w:val="24"/>
          <w:szCs w:val="24"/>
        </w:rPr>
      </w:pPr>
      <w:r w:rsidRPr="00625E22">
        <w:rPr>
          <w:spacing w:val="-1"/>
          <w:kern w:val="28"/>
          <w:sz w:val="24"/>
          <w:szCs w:val="24"/>
        </w:rPr>
        <w:t>- наименование документа;</w:t>
      </w:r>
    </w:p>
    <w:p w:rsidR="00012555" w:rsidRPr="00625E22" w:rsidRDefault="00012555" w:rsidP="00012555">
      <w:pPr>
        <w:pStyle w:val="Normal1"/>
        <w:tabs>
          <w:tab w:val="num" w:pos="0"/>
        </w:tabs>
        <w:ind w:firstLine="284"/>
        <w:jc w:val="both"/>
        <w:rPr>
          <w:spacing w:val="-1"/>
          <w:kern w:val="28"/>
          <w:sz w:val="24"/>
          <w:szCs w:val="24"/>
        </w:rPr>
      </w:pPr>
      <w:r w:rsidRPr="00625E22">
        <w:rPr>
          <w:spacing w:val="-1"/>
          <w:kern w:val="28"/>
          <w:sz w:val="24"/>
          <w:szCs w:val="24"/>
        </w:rPr>
        <w:t>- дату составления документа;</w:t>
      </w:r>
    </w:p>
    <w:p w:rsidR="00012555" w:rsidRPr="00625E22" w:rsidRDefault="00012555" w:rsidP="00012555">
      <w:pPr>
        <w:pStyle w:val="Normal1"/>
        <w:ind w:firstLine="284"/>
        <w:jc w:val="both"/>
        <w:rPr>
          <w:spacing w:val="-1"/>
          <w:kern w:val="28"/>
          <w:sz w:val="24"/>
          <w:szCs w:val="24"/>
        </w:rPr>
      </w:pPr>
      <w:r w:rsidRPr="00625E22">
        <w:rPr>
          <w:spacing w:val="-1"/>
          <w:kern w:val="28"/>
          <w:sz w:val="24"/>
          <w:szCs w:val="24"/>
        </w:rPr>
        <w:t>- наименование организации, от имени которой составлен документ;</w:t>
      </w:r>
    </w:p>
    <w:p w:rsidR="00012555" w:rsidRPr="00625E22" w:rsidRDefault="00012555" w:rsidP="00012555">
      <w:pPr>
        <w:pStyle w:val="Normal1"/>
        <w:ind w:firstLine="284"/>
        <w:jc w:val="both"/>
        <w:rPr>
          <w:spacing w:val="-1"/>
          <w:kern w:val="28"/>
          <w:sz w:val="24"/>
          <w:szCs w:val="24"/>
        </w:rPr>
      </w:pPr>
      <w:r w:rsidRPr="00625E22">
        <w:rPr>
          <w:spacing w:val="-1"/>
          <w:kern w:val="28"/>
          <w:sz w:val="24"/>
          <w:szCs w:val="24"/>
        </w:rPr>
        <w:t>- номер и дату договора;</w:t>
      </w:r>
    </w:p>
    <w:p w:rsidR="00012555" w:rsidRPr="00625E22" w:rsidRDefault="00012555" w:rsidP="00012555">
      <w:pPr>
        <w:pStyle w:val="Normal1"/>
        <w:ind w:firstLine="284"/>
        <w:jc w:val="both"/>
        <w:rPr>
          <w:spacing w:val="-1"/>
          <w:kern w:val="28"/>
          <w:sz w:val="24"/>
          <w:szCs w:val="24"/>
        </w:rPr>
      </w:pPr>
      <w:r w:rsidRPr="00625E22">
        <w:rPr>
          <w:spacing w:val="-1"/>
          <w:kern w:val="28"/>
          <w:sz w:val="24"/>
          <w:szCs w:val="24"/>
        </w:rPr>
        <w:t>- содержание хозяйственной операции;</w:t>
      </w:r>
    </w:p>
    <w:p w:rsidR="00012555" w:rsidRPr="00625E22" w:rsidRDefault="00012555" w:rsidP="00012555">
      <w:pPr>
        <w:pStyle w:val="Normal1"/>
        <w:ind w:firstLine="284"/>
        <w:jc w:val="both"/>
        <w:rPr>
          <w:spacing w:val="-1"/>
          <w:kern w:val="28"/>
          <w:sz w:val="24"/>
          <w:szCs w:val="24"/>
        </w:rPr>
      </w:pPr>
      <w:r w:rsidRPr="00625E22">
        <w:rPr>
          <w:spacing w:val="-1"/>
          <w:kern w:val="28"/>
          <w:sz w:val="24"/>
          <w:szCs w:val="24"/>
        </w:rPr>
        <w:t>- измерители хозяйственной операции в натуральном и денежном выражении;</w:t>
      </w:r>
    </w:p>
    <w:p w:rsidR="00012555" w:rsidRPr="00625E22" w:rsidRDefault="00012555" w:rsidP="00012555">
      <w:pPr>
        <w:pStyle w:val="Normal1"/>
        <w:ind w:firstLine="284"/>
        <w:jc w:val="both"/>
        <w:rPr>
          <w:spacing w:val="-1"/>
          <w:kern w:val="28"/>
          <w:sz w:val="24"/>
          <w:szCs w:val="24"/>
        </w:rPr>
      </w:pPr>
      <w:r w:rsidRPr="00625E22">
        <w:rPr>
          <w:spacing w:val="-1"/>
          <w:kern w:val="28"/>
          <w:sz w:val="24"/>
          <w:szCs w:val="24"/>
        </w:rPr>
        <w:t>- лицо, ответственное за совершение хозяйственной операции и правильность ее оформления, с указанием должности, фамилии и инициалов;</w:t>
      </w:r>
    </w:p>
    <w:p w:rsidR="00012555" w:rsidRPr="00625E22" w:rsidRDefault="00012555" w:rsidP="00012555">
      <w:pPr>
        <w:pStyle w:val="Normal1"/>
        <w:widowControl w:val="0"/>
        <w:ind w:firstLine="284"/>
        <w:jc w:val="both"/>
        <w:rPr>
          <w:spacing w:val="-1"/>
          <w:kern w:val="28"/>
          <w:sz w:val="24"/>
          <w:szCs w:val="24"/>
        </w:rPr>
      </w:pPr>
      <w:r w:rsidRPr="00625E22">
        <w:rPr>
          <w:spacing w:val="-1"/>
          <w:kern w:val="28"/>
          <w:sz w:val="24"/>
          <w:szCs w:val="24"/>
        </w:rPr>
        <w:t>- личные подписи указанных лиц.</w:t>
      </w:r>
      <w:r w:rsidRPr="00625E22">
        <w:rPr>
          <w:bCs/>
          <w:spacing w:val="-1"/>
          <w:kern w:val="28"/>
          <w:sz w:val="24"/>
          <w:szCs w:val="24"/>
        </w:rPr>
        <w:t xml:space="preserve"> </w:t>
      </w:r>
    </w:p>
    <w:p w:rsidR="00012555" w:rsidRPr="00625E22" w:rsidRDefault="00D73B47" w:rsidP="00012555">
      <w:pPr>
        <w:ind w:firstLine="284"/>
        <w:jc w:val="both"/>
      </w:pPr>
      <w:r>
        <w:t xml:space="preserve">   </w:t>
      </w:r>
      <w:r w:rsidR="00012555" w:rsidRPr="00625E22">
        <w:t>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w:t>
      </w:r>
    </w:p>
    <w:p w:rsidR="00012555" w:rsidRPr="00625E22" w:rsidRDefault="00D73B47" w:rsidP="00012555">
      <w:pPr>
        <w:ind w:firstLine="284"/>
        <w:jc w:val="both"/>
      </w:pPr>
      <w:r>
        <w:t xml:space="preserve">   </w:t>
      </w:r>
      <w:r w:rsidR="00012555" w:rsidRPr="00625E22">
        <w:t xml:space="preserve">Счета-фактуры, «Акты </w:t>
      </w:r>
      <w:r w:rsidR="00012555">
        <w:t xml:space="preserve">приемки-передачи </w:t>
      </w:r>
      <w:r w:rsidR="00012555" w:rsidRPr="00625E22">
        <w:t>выполненных работ» передаются нарочным (курьером)  или почтовым отправлением с описью вложения</w:t>
      </w:r>
    </w:p>
    <w:p w:rsidR="00012555" w:rsidRPr="00625E22" w:rsidRDefault="00D73B47" w:rsidP="00D73B47">
      <w:pPr>
        <w:tabs>
          <w:tab w:val="num" w:pos="0"/>
          <w:tab w:val="left" w:pos="720"/>
        </w:tabs>
        <w:ind w:firstLine="284"/>
        <w:rPr>
          <w:spacing w:val="-1"/>
          <w:kern w:val="28"/>
        </w:rPr>
      </w:pPr>
      <w:r>
        <w:rPr>
          <w:spacing w:val="-1"/>
          <w:kern w:val="28"/>
        </w:rPr>
        <w:lastRenderedPageBreak/>
        <w:t xml:space="preserve">    </w:t>
      </w:r>
      <w:r w:rsidR="00012555" w:rsidRPr="00625E22">
        <w:rPr>
          <w:spacing w:val="-1"/>
          <w:kern w:val="28"/>
        </w:rPr>
        <w:t xml:space="preserve">В течение </w:t>
      </w:r>
      <w:bookmarkStart w:id="1" w:name="ТекстовоеПоле105"/>
      <w:r w:rsidR="00012555" w:rsidRPr="00625E22">
        <w:rPr>
          <w:spacing w:val="-1"/>
          <w:kern w:val="28"/>
        </w:rPr>
        <w:t>5</w:t>
      </w:r>
      <w:bookmarkEnd w:id="1"/>
      <w:r w:rsidR="00012555" w:rsidRPr="00625E22">
        <w:rPr>
          <w:spacing w:val="-1"/>
          <w:kern w:val="28"/>
        </w:rPr>
        <w:t xml:space="preserve"> (пяти) рабочих дней Сторона, получившая счет-фактуру</w:t>
      </w:r>
      <w:r w:rsidR="00012555" w:rsidRPr="00625E22">
        <w:rPr>
          <w:bCs/>
          <w:spacing w:val="-1"/>
          <w:kern w:val="28"/>
        </w:rPr>
        <w:t>,</w:t>
      </w:r>
      <w:r w:rsidR="00012555" w:rsidRPr="00625E22">
        <w:rPr>
          <w:spacing w:val="-1"/>
          <w:kern w:val="28"/>
        </w:rPr>
        <w:t xml:space="preserve"> не </w:t>
      </w:r>
      <w:r>
        <w:rPr>
          <w:spacing w:val="-1"/>
          <w:kern w:val="28"/>
        </w:rPr>
        <w:t>с</w:t>
      </w:r>
      <w:r w:rsidR="00012555" w:rsidRPr="00625E22">
        <w:rPr>
          <w:spacing w:val="-1"/>
          <w:kern w:val="28"/>
        </w:rPr>
        <w:t>оответству</w:t>
      </w:r>
      <w:r>
        <w:rPr>
          <w:spacing w:val="-1"/>
          <w:kern w:val="28"/>
        </w:rPr>
        <w:t>-</w:t>
      </w:r>
      <w:r w:rsidR="00012555" w:rsidRPr="00625E22">
        <w:rPr>
          <w:spacing w:val="-1"/>
          <w:kern w:val="28"/>
        </w:rPr>
        <w:t>ющую требованиям настоящего Договора, обязана проинформировать другую Сторону об этом с указанием конкретных допущенных нарушений.</w:t>
      </w:r>
    </w:p>
    <w:p w:rsidR="00012555" w:rsidRDefault="00D73B47" w:rsidP="00012555">
      <w:pPr>
        <w:ind w:firstLine="284"/>
        <w:jc w:val="both"/>
      </w:pPr>
      <w:r>
        <w:t xml:space="preserve">    </w:t>
      </w:r>
      <w:r w:rsidR="00012555" w:rsidRPr="00625E22">
        <w:t xml:space="preserve">В случае нарушения требований по оформлению счетов-фактур, «Актов </w:t>
      </w:r>
      <w:r w:rsidR="00012555">
        <w:t xml:space="preserve">приемки-передачи </w:t>
      </w:r>
      <w:r w:rsidR="00012555" w:rsidRPr="00625E22">
        <w:t xml:space="preserve">выполненных работ» или не предоставления оригинала счета-фактуры (включая счета-фактуры на предоплату) в установленные Налоговым кодексом сроки, Сторона, осуществляющая оплату работ по настоящему договору, вправе отсрочить соответствующий платеж на срок просрочки предоставления надлежаще оформленного оригинала счета-фактуры, «Акта </w:t>
      </w:r>
      <w:r w:rsidR="00012555">
        <w:t xml:space="preserve">приемки-передачи </w:t>
      </w:r>
      <w:r w:rsidR="00012555" w:rsidRPr="00625E22">
        <w:t>выполненных работ».</w:t>
      </w:r>
    </w:p>
    <w:p w:rsidR="004A6498" w:rsidRPr="004F12D3" w:rsidRDefault="004A6498">
      <w:pPr>
        <w:pStyle w:val="2"/>
        <w:rPr>
          <w:b w:val="0"/>
          <w:color w:val="000000"/>
        </w:rPr>
      </w:pPr>
    </w:p>
    <w:p w:rsidR="004A6498" w:rsidRPr="004F12D3" w:rsidRDefault="004A6498">
      <w:pPr>
        <w:pStyle w:val="2"/>
        <w:rPr>
          <w:b w:val="0"/>
          <w:color w:val="000000"/>
        </w:rPr>
      </w:pPr>
      <w:r w:rsidRPr="004A642F">
        <w:rPr>
          <w:b w:val="0"/>
          <w:color w:val="000000"/>
        </w:rPr>
        <w:t>СТАТЬЯ 7. СТОИМОСТЬ РАБОТ И ПОРЯДОК РАСЧЁТОВ</w:t>
      </w:r>
    </w:p>
    <w:p w:rsidR="004A6498" w:rsidRPr="004F12D3" w:rsidRDefault="004A6498">
      <w:pPr>
        <w:rPr>
          <w:color w:val="000000"/>
        </w:rPr>
      </w:pPr>
    </w:p>
    <w:p w:rsidR="004A6498" w:rsidRPr="009F30D2" w:rsidRDefault="004A6498" w:rsidP="00A91BE5">
      <w:pPr>
        <w:ind w:firstLine="709"/>
        <w:jc w:val="both"/>
        <w:rPr>
          <w:color w:val="000000"/>
        </w:rPr>
      </w:pPr>
      <w:r w:rsidRPr="009F30D2">
        <w:rPr>
          <w:snapToGrid w:val="0"/>
          <w:color w:val="000000"/>
        </w:rPr>
        <w:t xml:space="preserve">7.1. </w:t>
      </w:r>
      <w:r w:rsidR="00514FC8" w:rsidRPr="00514FC8">
        <w:t xml:space="preserve">Стоимость работ по настоящему Договору составляет </w:t>
      </w:r>
      <w:r w:rsidR="00514FC8" w:rsidRPr="00514FC8">
        <w:rPr>
          <w:u w:val="single"/>
        </w:rPr>
        <w:t>сумма цифрами</w:t>
      </w:r>
      <w:r w:rsidR="00514FC8" w:rsidRPr="00514FC8">
        <w:t xml:space="preserve"> (</w:t>
      </w:r>
      <w:r w:rsidR="00514FC8" w:rsidRPr="00514FC8">
        <w:rPr>
          <w:u w:val="single"/>
        </w:rPr>
        <w:t>сумма прописью</w:t>
      </w:r>
      <w:r w:rsidR="00514FC8" w:rsidRPr="00514FC8">
        <w:t xml:space="preserve">) рублей, </w:t>
      </w:r>
      <w:r w:rsidR="000843A0">
        <w:t xml:space="preserve">в том числе </w:t>
      </w:r>
      <w:r w:rsidR="00514FC8" w:rsidRPr="00514FC8">
        <w:t xml:space="preserve">  НДС 18% - </w:t>
      </w:r>
      <w:r w:rsidR="00514FC8" w:rsidRPr="00514FC8">
        <w:rPr>
          <w:u w:val="single"/>
        </w:rPr>
        <w:t>сумма цифрами</w:t>
      </w:r>
      <w:r w:rsidR="00514FC8" w:rsidRPr="00514FC8">
        <w:t xml:space="preserve"> (</w:t>
      </w:r>
      <w:r w:rsidR="00514FC8" w:rsidRPr="00514FC8">
        <w:rPr>
          <w:u w:val="single"/>
        </w:rPr>
        <w:t>сумма прописью</w:t>
      </w:r>
      <w:r w:rsidR="00514FC8" w:rsidRPr="00514FC8">
        <w:t>) рублей</w:t>
      </w:r>
      <w:r w:rsidR="001D39D4">
        <w:t xml:space="preserve">. </w:t>
      </w:r>
      <w:r w:rsidR="000843A0">
        <w:t>Стоимость без</w:t>
      </w:r>
      <w:r w:rsidR="00514FC8" w:rsidRPr="00514FC8">
        <w:t xml:space="preserve"> НДС - </w:t>
      </w:r>
      <w:r w:rsidR="00514FC8" w:rsidRPr="00514FC8">
        <w:rPr>
          <w:u w:val="single"/>
        </w:rPr>
        <w:t>сумма цифрами</w:t>
      </w:r>
      <w:r w:rsidR="00514FC8" w:rsidRPr="00514FC8">
        <w:t xml:space="preserve"> (</w:t>
      </w:r>
      <w:r w:rsidR="00514FC8" w:rsidRPr="00514FC8">
        <w:rPr>
          <w:u w:val="single"/>
        </w:rPr>
        <w:t>сумма прописью)</w:t>
      </w:r>
      <w:r w:rsidR="00514FC8" w:rsidRPr="00514FC8">
        <w:t xml:space="preserve"> согласно Протоколу соглашения о договорной цене (Приложение №1). </w:t>
      </w:r>
      <w:r w:rsidRPr="009F30D2">
        <w:rPr>
          <w:color w:val="000000"/>
        </w:rPr>
        <w:t xml:space="preserve">В стоимость работ по настоящему </w:t>
      </w:r>
      <w:r>
        <w:rPr>
          <w:color w:val="000000"/>
        </w:rPr>
        <w:t>Д</w:t>
      </w:r>
      <w:r w:rsidRPr="009F30D2">
        <w:rPr>
          <w:color w:val="000000"/>
        </w:rPr>
        <w:t>оговору включены также все расходы Подрядчика, предусмотренные в п</w:t>
      </w:r>
      <w:r w:rsidRPr="00D55F7A">
        <w:rPr>
          <w:color w:val="000000"/>
        </w:rPr>
        <w:t>. 7.</w:t>
      </w:r>
      <w:r w:rsidR="00514FC8" w:rsidRPr="00514FC8">
        <w:rPr>
          <w:color w:val="000000"/>
        </w:rPr>
        <w:t>10</w:t>
      </w:r>
      <w:r w:rsidRPr="00D55F7A">
        <w:rPr>
          <w:color w:val="000000"/>
        </w:rPr>
        <w:t>. Договора.</w:t>
      </w:r>
      <w:r w:rsidRPr="009F30D2">
        <w:rPr>
          <w:color w:val="000000"/>
        </w:rPr>
        <w:t xml:space="preserve"> </w:t>
      </w:r>
    </w:p>
    <w:p w:rsidR="004A6498" w:rsidRPr="004F12D3" w:rsidRDefault="004A6498" w:rsidP="0045740E">
      <w:pPr>
        <w:pStyle w:val="a3"/>
        <w:ind w:firstLine="709"/>
        <w:rPr>
          <w:color w:val="000000"/>
        </w:rPr>
      </w:pPr>
      <w:r w:rsidRPr="004A642F">
        <w:rPr>
          <w:color w:val="000000"/>
        </w:rPr>
        <w:t xml:space="preserve">7.2 </w:t>
      </w:r>
      <w:r w:rsidR="00003745">
        <w:rPr>
          <w:color w:val="000000"/>
        </w:rPr>
        <w:t xml:space="preserve">Работы по мобилизации и рубке профилей актируются Заказчиком с </w:t>
      </w:r>
      <w:r w:rsidR="00003745" w:rsidRPr="004C617B">
        <w:t>момента предоставления</w:t>
      </w:r>
      <w:r w:rsidR="00003745">
        <w:t xml:space="preserve"> </w:t>
      </w:r>
      <w:r w:rsidR="00003745" w:rsidRPr="00F124EA">
        <w:rPr>
          <w:szCs w:val="24"/>
        </w:rPr>
        <w:t>Подрядчиком</w:t>
      </w:r>
      <w:r w:rsidR="00003745" w:rsidRPr="004C617B">
        <w:t xml:space="preserve"> оригинала «Акта приемки-передачи выполненных работ», подписанного обеими сторонами и оригинала «Счета-фактуры»</w:t>
      </w:r>
      <w:r w:rsidR="00003745">
        <w:t>, но не ранее 20 января 2016 г.</w:t>
      </w:r>
      <w:r w:rsidR="00003745">
        <w:rPr>
          <w:color w:val="000000"/>
        </w:rPr>
        <w:t xml:space="preserve"> Работы по </w:t>
      </w:r>
      <w:r w:rsidR="00003745" w:rsidRPr="004A642F">
        <w:rPr>
          <w:color w:val="000000"/>
        </w:rPr>
        <w:t>демобилизации оплачиваются</w:t>
      </w:r>
      <w:r w:rsidR="00003745">
        <w:rPr>
          <w:color w:val="000000"/>
        </w:rPr>
        <w:t xml:space="preserve"> Заказчиком</w:t>
      </w:r>
      <w:r w:rsidR="00003745" w:rsidRPr="004A642F">
        <w:rPr>
          <w:color w:val="000000"/>
        </w:rPr>
        <w:t xml:space="preserve"> в соответствии с Календарным планом (Приложение 2). Объемы полевых работ актируются и оплачиваются помесячно и согласовываются Подрядчиком с Заказчиком заблаговременно в конце каждого отчетного месяца. Стоимость полевых  работ (Ц) рассчитывается  путем  перемножения  количества отработанных  км (L) на стоимость 1 кв.</w:t>
      </w:r>
      <w:r w:rsidR="00003745">
        <w:rPr>
          <w:color w:val="000000"/>
        </w:rPr>
        <w:t xml:space="preserve"> </w:t>
      </w:r>
      <w:r w:rsidR="00003745" w:rsidRPr="004A642F">
        <w:rPr>
          <w:color w:val="000000"/>
        </w:rPr>
        <w:t xml:space="preserve">км. полевых сейсморазведочных работ (С)  Ц=L*C. Стоимость 1 кв. км. полевых сейсморазведочных работ составляет </w:t>
      </w:r>
      <w:r w:rsidR="00003745" w:rsidRPr="00514FC8">
        <w:rPr>
          <w:color w:val="000000"/>
          <w:highlight w:val="lightGray"/>
        </w:rPr>
        <w:t>______</w:t>
      </w:r>
      <w:r w:rsidR="00003745" w:rsidRPr="004A642F">
        <w:rPr>
          <w:color w:val="000000"/>
        </w:rPr>
        <w:t xml:space="preserve"> тыс. рублей без НДС.</w:t>
      </w:r>
    </w:p>
    <w:p w:rsidR="00AB5280" w:rsidRPr="00F124EA" w:rsidRDefault="00AB5280">
      <w:pPr>
        <w:jc w:val="both"/>
      </w:pPr>
      <w:r>
        <w:rPr>
          <w:color w:val="000000"/>
        </w:rPr>
        <w:t xml:space="preserve">           </w:t>
      </w:r>
      <w:r w:rsidR="004A6498" w:rsidRPr="004A642F">
        <w:rPr>
          <w:color w:val="000000"/>
        </w:rPr>
        <w:t xml:space="preserve">7.3. </w:t>
      </w:r>
      <w:r w:rsidRPr="00AB5280">
        <w:rPr>
          <w:color w:val="000000"/>
        </w:rPr>
        <w:t xml:space="preserve">Акты приемки-передачи выполненных полевых работ предоставляются </w:t>
      </w:r>
      <w:r w:rsidRPr="00D700AC">
        <w:t xml:space="preserve">Заказчику для подписания в сроки указанные в п. 6.8. Договора. </w:t>
      </w:r>
      <w:r w:rsidR="00C13616" w:rsidRPr="00F124EA">
        <w:t xml:space="preserve">Акты приемки-передачи выполненных работ по остальным этапам предоставляются в течение 3-х дней после выполнения работ,  но не позднее </w:t>
      </w:r>
      <w:r w:rsidR="00674E96" w:rsidRPr="00D700AC">
        <w:rPr>
          <w:rStyle w:val="af9"/>
          <w:color w:val="auto"/>
          <w:u w:val="none"/>
        </w:rPr>
        <w:t xml:space="preserve">последнего числа отчетного месяца </w:t>
      </w:r>
      <w:r w:rsidR="00C13616" w:rsidRPr="00F124EA">
        <w:t>в соответствии</w:t>
      </w:r>
      <w:r w:rsidR="006A0808">
        <w:t xml:space="preserve"> с календарным планом. При этом</w:t>
      </w:r>
      <w:r w:rsidR="00C13616" w:rsidRPr="00F124EA">
        <w:t xml:space="preserve"> Акты приемки-передачи выполненных работ за декабрь, предоставляются Подрядчиком Заказчику не позднее 25 декабря.</w:t>
      </w:r>
    </w:p>
    <w:p w:rsidR="004A6498" w:rsidRPr="00F124EA" w:rsidRDefault="00C13616" w:rsidP="00AB5280">
      <w:pPr>
        <w:pStyle w:val="a3"/>
        <w:ind w:firstLine="709"/>
        <w:rPr>
          <w:szCs w:val="24"/>
        </w:rPr>
      </w:pPr>
      <w:r w:rsidRPr="00F124EA">
        <w:rPr>
          <w:szCs w:val="24"/>
        </w:rPr>
        <w:t xml:space="preserve"> В случае несвоевременного представления Подрядчиком указанных выше документов, объемы выполненных работ будут приняты Заказчиком месяцем, следующим за отчетным, с указанием фактического периода выполнения работ.</w:t>
      </w:r>
    </w:p>
    <w:p w:rsidR="003258A2" w:rsidRPr="00F124EA" w:rsidRDefault="003258A2" w:rsidP="00AB5280">
      <w:pPr>
        <w:pStyle w:val="a3"/>
        <w:ind w:firstLine="709"/>
        <w:rPr>
          <w:szCs w:val="24"/>
        </w:rPr>
      </w:pPr>
      <w:r w:rsidRPr="00D700AC">
        <w:t xml:space="preserve">За нарушение сроков предоставления отчётности согласно условий данного договора по выполненным объёмам работ (КС-2, КС-3, счета-фактуры), отчётности по давальческим материалам (формы М-19, М-29) Заказчик вправе предъявить </w:t>
      </w:r>
      <w:r w:rsidR="003D4FB2">
        <w:t>Подрядчику</w:t>
      </w:r>
      <w:r w:rsidR="003D4FB2" w:rsidRPr="00D700AC">
        <w:t xml:space="preserve"> </w:t>
      </w:r>
      <w:r w:rsidRPr="00D700AC">
        <w:t>штраф в размере 0,3% от сумм, подлежащих отчётности, за каждые сутки задержки.</w:t>
      </w:r>
    </w:p>
    <w:p w:rsidR="00AB5280" w:rsidRPr="00AB5280" w:rsidRDefault="00AB5280" w:rsidP="00AB5280">
      <w:pPr>
        <w:jc w:val="both"/>
        <w:rPr>
          <w:color w:val="000000"/>
        </w:rPr>
      </w:pPr>
      <w:r w:rsidRPr="00D700AC">
        <w:rPr>
          <w:noProof/>
        </w:rPr>
        <w:t xml:space="preserve">            </w:t>
      </w:r>
      <w:r w:rsidR="004A6498" w:rsidRPr="00D700AC">
        <w:rPr>
          <w:noProof/>
        </w:rPr>
        <w:t xml:space="preserve">7.4. </w:t>
      </w:r>
      <w:r w:rsidRPr="00D700AC">
        <w:t xml:space="preserve">Оплата за фактически выполненные </w:t>
      </w:r>
      <w:r w:rsidRPr="004C617B">
        <w:t>работы</w:t>
      </w:r>
      <w:r w:rsidR="006F7F07" w:rsidRPr="004C617B">
        <w:t xml:space="preserve"> по настоящему договору </w:t>
      </w:r>
      <w:r w:rsidRPr="004C617B">
        <w:t xml:space="preserve"> производится Заказчиком ежемесячно путем перечисления денежных средств на расчетный счет Подрядчика, указанный в настоящем Договоре, в течение </w:t>
      </w:r>
      <w:r w:rsidR="00D074DE">
        <w:t>9</w:t>
      </w:r>
      <w:r w:rsidR="006F7F07" w:rsidRPr="00E75BCF">
        <w:t>0</w:t>
      </w:r>
      <w:r w:rsidR="006F7F07" w:rsidRPr="004C617B">
        <w:t xml:space="preserve"> календарных дней с момента предоставления оригинала «Акта </w:t>
      </w:r>
      <w:r w:rsidR="00724D3A" w:rsidRPr="004C617B">
        <w:t xml:space="preserve">приемки-передачи </w:t>
      </w:r>
      <w:r w:rsidR="006F7F07" w:rsidRPr="004C617B">
        <w:t>выполненных работ», подписанного обеими сторонами и оригинала «Счета-фактуры»,</w:t>
      </w:r>
      <w:r w:rsidRPr="004C617B">
        <w:rPr>
          <w:color w:val="000000"/>
        </w:rPr>
        <w:t xml:space="preserve"> оформленн</w:t>
      </w:r>
      <w:r w:rsidR="006F7F07" w:rsidRPr="004C617B">
        <w:rPr>
          <w:color w:val="000000"/>
        </w:rPr>
        <w:t>ых</w:t>
      </w:r>
      <w:r w:rsidRPr="004C617B">
        <w:rPr>
          <w:color w:val="000000"/>
        </w:rPr>
        <w:t xml:space="preserve"> в соответствии с </w:t>
      </w:r>
      <w:r w:rsidR="006F7F07" w:rsidRPr="004C617B">
        <w:rPr>
          <w:color w:val="000000"/>
        </w:rPr>
        <w:t xml:space="preserve">требованиями </w:t>
      </w:r>
      <w:r w:rsidRPr="004C617B">
        <w:rPr>
          <w:color w:val="000000"/>
        </w:rPr>
        <w:t>действующ</w:t>
      </w:r>
      <w:r w:rsidR="006F7F07" w:rsidRPr="004C617B">
        <w:rPr>
          <w:color w:val="000000"/>
        </w:rPr>
        <w:t>его</w:t>
      </w:r>
      <w:r w:rsidRPr="004C617B">
        <w:rPr>
          <w:color w:val="000000"/>
        </w:rPr>
        <w:t xml:space="preserve"> законодательством РФ</w:t>
      </w:r>
      <w:r w:rsidR="00724D3A" w:rsidRPr="004C617B">
        <w:t>, а также п.6.13 настоящего договора</w:t>
      </w:r>
      <w:r w:rsidRPr="004C617B">
        <w:rPr>
          <w:color w:val="000000"/>
        </w:rPr>
        <w:t>.</w:t>
      </w:r>
    </w:p>
    <w:p w:rsidR="004A6498" w:rsidRDefault="004A6498" w:rsidP="00AB5280">
      <w:pPr>
        <w:pStyle w:val="a3"/>
        <w:ind w:firstLine="709"/>
        <w:rPr>
          <w:noProof/>
          <w:szCs w:val="24"/>
        </w:rPr>
      </w:pPr>
      <w:r w:rsidRPr="009F30D2">
        <w:rPr>
          <w:color w:val="000000"/>
          <w:szCs w:val="24"/>
        </w:rPr>
        <w:t>7.5.</w:t>
      </w:r>
      <w:r w:rsidR="00514FC8" w:rsidRPr="00514FC8">
        <w:rPr>
          <w:szCs w:val="24"/>
        </w:rPr>
        <w:t xml:space="preserve"> </w:t>
      </w:r>
      <w:r w:rsidR="00514FC8" w:rsidRPr="00514FC8">
        <w:rPr>
          <w:noProof/>
          <w:szCs w:val="24"/>
        </w:rPr>
        <w:t xml:space="preserve">В случае нарушения требований по оформлению счетов-фактур или не предоставления оригинала счета-фактуры в установленные Налоговым кодексом </w:t>
      </w:r>
      <w:r w:rsidR="00931A0B" w:rsidRPr="00DC7D9E">
        <w:rPr>
          <w:noProof/>
          <w:szCs w:val="24"/>
        </w:rPr>
        <w:t>и пунктом 6.8 настоящего Договора</w:t>
      </w:r>
      <w:r w:rsidR="00931A0B">
        <w:rPr>
          <w:noProof/>
          <w:szCs w:val="24"/>
        </w:rPr>
        <w:t xml:space="preserve"> </w:t>
      </w:r>
      <w:r w:rsidR="00514FC8" w:rsidRPr="00514FC8">
        <w:rPr>
          <w:noProof/>
          <w:szCs w:val="24"/>
        </w:rPr>
        <w:t xml:space="preserve">сроки, Сторона, осуществляющая оплату работ по настоящему Договору, вправе отсрочить соответствующий патеж на срок предоставления надлежаще оформленного оригинала счета-фактуры. </w:t>
      </w:r>
    </w:p>
    <w:p w:rsidR="004A6498" w:rsidRPr="004A6498" w:rsidRDefault="004A6498" w:rsidP="009F30D2">
      <w:pPr>
        <w:pStyle w:val="a3"/>
        <w:ind w:firstLine="709"/>
        <w:rPr>
          <w:noProof/>
        </w:rPr>
      </w:pPr>
      <w:r>
        <w:rPr>
          <w:noProof/>
          <w:szCs w:val="24"/>
        </w:rPr>
        <w:lastRenderedPageBreak/>
        <w:t xml:space="preserve">7.6. </w:t>
      </w:r>
      <w:r w:rsidR="00C13616" w:rsidRPr="00C13616">
        <w:rPr>
          <w:szCs w:val="24"/>
        </w:rPr>
        <w:t>Не позднее 1-го числа месяца, следующего за отчетным</w:t>
      </w:r>
      <w:r w:rsidR="00C13616" w:rsidRPr="00C13616">
        <w:rPr>
          <w:noProof/>
          <w:szCs w:val="24"/>
        </w:rPr>
        <w:t xml:space="preserve"> Сторона, получившая счет-фактуру</w:t>
      </w:r>
      <w:r w:rsidR="00931A0B">
        <w:rPr>
          <w:noProof/>
          <w:szCs w:val="24"/>
        </w:rPr>
        <w:t>,</w:t>
      </w:r>
      <w:r w:rsidR="00C13616" w:rsidRPr="00C13616">
        <w:rPr>
          <w:noProof/>
          <w:szCs w:val="24"/>
        </w:rPr>
        <w:t xml:space="preserve"> не соответствующую требованиям настоящего Договора, обязана проинформировать другую Сторону об этом с  указанием конкретных допущений.</w:t>
      </w:r>
    </w:p>
    <w:p w:rsidR="004A6498" w:rsidRPr="00D700AC" w:rsidRDefault="004A6498" w:rsidP="0045740E">
      <w:pPr>
        <w:pStyle w:val="a3"/>
        <w:ind w:firstLine="709"/>
        <w:rPr>
          <w:noProof/>
        </w:rPr>
      </w:pPr>
      <w:r w:rsidRPr="004A642F">
        <w:rPr>
          <w:noProof/>
          <w:color w:val="000000"/>
        </w:rPr>
        <w:t>7.</w:t>
      </w:r>
      <w:r>
        <w:rPr>
          <w:noProof/>
          <w:color w:val="000000"/>
        </w:rPr>
        <w:t>7</w:t>
      </w:r>
      <w:r w:rsidRPr="004A642F">
        <w:rPr>
          <w:noProof/>
          <w:color w:val="000000"/>
        </w:rPr>
        <w:t xml:space="preserve">. Датой оплаты работ </w:t>
      </w:r>
      <w:r w:rsidR="00931A0B" w:rsidRPr="00DC7D9E">
        <w:rPr>
          <w:noProof/>
          <w:color w:val="000000"/>
        </w:rPr>
        <w:t>счита</w:t>
      </w:r>
      <w:r w:rsidRPr="00DC7D9E">
        <w:rPr>
          <w:noProof/>
          <w:color w:val="000000"/>
        </w:rPr>
        <w:t>ется</w:t>
      </w:r>
      <w:r w:rsidRPr="004A642F">
        <w:rPr>
          <w:noProof/>
          <w:color w:val="000000"/>
        </w:rPr>
        <w:t xml:space="preserve"> дата списания денежных средств с расчетного счета Заказчика</w:t>
      </w:r>
      <w:r w:rsidRPr="004A642F">
        <w:rPr>
          <w:rFonts w:ascii="Arial" w:hAnsi="Arial" w:cs="Arial"/>
          <w:color w:val="000000"/>
          <w:szCs w:val="24"/>
        </w:rPr>
        <w:t xml:space="preserve"> </w:t>
      </w:r>
      <w:r w:rsidR="00514FC8" w:rsidRPr="00514FC8">
        <w:rPr>
          <w:color w:val="000000"/>
          <w:szCs w:val="24"/>
        </w:rPr>
        <w:t>на корреспондентский счет банка Подрядчика</w:t>
      </w:r>
      <w:r w:rsidRPr="00DA11E7">
        <w:rPr>
          <w:color w:val="000000"/>
          <w:szCs w:val="24"/>
        </w:rPr>
        <w:t>.</w:t>
      </w:r>
      <w:r w:rsidRPr="004A642F">
        <w:rPr>
          <w:color w:val="000000"/>
          <w:szCs w:val="24"/>
        </w:rPr>
        <w:t xml:space="preserve"> Подтверждением оплаты </w:t>
      </w:r>
      <w:r w:rsidRPr="00D700AC">
        <w:rPr>
          <w:szCs w:val="24"/>
        </w:rPr>
        <w:t>является копия платежного поручения с отметкой банка.</w:t>
      </w:r>
    </w:p>
    <w:p w:rsidR="004A6498" w:rsidRPr="00D700AC" w:rsidRDefault="004A6498" w:rsidP="0045740E">
      <w:pPr>
        <w:pStyle w:val="a3"/>
        <w:ind w:firstLine="709"/>
      </w:pPr>
      <w:r w:rsidRPr="00D700AC">
        <w:rPr>
          <w:noProof/>
        </w:rPr>
        <w:t xml:space="preserve">7.8. </w:t>
      </w:r>
      <w:r w:rsidR="006F3E7A" w:rsidRPr="00D700AC">
        <w:rPr>
          <w:rStyle w:val="af9"/>
          <w:color w:val="auto"/>
          <w:u w:val="none"/>
        </w:rPr>
        <w:t>Ежеквартально  Стороны    обязаны    произвести    сверку    исполнения    обязательств  и взаиморасчетов с составлением соответствующего акта сверки, не позднее 20-го числа месяца, следующего за окончанием отчетного квартала. Во исполнение настоящего положения Подрядчик до 10-го числа месяца, следующего за окончанием отчетного квартала,   предоставляет в адрес Заказчика  акт сверки взаимных расчетов</w:t>
      </w:r>
      <w:r w:rsidRPr="00D700AC">
        <w:rPr>
          <w:noProof/>
        </w:rPr>
        <w:t>.</w:t>
      </w:r>
    </w:p>
    <w:p w:rsidR="004A6498" w:rsidRPr="004F12D3" w:rsidRDefault="004A6498">
      <w:pPr>
        <w:pStyle w:val="a3"/>
        <w:ind w:firstLine="709"/>
        <w:rPr>
          <w:color w:val="000000"/>
        </w:rPr>
      </w:pPr>
      <w:r w:rsidRPr="00D700AC">
        <w:t xml:space="preserve">7.9. Все выплаты по Договору будут производиться Заказчиком в российских рублях на расчетный счет  Подрядчика, указанный в настоящем Договоре, в соответствии </w:t>
      </w:r>
      <w:r w:rsidRPr="004A642F">
        <w:rPr>
          <w:color w:val="000000"/>
        </w:rPr>
        <w:t>с Календарным планом и Графиком  платежей</w:t>
      </w:r>
      <w:r>
        <w:rPr>
          <w:color w:val="000000"/>
        </w:rPr>
        <w:t xml:space="preserve"> (Приложение 2, Приложение 4 к настоящему Договору)</w:t>
      </w:r>
      <w:r w:rsidRPr="004A642F">
        <w:rPr>
          <w:color w:val="000000"/>
        </w:rPr>
        <w:t>.</w:t>
      </w:r>
    </w:p>
    <w:p w:rsidR="004A6498" w:rsidRPr="004F12D3" w:rsidRDefault="004A6498" w:rsidP="00711496">
      <w:pPr>
        <w:pStyle w:val="a3"/>
        <w:ind w:firstLine="709"/>
        <w:rPr>
          <w:color w:val="000000"/>
        </w:rPr>
      </w:pPr>
      <w:r w:rsidRPr="004A642F">
        <w:rPr>
          <w:color w:val="000000"/>
        </w:rPr>
        <w:t>7.</w:t>
      </w:r>
      <w:r>
        <w:rPr>
          <w:color w:val="000000"/>
        </w:rPr>
        <w:t>10</w:t>
      </w:r>
      <w:r w:rsidRPr="004A642F">
        <w:rPr>
          <w:color w:val="000000"/>
        </w:rPr>
        <w:t xml:space="preserve">. Подрядчик несёт </w:t>
      </w:r>
      <w:r w:rsidRPr="0005401A">
        <w:rPr>
          <w:color w:val="000000"/>
        </w:rPr>
        <w:t>все</w:t>
      </w:r>
      <w:r w:rsidRPr="004A642F">
        <w:rPr>
          <w:color w:val="000000"/>
        </w:rPr>
        <w:t xml:space="preserve"> расходы, связанные с временным землепользованием земельных участков и получением соответствующих разрешений, необходимых для выполнения работ по Договору  (возмещение ущерба окружающей среде и природным ресурсам, арендодателям и землепользователям; экономические соглашения с главами территорий традиционного природопользования, различные экспертизы и др.).</w:t>
      </w:r>
    </w:p>
    <w:p w:rsidR="004A6498" w:rsidRPr="004F12D3" w:rsidRDefault="004A6498" w:rsidP="00C338A6">
      <w:pPr>
        <w:widowControl w:val="0"/>
        <w:ind w:firstLine="720"/>
        <w:jc w:val="both"/>
        <w:rPr>
          <w:snapToGrid w:val="0"/>
          <w:color w:val="000000"/>
        </w:rPr>
      </w:pPr>
      <w:r w:rsidRPr="004A642F">
        <w:rPr>
          <w:snapToGrid w:val="0"/>
          <w:color w:val="000000"/>
        </w:rPr>
        <w:t xml:space="preserve">Подрядчик несет расходы по оформлению права пользования участками лесного фонда в целях проведения геофизических работ (определение выбора местоположения лесного участка, составление характеристик лесных участков, экспертизы и др.), подписывает от имени Заказчика, на основании выданной доверенности, согласующие документы, связанные с отводом участков, а также несет расходы на рекультивацию и сдачу лесных участков.  </w:t>
      </w:r>
    </w:p>
    <w:p w:rsidR="004A6498" w:rsidRPr="004F12D3" w:rsidRDefault="004A6498" w:rsidP="00CA4298">
      <w:pPr>
        <w:widowControl w:val="0"/>
        <w:ind w:firstLine="720"/>
        <w:jc w:val="both"/>
        <w:rPr>
          <w:noProof/>
          <w:color w:val="000000"/>
        </w:rPr>
      </w:pPr>
      <w:r w:rsidRPr="004A642F">
        <w:rPr>
          <w:snapToGrid w:val="0"/>
          <w:color w:val="000000"/>
        </w:rPr>
        <w:t>7.</w:t>
      </w:r>
      <w:r>
        <w:rPr>
          <w:snapToGrid w:val="0"/>
          <w:color w:val="000000"/>
        </w:rPr>
        <w:t>11</w:t>
      </w:r>
      <w:r w:rsidRPr="004A642F">
        <w:rPr>
          <w:snapToGrid w:val="0"/>
          <w:color w:val="000000"/>
        </w:rPr>
        <w:t xml:space="preserve">. </w:t>
      </w:r>
      <w:r w:rsidRPr="004A642F">
        <w:rPr>
          <w:noProof/>
          <w:color w:val="000000"/>
        </w:rPr>
        <w:t xml:space="preserve">В случае снижения рыночной цены на нефть марки Brent (ICE) ниже 40 долларов США за баррель на основании данных официального информационного  источника  «Platt's Crude Oil Marketwire», Стороны согласовывают уменьшение стоимости Работ (такое уменьшение может составлять до 30 %) и/или изменение иных условий настоящего Договора (формы и сроков оплаты выполненных работ, объемов  выполненных работ, графика выполнения работ, срока действия </w:t>
      </w:r>
      <w:r>
        <w:rPr>
          <w:noProof/>
          <w:color w:val="000000"/>
        </w:rPr>
        <w:t>Д</w:t>
      </w:r>
      <w:r w:rsidRPr="004A642F">
        <w:rPr>
          <w:noProof/>
          <w:color w:val="000000"/>
        </w:rPr>
        <w:t>оговора), подписывая соответствующее дополнительное соглашение.</w:t>
      </w:r>
    </w:p>
    <w:p w:rsidR="004A6498" w:rsidRDefault="004A6498" w:rsidP="00D700AC">
      <w:pPr>
        <w:widowControl w:val="0"/>
        <w:ind w:firstLine="720"/>
        <w:jc w:val="both"/>
        <w:rPr>
          <w:noProof/>
          <w:color w:val="000000"/>
        </w:rPr>
      </w:pPr>
      <w:r w:rsidRPr="004A642F">
        <w:rPr>
          <w:noProof/>
          <w:color w:val="000000"/>
        </w:rPr>
        <w:t xml:space="preserve">Настоящий Договор считается расторгнутым в соответствии со ст. 451 ГК РФ в случае не получения Заказчиком акцепта Подрядчика по истечении 10-ти календарных дней с даты направления Заказчиком оферты (предложения заключить дополнительное соглашение об уменьшении стоимости Работ и/или изменения иных условий) Подрядчику. Убытки, подлежащие возмещению Подрядчику в связи с расторжением настоящего </w:t>
      </w:r>
      <w:r>
        <w:rPr>
          <w:noProof/>
          <w:color w:val="000000"/>
        </w:rPr>
        <w:t>Д</w:t>
      </w:r>
      <w:r w:rsidRPr="004A642F">
        <w:rPr>
          <w:noProof/>
          <w:color w:val="000000"/>
        </w:rPr>
        <w:t xml:space="preserve">оговора, возмещаются Заказчиком только после их документального подтверждения Подрядчиком. Сумма такого возмещения в любом случае не будет превышать 5 % от разницы между стоимостью, определенной за все Работы по </w:t>
      </w:r>
      <w:r>
        <w:rPr>
          <w:noProof/>
          <w:color w:val="000000"/>
        </w:rPr>
        <w:t>Д</w:t>
      </w:r>
      <w:r w:rsidRPr="004A642F">
        <w:rPr>
          <w:noProof/>
          <w:color w:val="000000"/>
        </w:rPr>
        <w:t>оговору и частью стоимости, выплаченной либо подлежащей выплате за выполненные Работы.</w:t>
      </w:r>
    </w:p>
    <w:p w:rsidR="009815B7" w:rsidRDefault="009815B7" w:rsidP="00D700AC">
      <w:pPr>
        <w:widowControl w:val="0"/>
        <w:ind w:firstLine="720"/>
        <w:jc w:val="both"/>
        <w:rPr>
          <w:noProof/>
          <w:color w:val="000000"/>
        </w:rPr>
      </w:pPr>
      <w:r>
        <w:rPr>
          <w:noProof/>
          <w:color w:val="000000"/>
        </w:rPr>
        <w:t xml:space="preserve">7.12. В случае выявления Заказчиком по результатам аудита формирования стоимости выполненных работ (оказанных услуг) и иных контрольных мероприятий, проводимых </w:t>
      </w:r>
      <w:r w:rsidR="00CA00DB">
        <w:rPr>
          <w:noProof/>
          <w:color w:val="000000"/>
        </w:rPr>
        <w:t xml:space="preserve">Заказчиком, фактов несоответствия объемов работ (услуг) </w:t>
      </w:r>
      <w:r w:rsidR="0075253E">
        <w:rPr>
          <w:noProof/>
          <w:color w:val="000000"/>
        </w:rPr>
        <w:t>указанных в рабочей документации и стоимости</w:t>
      </w:r>
      <w:r w:rsidR="00F620C8">
        <w:rPr>
          <w:noProof/>
          <w:color w:val="000000"/>
        </w:rPr>
        <w:t xml:space="preserve"> выполненных работ (оказанных услуг), принятых Заказчиком, стоимость выполненных работ (оказанных услуг), отраженная в актах о приемке выполненных работ (оказанных услуг) по форме КС-2 и справках о стоимости выполненных работ и затрат по форме КС-3, должна быть исправлена Подрядчиком путем составления корректировочного первичного документа (с указанием даты и периода за который производится </w:t>
      </w:r>
      <w:r w:rsidR="009E4F71">
        <w:rPr>
          <w:noProof/>
          <w:color w:val="000000"/>
        </w:rPr>
        <w:t>корректировка</w:t>
      </w:r>
      <w:r w:rsidR="00F620C8">
        <w:rPr>
          <w:noProof/>
          <w:color w:val="000000"/>
        </w:rPr>
        <w:t>)</w:t>
      </w:r>
      <w:r w:rsidR="009E4F71">
        <w:rPr>
          <w:noProof/>
          <w:color w:val="000000"/>
        </w:rPr>
        <w:t xml:space="preserve">, при этом излишне уплаченные средства Заказчик вправе удержать из объемов выполненных работ (оказанных услуг) будущего периода, </w:t>
      </w:r>
      <w:r w:rsidR="009E4F71">
        <w:rPr>
          <w:noProof/>
          <w:color w:val="000000"/>
        </w:rPr>
        <w:lastRenderedPageBreak/>
        <w:t>либо подлежат возмещению Подрядчиком Заказчику, с учетом специфики каждого договора.</w:t>
      </w:r>
    </w:p>
    <w:p w:rsidR="009C0C8F" w:rsidRPr="004F12D3" w:rsidRDefault="009C0C8F" w:rsidP="00D700AC">
      <w:pPr>
        <w:widowControl w:val="0"/>
        <w:ind w:firstLine="720"/>
        <w:jc w:val="both"/>
        <w:rPr>
          <w:color w:val="000000"/>
          <w:sz w:val="16"/>
        </w:rPr>
      </w:pPr>
      <w:r>
        <w:rPr>
          <w:noProof/>
          <w:color w:val="000000"/>
        </w:rPr>
        <w:t xml:space="preserve">7.13. </w:t>
      </w:r>
      <w:r>
        <w:t>Стороны договорились, что в отношении сумм платежей по настоящему договору, проценты на сумму долга по ст. 317.1 Гражданского кодекса РФ не начисляются.</w:t>
      </w:r>
    </w:p>
    <w:p w:rsidR="004A6498" w:rsidRPr="004F12D3" w:rsidRDefault="004A6498">
      <w:pPr>
        <w:rPr>
          <w:color w:val="000000"/>
        </w:rPr>
      </w:pPr>
    </w:p>
    <w:p w:rsidR="004A6498" w:rsidRPr="004F12D3" w:rsidRDefault="004A6498" w:rsidP="00E75BCF">
      <w:pPr>
        <w:pStyle w:val="2"/>
        <w:jc w:val="center"/>
        <w:rPr>
          <w:b w:val="0"/>
          <w:color w:val="000000"/>
        </w:rPr>
      </w:pPr>
      <w:r w:rsidRPr="004A642F">
        <w:rPr>
          <w:b w:val="0"/>
          <w:color w:val="000000"/>
        </w:rPr>
        <w:t>СТАТЬЯ 8. ОТВЕТСТВЕННОСТЬ СТОРОН</w:t>
      </w:r>
    </w:p>
    <w:p w:rsidR="004A6498" w:rsidRPr="004F12D3" w:rsidRDefault="004A6498">
      <w:pPr>
        <w:rPr>
          <w:color w:val="000000"/>
        </w:rPr>
      </w:pPr>
    </w:p>
    <w:p w:rsidR="004A6498" w:rsidRPr="004F12D3" w:rsidRDefault="004D0733" w:rsidP="00683D82">
      <w:pPr>
        <w:pStyle w:val="a3"/>
        <w:ind w:firstLine="709"/>
        <w:rPr>
          <w:color w:val="000000"/>
        </w:rPr>
      </w:pPr>
      <w:r>
        <w:rPr>
          <w:color w:val="000000"/>
        </w:rPr>
        <w:t xml:space="preserve">  </w:t>
      </w:r>
      <w:r w:rsidR="004A6498" w:rsidRPr="004A642F">
        <w:rPr>
          <w:color w:val="000000"/>
        </w:rPr>
        <w:t xml:space="preserve">8.1. </w:t>
      </w:r>
      <w:r w:rsidRPr="004D0733">
        <w:rPr>
          <w:color w:val="000000"/>
        </w:rPr>
        <w:t xml:space="preserve">За невыполнение или ненадлежащее выполнение обязательств по настоящему договору Заказчик и </w:t>
      </w:r>
      <w:r w:rsidR="0093772E">
        <w:rPr>
          <w:color w:val="000000"/>
        </w:rPr>
        <w:t>Подрядчик</w:t>
      </w:r>
      <w:r w:rsidR="0093772E" w:rsidRPr="004D0733">
        <w:rPr>
          <w:color w:val="000000"/>
        </w:rPr>
        <w:t xml:space="preserve"> </w:t>
      </w:r>
      <w:r w:rsidRPr="004D0733">
        <w:rPr>
          <w:color w:val="000000"/>
        </w:rPr>
        <w:t>несут ответственность (в том числе и имущественную) в соответствии с действующим законодательством РФ, Настоящим Договором и приложениями к нему.</w:t>
      </w:r>
    </w:p>
    <w:p w:rsidR="004D0733" w:rsidRDefault="004A6498" w:rsidP="004D0733">
      <w:pPr>
        <w:pStyle w:val="a3"/>
        <w:ind w:firstLine="709"/>
        <w:rPr>
          <w:szCs w:val="24"/>
        </w:rPr>
      </w:pPr>
      <w:r w:rsidRPr="004A642F">
        <w:rPr>
          <w:color w:val="000000"/>
        </w:rPr>
        <w:t xml:space="preserve">8.2. </w:t>
      </w:r>
      <w:r w:rsidR="004D0733">
        <w:rPr>
          <w:szCs w:val="24"/>
        </w:rPr>
        <w:t xml:space="preserve">За нарушение сроков оказания услуг (их этапов/подэтапов) в сроки, установленные Календарным планом </w:t>
      </w:r>
      <w:r w:rsidR="004D0733" w:rsidRPr="00AB5280">
        <w:rPr>
          <w:szCs w:val="24"/>
        </w:rPr>
        <w:t>(Приложение 2)</w:t>
      </w:r>
      <w:r w:rsidR="004D0733">
        <w:rPr>
          <w:szCs w:val="24"/>
        </w:rPr>
        <w:t xml:space="preserve">, равно как и за нарушение сроков предоставления отчетных документов, предусмотренных настоящим Договором, </w:t>
      </w:r>
      <w:r w:rsidR="0093772E">
        <w:rPr>
          <w:szCs w:val="24"/>
        </w:rPr>
        <w:t>Подрядчик</w:t>
      </w:r>
      <w:r w:rsidR="0093772E">
        <w:rPr>
          <w:b/>
          <w:szCs w:val="24"/>
        </w:rPr>
        <w:t xml:space="preserve"> </w:t>
      </w:r>
      <w:r w:rsidR="004D0733">
        <w:rPr>
          <w:szCs w:val="24"/>
        </w:rPr>
        <w:t xml:space="preserve">уплачивает </w:t>
      </w:r>
      <w:r w:rsidR="004D0733" w:rsidRPr="00E75BCF">
        <w:rPr>
          <w:szCs w:val="24"/>
        </w:rPr>
        <w:t>Заказчику</w:t>
      </w:r>
      <w:r w:rsidR="004D0733">
        <w:rPr>
          <w:szCs w:val="24"/>
        </w:rPr>
        <w:t xml:space="preserve"> пени в размере 0,1% от стоимости услуг по договору, за каждый день просрочки исполнения.</w:t>
      </w:r>
    </w:p>
    <w:p w:rsidR="004A6498" w:rsidRPr="004F12D3" w:rsidRDefault="004A6498" w:rsidP="004D0733">
      <w:pPr>
        <w:pStyle w:val="a3"/>
        <w:ind w:firstLine="709"/>
        <w:rPr>
          <w:color w:val="000000"/>
        </w:rPr>
      </w:pPr>
      <w:r w:rsidRPr="004A642F">
        <w:rPr>
          <w:color w:val="000000"/>
        </w:rPr>
        <w:t xml:space="preserve">8.3. Факт передачи данных в сейсмический архив Заказчика не освобождает Подрядчика от ответственности за кондиционное содержание информации на магнитных </w:t>
      </w:r>
      <w:r>
        <w:rPr>
          <w:color w:val="000000"/>
        </w:rPr>
        <w:t>носителях</w:t>
      </w:r>
      <w:r w:rsidRPr="004A642F">
        <w:rPr>
          <w:color w:val="000000"/>
        </w:rPr>
        <w:t xml:space="preserve"> и других данных, поэтому проверка пригодности информации для использования выполняется Заказчиком в течение 7 дней и оформляется Актом приема-передачи информации.</w:t>
      </w:r>
    </w:p>
    <w:p w:rsidR="004A6498" w:rsidRPr="004F12D3" w:rsidRDefault="004A6498">
      <w:pPr>
        <w:pStyle w:val="a3"/>
        <w:ind w:firstLine="709"/>
        <w:rPr>
          <w:color w:val="000000"/>
        </w:rPr>
      </w:pPr>
      <w:r w:rsidRPr="004A642F">
        <w:rPr>
          <w:color w:val="000000"/>
        </w:rPr>
        <w:t>8.</w:t>
      </w:r>
      <w:r w:rsidR="00E75BCF">
        <w:rPr>
          <w:color w:val="000000"/>
        </w:rPr>
        <w:t>4</w:t>
      </w:r>
      <w:r w:rsidRPr="004A642F">
        <w:rPr>
          <w:color w:val="000000"/>
        </w:rPr>
        <w:t>.  За задержку сроков начала работ по собственной вине на срок более 15 дней, Подрядчик оплатит Заказчику неустойку в размере 3% (трех процентов) от стоимости этапа «Мобилизация».</w:t>
      </w:r>
      <w:r w:rsidR="007D7CCB">
        <w:rPr>
          <w:color w:val="000000"/>
        </w:rPr>
        <w:t xml:space="preserve"> </w:t>
      </w:r>
    </w:p>
    <w:p w:rsidR="004A6498" w:rsidRPr="00AB5280" w:rsidRDefault="004A6498">
      <w:pPr>
        <w:pStyle w:val="a3"/>
        <w:ind w:firstLine="709"/>
        <w:rPr>
          <w:color w:val="000000"/>
          <w:szCs w:val="24"/>
        </w:rPr>
      </w:pPr>
      <w:r w:rsidRPr="004A642F">
        <w:rPr>
          <w:color w:val="000000"/>
        </w:rPr>
        <w:t>8.</w:t>
      </w:r>
      <w:r w:rsidR="00AB5280">
        <w:rPr>
          <w:color w:val="000000"/>
        </w:rPr>
        <w:t>6</w:t>
      </w:r>
      <w:r w:rsidRPr="004A642F">
        <w:rPr>
          <w:color w:val="000000"/>
        </w:rPr>
        <w:t xml:space="preserve">. </w:t>
      </w:r>
      <w:r w:rsidR="004D0733">
        <w:rPr>
          <w:szCs w:val="24"/>
        </w:rPr>
        <w:t xml:space="preserve">В случае невыполнения обязанности, предусмотренной п. 2.1.28 настоящего Договора (страхование работников от несчастных случаев), </w:t>
      </w:r>
      <w:r w:rsidR="003D4FB2">
        <w:rPr>
          <w:szCs w:val="24"/>
        </w:rPr>
        <w:t xml:space="preserve">Подрядчик </w:t>
      </w:r>
      <w:r w:rsidR="004D0733">
        <w:rPr>
          <w:szCs w:val="24"/>
        </w:rPr>
        <w:t>уплачивает Заказчику штраф в размере 100 000 рублей.</w:t>
      </w:r>
    </w:p>
    <w:p w:rsidR="001A7BCE" w:rsidRPr="00D700AC" w:rsidRDefault="004A6498" w:rsidP="001A7BCE">
      <w:pPr>
        <w:pStyle w:val="a3"/>
        <w:ind w:firstLine="709"/>
        <w:rPr>
          <w:szCs w:val="24"/>
        </w:rPr>
      </w:pPr>
      <w:r w:rsidRPr="00D700AC">
        <w:rPr>
          <w:szCs w:val="24"/>
        </w:rPr>
        <w:t>8.</w:t>
      </w:r>
      <w:r w:rsidR="00AB5280" w:rsidRPr="00D700AC">
        <w:rPr>
          <w:szCs w:val="24"/>
        </w:rPr>
        <w:t>7</w:t>
      </w:r>
      <w:r w:rsidRPr="00D700AC">
        <w:rPr>
          <w:szCs w:val="24"/>
        </w:rPr>
        <w:t xml:space="preserve">. </w:t>
      </w:r>
      <w:r w:rsidR="001A7BCE" w:rsidRPr="00D700AC">
        <w:rPr>
          <w:szCs w:val="24"/>
        </w:rPr>
        <w:t xml:space="preserve">В каждом случае нарушения проектной методики и технологии работ, </w:t>
      </w:r>
      <w:r w:rsidR="001C2FB3">
        <w:rPr>
          <w:szCs w:val="24"/>
        </w:rPr>
        <w:t>определённых в Приложениях 3, 7</w:t>
      </w:r>
      <w:r w:rsidR="001A7BCE" w:rsidRPr="00D700AC">
        <w:rPr>
          <w:szCs w:val="24"/>
        </w:rPr>
        <w:t xml:space="preserve"> Подрядчик уплачивает штраф в размере 1% от стоимости этапа полевых работ. Каждый факт несоблюдения технологии работ оформляется соответствующим Актом. Акт заверяется представителем Подрядчика и представителем Заказчика. Результаты работ, полученные с нарушением установленной технологии, являются браком и должны быть отработаны повторно, за счёт Подрядчика.</w:t>
      </w:r>
    </w:p>
    <w:p w:rsidR="001A7BCE" w:rsidRPr="00D700AC" w:rsidRDefault="001A7BCE" w:rsidP="001A7BCE">
      <w:pPr>
        <w:pStyle w:val="a3"/>
        <w:ind w:firstLine="709"/>
        <w:rPr>
          <w:szCs w:val="24"/>
        </w:rPr>
      </w:pPr>
      <w:r w:rsidRPr="00D700AC">
        <w:rPr>
          <w:szCs w:val="24"/>
        </w:rPr>
        <w:t>В случае, если комиссия, проводящая окончательную приемку и оценку качества полевых данных, признает часть переданных по окончанию полевых работ, данных некондиционными в соответствии с положениями Приложения №7, Заказчик оставляет за собой право не производить оплату некондиционных данных.</w:t>
      </w:r>
    </w:p>
    <w:p w:rsidR="001A7BCE" w:rsidRPr="00D700AC" w:rsidRDefault="001A7BCE" w:rsidP="001A7BCE">
      <w:pPr>
        <w:pStyle w:val="a3"/>
        <w:ind w:firstLine="709"/>
        <w:rPr>
          <w:szCs w:val="24"/>
        </w:rPr>
      </w:pPr>
      <w:r w:rsidRPr="00D700AC">
        <w:rPr>
          <w:szCs w:val="24"/>
        </w:rPr>
        <w:t>Для перехода от количества некондиционных физических наблюдений к количеству квадратных/погонных километров, не подлежащих оплате используется формула:</w:t>
      </w:r>
    </w:p>
    <w:p w:rsidR="001A7BCE" w:rsidRPr="00D700AC" w:rsidRDefault="001A7BCE" w:rsidP="001A7BCE">
      <w:pPr>
        <w:pStyle w:val="a3"/>
        <w:ind w:firstLine="709"/>
        <w:rPr>
          <w:szCs w:val="24"/>
        </w:rPr>
      </w:pPr>
      <w:r w:rsidRPr="00D700AC">
        <w:rPr>
          <w:szCs w:val="24"/>
        </w:rPr>
        <w:t>S=Q/P, где</w:t>
      </w:r>
    </w:p>
    <w:p w:rsidR="001A7BCE" w:rsidRPr="00D700AC" w:rsidRDefault="001A7BCE" w:rsidP="001A7BCE">
      <w:pPr>
        <w:pStyle w:val="a3"/>
        <w:ind w:firstLine="709"/>
        <w:rPr>
          <w:szCs w:val="24"/>
        </w:rPr>
      </w:pPr>
      <w:r w:rsidRPr="00D700AC">
        <w:rPr>
          <w:szCs w:val="24"/>
        </w:rPr>
        <w:t>S – объём некондиционных данных, в кв. км</w:t>
      </w:r>
    </w:p>
    <w:p w:rsidR="001A7BCE" w:rsidRPr="00D700AC" w:rsidRDefault="001A7BCE" w:rsidP="001A7BCE">
      <w:pPr>
        <w:pStyle w:val="a3"/>
        <w:ind w:firstLine="709"/>
        <w:rPr>
          <w:szCs w:val="24"/>
        </w:rPr>
      </w:pPr>
      <w:r w:rsidRPr="00D700AC">
        <w:rPr>
          <w:szCs w:val="24"/>
        </w:rPr>
        <w:t>Q – количество некондиционных физических наблюдений</w:t>
      </w:r>
    </w:p>
    <w:p w:rsidR="004A6498" w:rsidRPr="00E75BCF" w:rsidRDefault="001A7BCE" w:rsidP="001A7BCE">
      <w:pPr>
        <w:pStyle w:val="a3"/>
        <w:ind w:firstLine="0"/>
        <w:rPr>
          <w:szCs w:val="24"/>
        </w:rPr>
      </w:pPr>
      <w:r w:rsidRPr="00D700AC">
        <w:rPr>
          <w:szCs w:val="24"/>
        </w:rPr>
        <w:t>P – плотность пунктов возбуждения на 1 кв.км в соответствии с показателями Приложения 5 к настоящему Договору.</w:t>
      </w:r>
    </w:p>
    <w:p w:rsidR="009E4F71" w:rsidRDefault="004A6498" w:rsidP="00E75BCF">
      <w:pPr>
        <w:pStyle w:val="a3"/>
        <w:ind w:firstLine="709"/>
        <w:rPr>
          <w:noProof/>
        </w:rPr>
      </w:pPr>
      <w:r w:rsidRPr="00D700AC">
        <w:t>8.</w:t>
      </w:r>
      <w:r w:rsidR="00E75BCF">
        <w:t>8</w:t>
      </w:r>
      <w:r w:rsidRPr="00D700AC">
        <w:t xml:space="preserve">. </w:t>
      </w:r>
      <w:r w:rsidR="00CE5F97" w:rsidRPr="00D700AC">
        <w:rPr>
          <w:noProof/>
        </w:rPr>
        <w:t xml:space="preserve">Штраф, пеня, иные санкции и убытки считаются начисленными с момента полного или частичного письменного признания Стороной по Договору требования (претензии) в добровольном порядке. В случае непризнания Стороной претензии в добровольном порядке и взыскания Стороной штрафа, пени, иных санкций, убытков в арбитражном порядке, таковые считаются начисленными с момента вступления в силу  судебного решения. </w:t>
      </w:r>
    </w:p>
    <w:p w:rsidR="00B56420" w:rsidRDefault="009E4F71" w:rsidP="00E75BCF">
      <w:pPr>
        <w:pStyle w:val="a3"/>
        <w:ind w:firstLine="709"/>
        <w:rPr>
          <w:noProof/>
        </w:rPr>
      </w:pPr>
      <w:r>
        <w:rPr>
          <w:noProof/>
        </w:rPr>
        <w:lastRenderedPageBreak/>
        <w:t xml:space="preserve">8.9. В случае установления факта привлечения Подрядчиком субподрядчика для выполнения работ по настоящему Договору без согласования с Заказчиком, Подрядчик обязан по требованию Заказчика выплатить штраф в размере 1% от общей стоимости работ по Договору, за каждый случай </w:t>
      </w:r>
      <w:r w:rsidR="00B56420">
        <w:rPr>
          <w:noProof/>
        </w:rPr>
        <w:t>несогласованного привлечения субподрядчика, в течение 30 (тридцати)</w:t>
      </w:r>
      <w:r>
        <w:rPr>
          <w:noProof/>
        </w:rPr>
        <w:t xml:space="preserve"> </w:t>
      </w:r>
      <w:r w:rsidR="00B56420">
        <w:rPr>
          <w:noProof/>
        </w:rPr>
        <w:t>календарных дней с момента предъявления Заказчиком соответствующего требования.</w:t>
      </w:r>
    </w:p>
    <w:p w:rsidR="007F7B0F" w:rsidRDefault="00B56420" w:rsidP="00E75BCF">
      <w:pPr>
        <w:pStyle w:val="a3"/>
        <w:ind w:firstLine="709"/>
        <w:rPr>
          <w:noProof/>
        </w:rPr>
      </w:pPr>
      <w:r>
        <w:rPr>
          <w:noProof/>
        </w:rPr>
        <w:t xml:space="preserve">8.10. Уступка права денежного требования по Договору возможна только при условии предварительного подписания сторонами соответствующего дополнительного соглашения. Стороны соглашаются, что только заключение дополнительного соглашения является надлежащим уведомлением Заказчика о произошедшей замене кредитора в денежном обязательстве по Договору. За нарушение данного условия Заказчик вправе потребовать от </w:t>
      </w:r>
      <w:r w:rsidR="003D4FB2">
        <w:rPr>
          <w:noProof/>
        </w:rPr>
        <w:t xml:space="preserve">Подрядчика </w:t>
      </w:r>
      <w:r>
        <w:rPr>
          <w:noProof/>
        </w:rPr>
        <w:t>уплаты штрафа в размере переуступленного в ином порядке праватребования.</w:t>
      </w:r>
    </w:p>
    <w:p w:rsidR="0005401A" w:rsidRPr="00E75BCF" w:rsidRDefault="007F7B0F" w:rsidP="00E75BCF">
      <w:pPr>
        <w:pStyle w:val="a3"/>
        <w:ind w:firstLine="709"/>
        <w:rPr>
          <w:noProof/>
        </w:rPr>
      </w:pPr>
      <w:r>
        <w:rPr>
          <w:noProof/>
        </w:rPr>
        <w:t>8.11.</w:t>
      </w:r>
      <w:r w:rsidR="00B56420">
        <w:rPr>
          <w:noProof/>
        </w:rPr>
        <w:t xml:space="preserve"> </w:t>
      </w:r>
      <w:r>
        <w:t>В случае неисполнения или ненадлежащего исполнения денежных обязательств Стороны несут ответстве</w:t>
      </w:r>
      <w:r w:rsidRPr="00904E42">
        <w:t>нность</w:t>
      </w:r>
      <w:r>
        <w:t xml:space="preserve"> в соответствии со 395 ГК РФ, при этом размер процентов за пользование чужими денежными средствами равен процентной ставке рефинансирования, определяемой Центральным Банком РФ в соответствующий период. В случае неисполнения или ненадлежащего исполнен</w:t>
      </w:r>
      <w:r w:rsidRPr="00904E42">
        <w:t>ия</w:t>
      </w:r>
      <w:r>
        <w:t xml:space="preserve"> денежных обязательств Заказчиком проценты взимаются не более чем за 30 дней, начиная со дня истечения срока исполнения обязательств по оплате.</w:t>
      </w:r>
      <w:r w:rsidR="00CE5F97" w:rsidRPr="00D700AC">
        <w:rPr>
          <w:noProof/>
        </w:rPr>
        <w:t xml:space="preserve">    </w:t>
      </w:r>
      <w:r w:rsidR="0005401A">
        <w:t xml:space="preserve"> </w:t>
      </w:r>
    </w:p>
    <w:p w:rsidR="004A6498" w:rsidRPr="004F12D3" w:rsidRDefault="004A6498" w:rsidP="00713DEE">
      <w:pPr>
        <w:pStyle w:val="2"/>
        <w:rPr>
          <w:b w:val="0"/>
          <w:noProof/>
          <w:color w:val="000000"/>
          <w:u w:val="none"/>
        </w:rPr>
      </w:pPr>
    </w:p>
    <w:p w:rsidR="004A6498" w:rsidRPr="004F12D3" w:rsidRDefault="004A6498" w:rsidP="007C5609">
      <w:pPr>
        <w:pStyle w:val="2"/>
        <w:jc w:val="center"/>
        <w:rPr>
          <w:rFonts w:ascii="FreeSetCTT" w:hAnsi="FreeSetCTT"/>
          <w:b w:val="0"/>
          <w:color w:val="000000"/>
        </w:rPr>
      </w:pPr>
      <w:r w:rsidRPr="004A642F">
        <w:rPr>
          <w:b w:val="0"/>
          <w:color w:val="000000"/>
        </w:rPr>
        <w:t xml:space="preserve">СТАТЬЯ 9. </w:t>
      </w:r>
      <w:r w:rsidRPr="00084970">
        <w:rPr>
          <w:b w:val="0"/>
          <w:color w:val="000000"/>
        </w:rPr>
        <w:t>ПРАВА НА МАТЕРИАЛЫ И РЕЗУЛЬТАТЫ</w:t>
      </w:r>
    </w:p>
    <w:p w:rsidR="004A6498" w:rsidRPr="004F12D3" w:rsidRDefault="004A6498">
      <w:pPr>
        <w:rPr>
          <w:color w:val="000000"/>
        </w:rPr>
      </w:pPr>
    </w:p>
    <w:p w:rsidR="004A6498" w:rsidRPr="004F12D3" w:rsidRDefault="004A6498">
      <w:pPr>
        <w:widowControl w:val="0"/>
        <w:ind w:firstLine="851"/>
        <w:jc w:val="both"/>
        <w:rPr>
          <w:color w:val="000000"/>
        </w:rPr>
      </w:pPr>
      <w:r w:rsidRPr="004A642F">
        <w:rPr>
          <w:iCs/>
          <w:snapToGrid w:val="0"/>
          <w:color w:val="000000"/>
        </w:rPr>
        <w:t xml:space="preserve">9.1. </w:t>
      </w:r>
      <w:r w:rsidRPr="004A642F">
        <w:rPr>
          <w:color w:val="000000"/>
        </w:rPr>
        <w:t>Все материалы, полученные в результате договорных работ, принятые и оплаченные Заказчиком являются собственностью Заказчика.</w:t>
      </w:r>
    </w:p>
    <w:p w:rsidR="004A6498" w:rsidRPr="004F12D3" w:rsidRDefault="004A6498">
      <w:pPr>
        <w:widowControl w:val="0"/>
        <w:ind w:firstLine="851"/>
        <w:jc w:val="both"/>
        <w:rPr>
          <w:iCs/>
          <w:snapToGrid w:val="0"/>
          <w:color w:val="000000"/>
        </w:rPr>
      </w:pPr>
      <w:r w:rsidRPr="004A642F">
        <w:rPr>
          <w:iCs/>
          <w:snapToGrid w:val="0"/>
          <w:color w:val="000000"/>
        </w:rPr>
        <w:t>9.2. Подрядчик не имеет права оставлять у себя копии материалов, являющиеся собственностью Заказчика.</w:t>
      </w:r>
    </w:p>
    <w:p w:rsidR="004A6498" w:rsidRPr="004F12D3" w:rsidRDefault="004A6498">
      <w:pPr>
        <w:widowControl w:val="0"/>
        <w:ind w:firstLine="851"/>
        <w:jc w:val="both"/>
        <w:rPr>
          <w:snapToGrid w:val="0"/>
          <w:color w:val="000000"/>
        </w:rPr>
      </w:pPr>
      <w:r w:rsidRPr="004A642F">
        <w:rPr>
          <w:snapToGrid w:val="0"/>
          <w:color w:val="000000"/>
        </w:rPr>
        <w:t>9.3. Все материалы, переданные Заказчиком Подрядчику для выполнения работ, являются собственностью Заказчика.</w:t>
      </w:r>
    </w:p>
    <w:p w:rsidR="004A6498" w:rsidRPr="004F12D3" w:rsidRDefault="004A6498">
      <w:pPr>
        <w:pStyle w:val="a3"/>
        <w:rPr>
          <w:color w:val="000000"/>
        </w:rPr>
      </w:pPr>
      <w:r w:rsidRPr="004A642F">
        <w:rPr>
          <w:color w:val="000000"/>
        </w:rPr>
        <w:t>9.4. Ни одна из Сторон не имеет права продавать, передавать или каким-либо иным образом отчуждать принадлежащие другой Стороне материалы третьим лицам без предварительного письменного согласия этой Стороны или её прямого поручения в течение всего срока действия Договора, а также в последующий за этим период.</w:t>
      </w:r>
    </w:p>
    <w:p w:rsidR="004A6498" w:rsidRPr="004F12D3" w:rsidRDefault="004A6498">
      <w:pPr>
        <w:widowControl w:val="0"/>
        <w:ind w:firstLine="851"/>
        <w:jc w:val="both"/>
        <w:rPr>
          <w:snapToGrid w:val="0"/>
          <w:color w:val="000000"/>
        </w:rPr>
      </w:pPr>
      <w:r w:rsidRPr="004A642F">
        <w:rPr>
          <w:snapToGrid w:val="0"/>
          <w:color w:val="000000"/>
        </w:rPr>
        <w:t xml:space="preserve">9.5. Подрядчик не имеет </w:t>
      </w:r>
      <w:r w:rsidRPr="004A642F">
        <w:rPr>
          <w:iCs/>
          <w:snapToGrid w:val="0"/>
          <w:color w:val="000000"/>
        </w:rPr>
        <w:t xml:space="preserve">права </w:t>
      </w:r>
      <w:r w:rsidRPr="004A642F">
        <w:rPr>
          <w:snapToGrid w:val="0"/>
          <w:color w:val="000000"/>
        </w:rPr>
        <w:t xml:space="preserve">использовать материалы и результаты, получаемые при исполнении Договора, для своих учебно-методических нужд и в рекламных целях </w:t>
      </w:r>
      <w:r w:rsidRPr="004A642F">
        <w:rPr>
          <w:iCs/>
          <w:snapToGrid w:val="0"/>
          <w:color w:val="000000"/>
        </w:rPr>
        <w:t>без</w:t>
      </w:r>
      <w:r w:rsidRPr="004A642F">
        <w:rPr>
          <w:snapToGrid w:val="0"/>
          <w:color w:val="000000"/>
        </w:rPr>
        <w:t xml:space="preserve"> письменного разрешения Заказчика.</w:t>
      </w:r>
    </w:p>
    <w:p w:rsidR="004A6498" w:rsidRPr="004F12D3" w:rsidRDefault="004A6498">
      <w:pPr>
        <w:pStyle w:val="a3"/>
        <w:rPr>
          <w:color w:val="000000"/>
        </w:rPr>
      </w:pPr>
      <w:r w:rsidRPr="004A642F">
        <w:rPr>
          <w:color w:val="000000"/>
        </w:rPr>
        <w:t>9.6. Все технологические, методические и технические приемы, примененные Подрядчиком в ходе работ над проектом, являются собственностью Подрядчика,  Заказчик вправе требовать их раскрытия в рамках  Договора для возможности оценки их влияния на результаты договорных Работ. При этом Заказчик обязан соблюдать режим конфиденциальности в соответствии со статьей 10 Договора.</w:t>
      </w:r>
    </w:p>
    <w:p w:rsidR="00E3772F" w:rsidRPr="00E3772F" w:rsidRDefault="00E3772F" w:rsidP="00E3772F">
      <w:pPr>
        <w:spacing w:line="276" w:lineRule="auto"/>
        <w:jc w:val="both"/>
        <w:rPr>
          <w:color w:val="000000"/>
        </w:rPr>
      </w:pPr>
      <w:r>
        <w:rPr>
          <w:color w:val="000000"/>
        </w:rPr>
        <w:t xml:space="preserve">             </w:t>
      </w:r>
      <w:r w:rsidR="004A6498" w:rsidRPr="004A642F">
        <w:rPr>
          <w:color w:val="000000"/>
        </w:rPr>
        <w:t xml:space="preserve">9.7. </w:t>
      </w:r>
      <w:r w:rsidRPr="00E3772F">
        <w:rPr>
          <w:color w:val="000000"/>
        </w:rPr>
        <w:t xml:space="preserve">С момента подписания Акта приемки-передачи выполненных работ к Заказчику переходят все исключительные права на использование результатов интеллектуальной деятельности, являющихся результатом выполненных по настоящему Договору работ, включая право передавать результаты работ (право пользования результатом) третьим лицам по своему усмотрению и по любым основаниям. </w:t>
      </w:r>
    </w:p>
    <w:p w:rsidR="004A6498" w:rsidRPr="004F12D3" w:rsidRDefault="004A6498" w:rsidP="00E3772F">
      <w:pPr>
        <w:pStyle w:val="a3"/>
        <w:rPr>
          <w:color w:val="000000"/>
        </w:rPr>
      </w:pPr>
    </w:p>
    <w:p w:rsidR="004A6498" w:rsidRPr="004F12D3" w:rsidRDefault="004A6498">
      <w:pPr>
        <w:pStyle w:val="2"/>
        <w:rPr>
          <w:b w:val="0"/>
          <w:color w:val="000000"/>
        </w:rPr>
      </w:pPr>
      <w:r w:rsidRPr="004A642F">
        <w:rPr>
          <w:b w:val="0"/>
          <w:color w:val="000000"/>
          <w:u w:val="none"/>
        </w:rPr>
        <w:t xml:space="preserve">                    </w:t>
      </w:r>
      <w:r w:rsidRPr="004A642F">
        <w:rPr>
          <w:b w:val="0"/>
          <w:color w:val="000000"/>
        </w:rPr>
        <w:t xml:space="preserve">СТАТЬЯ 10. КОНФИДЕНЦИАЛЬНОСТЬ </w:t>
      </w:r>
    </w:p>
    <w:p w:rsidR="004A6498" w:rsidRPr="004F12D3" w:rsidRDefault="004A6498">
      <w:pPr>
        <w:rPr>
          <w:color w:val="000000"/>
        </w:rPr>
      </w:pPr>
    </w:p>
    <w:p w:rsidR="004A6498" w:rsidRPr="004F12D3" w:rsidRDefault="004A6498">
      <w:pPr>
        <w:pStyle w:val="a3"/>
        <w:rPr>
          <w:iCs/>
          <w:color w:val="000000"/>
        </w:rPr>
      </w:pPr>
      <w:r w:rsidRPr="004A642F">
        <w:rPr>
          <w:iCs/>
          <w:color w:val="000000"/>
        </w:rPr>
        <w:t xml:space="preserve">10.1. Информация, передаваемая Заказчиком Подрядчику в рамках и для выполнения договорных работ, а также полученная в результате договорных работ </w:t>
      </w:r>
      <w:r w:rsidRPr="004A642F">
        <w:rPr>
          <w:iCs/>
          <w:color w:val="000000"/>
        </w:rPr>
        <w:lastRenderedPageBreak/>
        <w:t>является собственностью Заказчика и не подлежит передаче третьим лицам  без его согласования».</w:t>
      </w:r>
    </w:p>
    <w:p w:rsidR="004A6498" w:rsidRPr="004F12D3" w:rsidRDefault="004A6498" w:rsidP="00452FC5">
      <w:pPr>
        <w:pStyle w:val="af1"/>
        <w:jc w:val="both"/>
        <w:rPr>
          <w:rFonts w:ascii="Times New Roman" w:hAnsi="Times New Roman"/>
          <w:color w:val="000000"/>
          <w:sz w:val="24"/>
          <w:szCs w:val="24"/>
        </w:rPr>
      </w:pPr>
      <w:r w:rsidRPr="004A642F">
        <w:rPr>
          <w:rFonts w:ascii="Times New Roman" w:hAnsi="Times New Roman"/>
          <w:snapToGrid w:val="0"/>
          <w:color w:val="000000"/>
          <w:sz w:val="24"/>
          <w:szCs w:val="24"/>
        </w:rPr>
        <w:t xml:space="preserve">              10.2.</w:t>
      </w:r>
      <w:r w:rsidRPr="004A642F">
        <w:rPr>
          <w:snapToGrid w:val="0"/>
          <w:color w:val="000000"/>
        </w:rPr>
        <w:t xml:space="preserve"> </w:t>
      </w:r>
      <w:r w:rsidRPr="004A642F">
        <w:rPr>
          <w:rFonts w:ascii="Times New Roman" w:hAnsi="Times New Roman"/>
          <w:color w:val="000000"/>
          <w:sz w:val="24"/>
          <w:szCs w:val="24"/>
        </w:rPr>
        <w:t>Сторона, получившая от другой Стороны информацию, обозначенную как конфиденциальная,  должна обеспечить условия  ее конфиденциальности, использовать данную информацию для целей, предусмотренных настоящим Договором и не раскрывать</w:t>
      </w:r>
    </w:p>
    <w:p w:rsidR="004A6498" w:rsidRPr="004F12D3" w:rsidRDefault="004A6498" w:rsidP="00452FC5">
      <w:pPr>
        <w:pStyle w:val="af1"/>
        <w:jc w:val="both"/>
        <w:rPr>
          <w:rFonts w:ascii="Times New Roman" w:hAnsi="Times New Roman"/>
          <w:color w:val="000000"/>
          <w:sz w:val="24"/>
          <w:szCs w:val="24"/>
        </w:rPr>
      </w:pPr>
      <w:r w:rsidRPr="004A642F">
        <w:rPr>
          <w:rFonts w:ascii="Times New Roman" w:hAnsi="Times New Roman"/>
          <w:color w:val="000000"/>
          <w:sz w:val="24"/>
          <w:szCs w:val="24"/>
        </w:rPr>
        <w:t xml:space="preserve"> ее третьим лицам без письменного согласия Стороны, предоставившей конфиденциальную информацию, за исключением случаев предусмотренных законодательством Российской Федерации.</w:t>
      </w:r>
    </w:p>
    <w:p w:rsidR="009F3151" w:rsidRPr="00455AE2" w:rsidRDefault="009F3151" w:rsidP="009F3151">
      <w:pPr>
        <w:pStyle w:val="aff2"/>
        <w:widowControl w:val="0"/>
        <w:tabs>
          <w:tab w:val="left" w:pos="709"/>
        </w:tabs>
        <w:spacing w:after="60"/>
        <w:ind w:left="0" w:firstLine="851"/>
        <w:jc w:val="both"/>
        <w:rPr>
          <w:rFonts w:ascii="Arial" w:hAnsi="Arial" w:cs="Arial"/>
        </w:rPr>
      </w:pPr>
      <w:r>
        <w:rPr>
          <w:noProof/>
          <w:color w:val="000000"/>
        </w:rPr>
        <w:t xml:space="preserve"> 10.3. </w:t>
      </w:r>
      <w:r w:rsidRPr="006279E0">
        <w:t>Условия Договора являются конфиденциальными и Стороны обязуются не разглашать их, как в течение срока  действия договора, так и в последующие 2 (два) года с момента прекращения его действия.</w:t>
      </w:r>
    </w:p>
    <w:p w:rsidR="009F3151" w:rsidRPr="00D415A6" w:rsidRDefault="009F3151" w:rsidP="009F3151">
      <w:pPr>
        <w:jc w:val="both"/>
      </w:pPr>
      <w:r>
        <w:rPr>
          <w:noProof/>
          <w:color w:val="000000"/>
        </w:rPr>
        <w:t xml:space="preserve">               10.4. </w:t>
      </w:r>
      <w:r w:rsidRPr="004A642F">
        <w:rPr>
          <w:noProof/>
          <w:color w:val="000000"/>
        </w:rPr>
        <w:t>Взаимоотношения Сторон, возникающие в рамках настоящего Договора, связанные с передачей конфиденциальной информации и соблюдением ее конфиденциальности, регулируются Соглашением о конфиденциальности</w:t>
      </w:r>
      <w:r>
        <w:rPr>
          <w:noProof/>
          <w:color w:val="000000"/>
        </w:rPr>
        <w:t xml:space="preserve"> </w:t>
      </w:r>
      <w:r w:rsidRPr="0005401A">
        <w:rPr>
          <w:noProof/>
          <w:color w:val="000000"/>
        </w:rPr>
        <w:t xml:space="preserve"> </w:t>
      </w:r>
      <w:r w:rsidRPr="004A642F">
        <w:rPr>
          <w:noProof/>
          <w:color w:val="000000"/>
        </w:rPr>
        <w:t xml:space="preserve">от </w:t>
      </w:r>
      <w:r w:rsidRPr="00514FC8">
        <w:rPr>
          <w:noProof/>
          <w:color w:val="000000"/>
          <w:highlight w:val="lightGray"/>
        </w:rPr>
        <w:t>_______________</w:t>
      </w:r>
      <w:r w:rsidRPr="004A642F">
        <w:rPr>
          <w:noProof/>
          <w:color w:val="000000"/>
        </w:rPr>
        <w:t xml:space="preserve"> 20</w:t>
      </w:r>
      <w:r w:rsidRPr="00514FC8">
        <w:rPr>
          <w:noProof/>
          <w:color w:val="000000"/>
          <w:highlight w:val="lightGray"/>
        </w:rPr>
        <w:t>__</w:t>
      </w:r>
      <w:r w:rsidRPr="004A642F">
        <w:rPr>
          <w:noProof/>
          <w:color w:val="000000"/>
        </w:rPr>
        <w:t xml:space="preserve"> г.</w:t>
      </w:r>
    </w:p>
    <w:p w:rsidR="004A6498" w:rsidRPr="004F12D3" w:rsidRDefault="009F3151" w:rsidP="009F3151">
      <w:pPr>
        <w:widowControl w:val="0"/>
        <w:ind w:firstLine="851"/>
        <w:jc w:val="both"/>
        <w:rPr>
          <w:rFonts w:ascii="Arial" w:hAnsi="Arial" w:cs="Arial"/>
          <w:noProof/>
          <w:color w:val="000000"/>
        </w:rPr>
      </w:pPr>
      <w:r>
        <w:rPr>
          <w:snapToGrid w:val="0"/>
          <w:color w:val="000000"/>
        </w:rPr>
        <w:t xml:space="preserve"> </w:t>
      </w:r>
      <w:r w:rsidR="00E3772F">
        <w:rPr>
          <w:noProof/>
          <w:color w:val="000000"/>
        </w:rPr>
        <w:t>10.</w:t>
      </w:r>
      <w:r>
        <w:rPr>
          <w:noProof/>
          <w:color w:val="000000"/>
        </w:rPr>
        <w:t xml:space="preserve">5. </w:t>
      </w:r>
      <w:r w:rsidR="00E3772F" w:rsidRPr="00E3772F">
        <w:t>В случае разглашения конфиденциальной информации третьим лицам, виновная сторона помимо убытков уплачивает штраф в размере 100 000 рублей за каждый такой факт.</w:t>
      </w:r>
      <w:r w:rsidR="004A6498" w:rsidRPr="004A642F">
        <w:rPr>
          <w:snapToGrid w:val="0"/>
          <w:color w:val="000000"/>
        </w:rPr>
        <w:t xml:space="preserve">           </w:t>
      </w:r>
    </w:p>
    <w:p w:rsidR="004A6498" w:rsidRPr="004F12D3" w:rsidRDefault="004A6498">
      <w:pPr>
        <w:widowControl w:val="0"/>
        <w:jc w:val="both"/>
        <w:rPr>
          <w:color w:val="000000"/>
        </w:rPr>
      </w:pPr>
    </w:p>
    <w:p w:rsidR="004A6498" w:rsidRPr="004F12D3" w:rsidRDefault="004A6498">
      <w:pPr>
        <w:pStyle w:val="2"/>
        <w:rPr>
          <w:b w:val="0"/>
          <w:color w:val="000000"/>
        </w:rPr>
      </w:pPr>
      <w:r w:rsidRPr="004A642F">
        <w:rPr>
          <w:b w:val="0"/>
          <w:color w:val="000000"/>
        </w:rPr>
        <w:t>СТАТЬЯ 11. ОБСТОЯТЕЛЬСТВА НЕПРЕОДОЛИМОЙ СИЛЫ</w:t>
      </w:r>
    </w:p>
    <w:p w:rsidR="004A6498" w:rsidRPr="004F12D3" w:rsidRDefault="004A6498">
      <w:pPr>
        <w:rPr>
          <w:color w:val="000000"/>
        </w:rPr>
      </w:pPr>
    </w:p>
    <w:p w:rsidR="004A6498" w:rsidRPr="004F12D3" w:rsidRDefault="004A6498">
      <w:pPr>
        <w:widowControl w:val="0"/>
        <w:ind w:firstLine="851"/>
        <w:jc w:val="both"/>
        <w:rPr>
          <w:snapToGrid w:val="0"/>
          <w:color w:val="000000"/>
        </w:rPr>
      </w:pPr>
      <w:r w:rsidRPr="004A642F">
        <w:rPr>
          <w:snapToGrid w:val="0"/>
          <w:color w:val="000000"/>
        </w:rPr>
        <w:t>11.1. Сторон</w:t>
      </w:r>
      <w:r>
        <w:rPr>
          <w:snapToGrid w:val="0"/>
          <w:color w:val="000000"/>
        </w:rPr>
        <w:t>ы</w:t>
      </w:r>
      <w:r w:rsidRPr="004A642F">
        <w:rPr>
          <w:snapToGrid w:val="0"/>
          <w:color w:val="000000"/>
        </w:rPr>
        <w:t xml:space="preserve"> не нес</w:t>
      </w:r>
      <w:r>
        <w:rPr>
          <w:snapToGrid w:val="0"/>
          <w:color w:val="000000"/>
        </w:rPr>
        <w:t>у</w:t>
      </w:r>
      <w:r w:rsidRPr="004A642F">
        <w:rPr>
          <w:snapToGrid w:val="0"/>
          <w:color w:val="000000"/>
        </w:rPr>
        <w:t>т ответственности за задержку или неисполнение принятых на себя обязательств, если они были обусловлены наступлением чрезвычайных и непреодолимых при данных условиях обстоятельств (обстоятельств непреодолимой силы), в том числе: пожар, стихийные бедствия, военные операции, блокада, забастовка</w:t>
      </w:r>
      <w:r w:rsidRPr="004A642F">
        <w:rPr>
          <w:rFonts w:ascii="Arial" w:hAnsi="Arial" w:cs="Arial"/>
          <w:color w:val="000000"/>
        </w:rPr>
        <w:t xml:space="preserve"> </w:t>
      </w:r>
      <w:r w:rsidRPr="004A642F">
        <w:rPr>
          <w:color w:val="000000"/>
        </w:rPr>
        <w:t xml:space="preserve">(исключая забастовки, возникшие у </w:t>
      </w:r>
      <w:r>
        <w:rPr>
          <w:color w:val="000000"/>
        </w:rPr>
        <w:t>С</w:t>
      </w:r>
      <w:r w:rsidRPr="004A642F">
        <w:rPr>
          <w:color w:val="000000"/>
        </w:rPr>
        <w:t xml:space="preserve">торон настоящего </w:t>
      </w:r>
      <w:r>
        <w:rPr>
          <w:color w:val="000000"/>
        </w:rPr>
        <w:t>Д</w:t>
      </w:r>
      <w:r w:rsidRPr="004A642F">
        <w:rPr>
          <w:color w:val="000000"/>
        </w:rPr>
        <w:t>оговора)</w:t>
      </w:r>
      <w:r w:rsidRPr="004A642F">
        <w:rPr>
          <w:snapToGrid w:val="0"/>
          <w:color w:val="000000"/>
        </w:rPr>
        <w:t>, введений запретов или ограничений государственными или местными органами.</w:t>
      </w:r>
    </w:p>
    <w:p w:rsidR="004A6498" w:rsidRDefault="004A6498" w:rsidP="00F05367">
      <w:pPr>
        <w:widowControl w:val="0"/>
        <w:ind w:firstLine="851"/>
        <w:jc w:val="both"/>
        <w:rPr>
          <w:snapToGrid w:val="0"/>
        </w:rPr>
      </w:pPr>
      <w:r w:rsidRPr="004A642F">
        <w:rPr>
          <w:snapToGrid w:val="0"/>
          <w:color w:val="000000"/>
        </w:rPr>
        <w:t xml:space="preserve">11.2. </w:t>
      </w:r>
      <w:r>
        <w:rPr>
          <w:snapToGrid w:val="0"/>
        </w:rPr>
        <w:t xml:space="preserve">Сторона, для которой наступила невозможность исполнения обязательств вследствие обстоятельств непреодолимой силы, обязана немедленно, но в любом случае не позднее трех дней, в письменном виде уведомить другую Сторону о наступлении таких обстоятельств, их характере, возможных последствиях и приблизительной продолжительности действия с предоставлением в последующем необходимых доказательств (документа), подтверждающего факт наступление обстоятельств непреодолимой силы, выданного соответствующим уполномоченным государственным органом. </w:t>
      </w:r>
    </w:p>
    <w:p w:rsidR="004A6498" w:rsidRPr="004F12D3" w:rsidRDefault="004A6498">
      <w:pPr>
        <w:widowControl w:val="0"/>
        <w:ind w:firstLine="851"/>
        <w:jc w:val="both"/>
        <w:rPr>
          <w:snapToGrid w:val="0"/>
          <w:color w:val="000000"/>
        </w:rPr>
      </w:pPr>
      <w:r w:rsidRPr="004A642F">
        <w:rPr>
          <w:snapToGrid w:val="0"/>
          <w:color w:val="000000"/>
        </w:rPr>
        <w:t xml:space="preserve">11.3. В случае невыполнения обязанности, предусмотренной в пункте 11.2. настоящей статьи, в указанные сроки </w:t>
      </w:r>
      <w:r>
        <w:rPr>
          <w:snapToGrid w:val="0"/>
          <w:color w:val="000000"/>
        </w:rPr>
        <w:t>С</w:t>
      </w:r>
      <w:r w:rsidRPr="004A642F">
        <w:rPr>
          <w:snapToGrid w:val="0"/>
          <w:color w:val="000000"/>
        </w:rPr>
        <w:t>торона теряет право ссылаться на наступление обстоятельств непреодолимой силы как основание освобождения от ответственности.</w:t>
      </w:r>
    </w:p>
    <w:p w:rsidR="004A6498" w:rsidRPr="004F12D3" w:rsidRDefault="004A6498">
      <w:pPr>
        <w:widowControl w:val="0"/>
        <w:ind w:firstLine="851"/>
        <w:jc w:val="both"/>
        <w:rPr>
          <w:snapToGrid w:val="0"/>
          <w:color w:val="000000"/>
        </w:rPr>
      </w:pPr>
      <w:r w:rsidRPr="004A642F">
        <w:rPr>
          <w:snapToGrid w:val="0"/>
          <w:color w:val="000000"/>
        </w:rPr>
        <w:t xml:space="preserve">11.4. В случае наступления обстоятельств непреодолимой силы срок выполнения обязательств, предусмотренных настоящим Договором, </w:t>
      </w:r>
      <w:r>
        <w:rPr>
          <w:snapToGrid w:val="0"/>
          <w:color w:val="000000"/>
        </w:rPr>
        <w:t xml:space="preserve">продлевается </w:t>
      </w:r>
      <w:r w:rsidRPr="004A642F">
        <w:rPr>
          <w:snapToGrid w:val="0"/>
          <w:color w:val="000000"/>
        </w:rPr>
        <w:t xml:space="preserve">на срок, в течение которого действуют такие обстоятельства. В случае если такие обстоятельства непреодолимой силы будут продолжаться более трех месяцев, каждая из </w:t>
      </w:r>
      <w:r>
        <w:rPr>
          <w:snapToGrid w:val="0"/>
          <w:color w:val="000000"/>
        </w:rPr>
        <w:t>С</w:t>
      </w:r>
      <w:r w:rsidRPr="004A642F">
        <w:rPr>
          <w:snapToGrid w:val="0"/>
          <w:color w:val="000000"/>
        </w:rPr>
        <w:t xml:space="preserve">торон вправе в одностороннем порядке расторгнуть настоящий Договор, предупредив об этом другую </w:t>
      </w:r>
      <w:r>
        <w:rPr>
          <w:snapToGrid w:val="0"/>
          <w:color w:val="000000"/>
        </w:rPr>
        <w:t>С</w:t>
      </w:r>
      <w:r w:rsidRPr="004A642F">
        <w:rPr>
          <w:snapToGrid w:val="0"/>
          <w:color w:val="000000"/>
        </w:rPr>
        <w:t xml:space="preserve">торону в письменном виде.  </w:t>
      </w:r>
    </w:p>
    <w:p w:rsidR="004A6498" w:rsidRPr="004F12D3" w:rsidRDefault="004A6498">
      <w:pPr>
        <w:widowControl w:val="0"/>
        <w:ind w:firstLine="851"/>
        <w:jc w:val="both"/>
        <w:rPr>
          <w:snapToGrid w:val="0"/>
          <w:color w:val="000000"/>
        </w:rPr>
      </w:pPr>
    </w:p>
    <w:p w:rsidR="004A6498" w:rsidRPr="004F12D3" w:rsidRDefault="004A6498" w:rsidP="00E51C34">
      <w:pPr>
        <w:widowControl w:val="0"/>
        <w:jc w:val="center"/>
        <w:rPr>
          <w:snapToGrid w:val="0"/>
          <w:color w:val="000000"/>
          <w:u w:val="single"/>
        </w:rPr>
      </w:pPr>
      <w:r w:rsidRPr="004A642F">
        <w:rPr>
          <w:snapToGrid w:val="0"/>
          <w:color w:val="000000"/>
          <w:u w:val="single"/>
        </w:rPr>
        <w:t>СТАТЬЯ 12. ПОРЯДОК РАЗРЕШЕНИЯ СПОРОВ</w:t>
      </w:r>
    </w:p>
    <w:p w:rsidR="004A6498" w:rsidRPr="004F12D3" w:rsidRDefault="004A6498">
      <w:pPr>
        <w:widowControl w:val="0"/>
        <w:ind w:firstLine="851"/>
        <w:jc w:val="both"/>
        <w:rPr>
          <w:snapToGrid w:val="0"/>
          <w:color w:val="000000"/>
          <w:u w:val="single"/>
        </w:rPr>
      </w:pPr>
    </w:p>
    <w:p w:rsidR="004A6498" w:rsidRPr="004F12D3" w:rsidRDefault="004A6498" w:rsidP="00E94EC3">
      <w:pPr>
        <w:numPr>
          <w:ilvl w:val="1"/>
          <w:numId w:val="5"/>
        </w:numPr>
        <w:tabs>
          <w:tab w:val="num" w:pos="0"/>
          <w:tab w:val="left" w:pos="900"/>
          <w:tab w:val="left" w:pos="1200"/>
        </w:tabs>
        <w:ind w:firstLine="800"/>
        <w:jc w:val="both"/>
        <w:rPr>
          <w:noProof/>
          <w:color w:val="000000"/>
        </w:rPr>
      </w:pPr>
      <w:r w:rsidRPr="004A642F">
        <w:rPr>
          <w:snapToGrid w:val="0"/>
          <w:color w:val="000000"/>
        </w:rPr>
        <w:t xml:space="preserve">12.1. </w:t>
      </w:r>
      <w:r w:rsidRPr="004A642F">
        <w:rPr>
          <w:noProof/>
          <w:color w:val="000000"/>
        </w:rPr>
        <w:t xml:space="preserve">Стороны будут стремиться решить все спорные вопросы путем переговоров. Сторона, имеющая претензию к другой </w:t>
      </w:r>
      <w:r>
        <w:rPr>
          <w:noProof/>
          <w:color w:val="000000"/>
        </w:rPr>
        <w:t>С</w:t>
      </w:r>
      <w:r w:rsidRPr="004A642F">
        <w:rPr>
          <w:noProof/>
          <w:color w:val="000000"/>
        </w:rPr>
        <w:t xml:space="preserve">тороне, связанную с неисполнением или ненадлежащим исполнением другой </w:t>
      </w:r>
      <w:r>
        <w:rPr>
          <w:noProof/>
          <w:color w:val="000000"/>
        </w:rPr>
        <w:t>С</w:t>
      </w:r>
      <w:r w:rsidRPr="004A642F">
        <w:rPr>
          <w:noProof/>
          <w:color w:val="000000"/>
        </w:rPr>
        <w:t xml:space="preserve">тороной своих обязанностей, предусмотренных </w:t>
      </w:r>
      <w:r w:rsidRPr="004A642F">
        <w:rPr>
          <w:noProof/>
          <w:color w:val="000000"/>
        </w:rPr>
        <w:lastRenderedPageBreak/>
        <w:t xml:space="preserve">Договором, до обращения в арбитражный суд должна направить другой </w:t>
      </w:r>
      <w:r>
        <w:rPr>
          <w:noProof/>
          <w:color w:val="000000"/>
        </w:rPr>
        <w:t>С</w:t>
      </w:r>
      <w:r w:rsidRPr="004A642F">
        <w:rPr>
          <w:noProof/>
          <w:color w:val="000000"/>
        </w:rPr>
        <w:t>тороне письменное требование (претензию) об устранении выявленных нарушений.</w:t>
      </w:r>
    </w:p>
    <w:p w:rsidR="004A6498" w:rsidRPr="004F12D3" w:rsidRDefault="004A6498" w:rsidP="00E94EC3">
      <w:pPr>
        <w:numPr>
          <w:ilvl w:val="1"/>
          <w:numId w:val="5"/>
        </w:numPr>
        <w:tabs>
          <w:tab w:val="num" w:pos="0"/>
          <w:tab w:val="left" w:pos="900"/>
          <w:tab w:val="left" w:pos="1200"/>
        </w:tabs>
        <w:ind w:firstLine="800"/>
        <w:jc w:val="both"/>
        <w:rPr>
          <w:noProof/>
          <w:color w:val="000000"/>
        </w:rPr>
      </w:pPr>
      <w:r w:rsidRPr="004A642F">
        <w:rPr>
          <w:noProof/>
          <w:color w:val="000000"/>
        </w:rPr>
        <w:t>12.2. Претензия принимается к рассмотрению при условии, что в ней указывается:</w:t>
      </w:r>
    </w:p>
    <w:p w:rsidR="004A6498" w:rsidRPr="004F12D3" w:rsidRDefault="004A6498" w:rsidP="00DC4238">
      <w:pPr>
        <w:tabs>
          <w:tab w:val="left" w:pos="1200"/>
        </w:tabs>
        <w:jc w:val="both"/>
        <w:rPr>
          <w:noProof/>
          <w:color w:val="000000"/>
        </w:rPr>
      </w:pPr>
      <w:r w:rsidRPr="004A642F">
        <w:rPr>
          <w:noProof/>
          <w:color w:val="000000"/>
        </w:rPr>
        <w:t>а) требования заявителя претензии;</w:t>
      </w:r>
    </w:p>
    <w:p w:rsidR="004A6498" w:rsidRPr="004F12D3" w:rsidRDefault="004A6498" w:rsidP="00DC4238">
      <w:pPr>
        <w:tabs>
          <w:tab w:val="left" w:pos="1200"/>
        </w:tabs>
        <w:jc w:val="both"/>
        <w:rPr>
          <w:noProof/>
          <w:color w:val="000000"/>
        </w:rPr>
      </w:pPr>
      <w:r w:rsidRPr="004A642F">
        <w:rPr>
          <w:noProof/>
          <w:color w:val="000000"/>
        </w:rPr>
        <w:t>б) сумма претензии и ее обоснованный расчет, если претензия подлежит денежной оценке;</w:t>
      </w:r>
    </w:p>
    <w:p w:rsidR="004A6498" w:rsidRPr="004F12D3" w:rsidRDefault="004A6498" w:rsidP="00DC4238">
      <w:pPr>
        <w:tabs>
          <w:tab w:val="left" w:pos="1200"/>
        </w:tabs>
        <w:jc w:val="both"/>
        <w:rPr>
          <w:noProof/>
          <w:color w:val="000000"/>
        </w:rPr>
      </w:pPr>
      <w:r w:rsidRPr="004A642F">
        <w:rPr>
          <w:noProof/>
          <w:color w:val="000000"/>
        </w:rPr>
        <w:t>в) фактические обстоятельства, на которых основываются требования, и доказательства, подтверждающие их;</w:t>
      </w:r>
    </w:p>
    <w:p w:rsidR="004A6498" w:rsidRPr="004F12D3" w:rsidRDefault="004A6498" w:rsidP="00DC4238">
      <w:pPr>
        <w:tabs>
          <w:tab w:val="left" w:pos="1200"/>
        </w:tabs>
        <w:jc w:val="both"/>
        <w:rPr>
          <w:noProof/>
          <w:color w:val="000000"/>
        </w:rPr>
      </w:pPr>
      <w:r w:rsidRPr="004A642F">
        <w:rPr>
          <w:noProof/>
          <w:color w:val="000000"/>
        </w:rPr>
        <w:t>г) правовое основание претензии со ссылкой на соответствующие пункты Договора и известные заявителю претензии нормативно-правовые акты;</w:t>
      </w:r>
    </w:p>
    <w:p w:rsidR="004A6498" w:rsidRPr="004F12D3" w:rsidRDefault="004A6498" w:rsidP="00DC4238">
      <w:pPr>
        <w:tabs>
          <w:tab w:val="left" w:pos="1200"/>
        </w:tabs>
        <w:jc w:val="both"/>
        <w:rPr>
          <w:noProof/>
          <w:color w:val="000000"/>
        </w:rPr>
      </w:pPr>
      <w:r w:rsidRPr="004A642F">
        <w:rPr>
          <w:noProof/>
          <w:color w:val="000000"/>
        </w:rPr>
        <w:t>д) перечень прилагаемых к претензии документов;</w:t>
      </w:r>
    </w:p>
    <w:p w:rsidR="004A6498" w:rsidRPr="004F12D3" w:rsidRDefault="004A6498" w:rsidP="00DC4238">
      <w:pPr>
        <w:tabs>
          <w:tab w:val="left" w:pos="1200"/>
        </w:tabs>
        <w:jc w:val="both"/>
        <w:rPr>
          <w:noProof/>
          <w:color w:val="000000"/>
        </w:rPr>
      </w:pPr>
      <w:r w:rsidRPr="004A642F">
        <w:rPr>
          <w:noProof/>
          <w:color w:val="000000"/>
        </w:rPr>
        <w:t>е) иные сведения, необходимые для урегулирования спора.</w:t>
      </w:r>
    </w:p>
    <w:p w:rsidR="004A6498" w:rsidRPr="004F12D3" w:rsidRDefault="004A6498" w:rsidP="00E94EC3">
      <w:pPr>
        <w:numPr>
          <w:ilvl w:val="1"/>
          <w:numId w:val="5"/>
        </w:numPr>
        <w:tabs>
          <w:tab w:val="num" w:pos="0"/>
          <w:tab w:val="left" w:pos="900"/>
          <w:tab w:val="left" w:pos="1200"/>
        </w:tabs>
        <w:ind w:firstLine="800"/>
        <w:jc w:val="both"/>
        <w:rPr>
          <w:noProof/>
          <w:color w:val="000000"/>
        </w:rPr>
      </w:pPr>
      <w:r w:rsidRPr="004A642F">
        <w:rPr>
          <w:noProof/>
          <w:color w:val="000000"/>
        </w:rPr>
        <w:t xml:space="preserve">12.3. Претензия рассматривается (полностью или частично удовлетворяется или отклоняется) в течение </w:t>
      </w:r>
      <w:r w:rsidR="00E3772F">
        <w:rPr>
          <w:noProof/>
          <w:color w:val="000000"/>
        </w:rPr>
        <w:t>3</w:t>
      </w:r>
      <w:r w:rsidRPr="004A642F">
        <w:rPr>
          <w:noProof/>
          <w:color w:val="000000"/>
        </w:rPr>
        <w:t xml:space="preserve">0 (тридцати) календарных дней со дня получения. В ответе на претензию указывается признание и непризнание требования, содержащиеся в претензии. </w:t>
      </w:r>
    </w:p>
    <w:p w:rsidR="004A6498" w:rsidRPr="004F12D3" w:rsidRDefault="004A6498" w:rsidP="00E94EC3">
      <w:pPr>
        <w:numPr>
          <w:ilvl w:val="1"/>
          <w:numId w:val="5"/>
        </w:numPr>
        <w:tabs>
          <w:tab w:val="num" w:pos="0"/>
          <w:tab w:val="left" w:pos="900"/>
          <w:tab w:val="left" w:pos="1200"/>
        </w:tabs>
        <w:ind w:firstLine="800"/>
        <w:jc w:val="both"/>
        <w:rPr>
          <w:noProof/>
          <w:color w:val="000000"/>
        </w:rPr>
      </w:pPr>
      <w:r w:rsidRPr="004A642F">
        <w:rPr>
          <w:noProof/>
          <w:color w:val="000000"/>
        </w:rPr>
        <w:t>12.4.  При полном или частичном отказе в удовлетворении претензии в ответе на претензию указывается:</w:t>
      </w:r>
    </w:p>
    <w:p w:rsidR="004A6498" w:rsidRPr="004F12D3" w:rsidRDefault="004A6498" w:rsidP="00DC4238">
      <w:pPr>
        <w:tabs>
          <w:tab w:val="left" w:pos="1200"/>
        </w:tabs>
        <w:jc w:val="both"/>
        <w:rPr>
          <w:noProof/>
          <w:color w:val="000000"/>
        </w:rPr>
      </w:pPr>
      <w:r w:rsidRPr="004A642F">
        <w:rPr>
          <w:noProof/>
          <w:color w:val="000000"/>
        </w:rPr>
        <w:t xml:space="preserve">а) правовые основания отказа со ссылкой на соответствующие нормативно-правовые акты и пункты настоящего Договора; </w:t>
      </w:r>
    </w:p>
    <w:p w:rsidR="004A6498" w:rsidRPr="004F12D3" w:rsidRDefault="004A6498" w:rsidP="00DC4238">
      <w:pPr>
        <w:tabs>
          <w:tab w:val="left" w:pos="1200"/>
        </w:tabs>
        <w:jc w:val="both"/>
        <w:rPr>
          <w:noProof/>
          <w:color w:val="000000"/>
        </w:rPr>
      </w:pPr>
      <w:r w:rsidRPr="004A642F">
        <w:rPr>
          <w:noProof/>
          <w:color w:val="000000"/>
        </w:rPr>
        <w:t>б) фактические доказательства, обосновывающие отказ;</w:t>
      </w:r>
    </w:p>
    <w:p w:rsidR="004A6498" w:rsidRPr="004F12D3" w:rsidRDefault="004A6498" w:rsidP="00DC4238">
      <w:pPr>
        <w:tabs>
          <w:tab w:val="left" w:pos="1200"/>
        </w:tabs>
        <w:jc w:val="both"/>
        <w:rPr>
          <w:noProof/>
          <w:color w:val="000000"/>
        </w:rPr>
      </w:pPr>
      <w:r w:rsidRPr="004A642F">
        <w:rPr>
          <w:noProof/>
          <w:color w:val="000000"/>
        </w:rPr>
        <w:t>в) перечень прилагаемых к претензии документов.</w:t>
      </w:r>
    </w:p>
    <w:p w:rsidR="00596A66" w:rsidRPr="00596A66" w:rsidRDefault="00596A66" w:rsidP="00596A66">
      <w:pPr>
        <w:jc w:val="both"/>
      </w:pPr>
      <w:r>
        <w:rPr>
          <w:noProof/>
          <w:color w:val="000000"/>
        </w:rPr>
        <w:t xml:space="preserve">             </w:t>
      </w:r>
      <w:r w:rsidR="00C13616" w:rsidRPr="00C13616">
        <w:rPr>
          <w:noProof/>
        </w:rPr>
        <w:t xml:space="preserve">12.5. </w:t>
      </w:r>
      <w:r w:rsidR="00C13616" w:rsidRPr="00C13616">
        <w:t xml:space="preserve">Все споры и разногласия, возникшие при заключении, исполнении, изменении и расторжении настоящего договора и не нашедшие разрешения в ходе переговоров, подлежит рассмотрению в соответствии с действующим законодательством Российской Федерации в Арбитражном суде </w:t>
      </w:r>
      <w:r w:rsidR="00C13616" w:rsidRPr="00C13616">
        <w:rPr>
          <w:u w:val="single"/>
        </w:rPr>
        <w:t>по месту нахождения Заказчика</w:t>
      </w:r>
      <w:r w:rsidR="00C13616" w:rsidRPr="00C13616">
        <w:t xml:space="preserve">.  </w:t>
      </w:r>
    </w:p>
    <w:p w:rsidR="004A6498" w:rsidRPr="00E3772F" w:rsidRDefault="004A6498" w:rsidP="00E94EC3">
      <w:pPr>
        <w:numPr>
          <w:ilvl w:val="1"/>
          <w:numId w:val="5"/>
        </w:numPr>
        <w:tabs>
          <w:tab w:val="num" w:pos="0"/>
          <w:tab w:val="left" w:pos="900"/>
          <w:tab w:val="left" w:pos="1200"/>
        </w:tabs>
        <w:ind w:firstLine="800"/>
        <w:jc w:val="both"/>
        <w:rPr>
          <w:noProof/>
          <w:color w:val="000000"/>
        </w:rPr>
      </w:pPr>
    </w:p>
    <w:p w:rsidR="004A6498" w:rsidRPr="004F12D3" w:rsidRDefault="004A6498" w:rsidP="00CA4298">
      <w:pPr>
        <w:widowControl w:val="0"/>
        <w:ind w:firstLine="851"/>
        <w:jc w:val="both"/>
        <w:rPr>
          <w:color w:val="000000"/>
        </w:rPr>
      </w:pPr>
    </w:p>
    <w:p w:rsidR="004A6498" w:rsidRPr="004F12D3" w:rsidRDefault="004A6498">
      <w:pPr>
        <w:widowControl w:val="0"/>
        <w:ind w:firstLine="851"/>
        <w:jc w:val="both"/>
        <w:rPr>
          <w:color w:val="000000"/>
          <w:u w:val="single"/>
        </w:rPr>
      </w:pPr>
      <w:r w:rsidRPr="004A642F">
        <w:rPr>
          <w:color w:val="000000"/>
        </w:rPr>
        <w:t xml:space="preserve">                                </w:t>
      </w:r>
      <w:r w:rsidRPr="004A642F">
        <w:rPr>
          <w:color w:val="000000"/>
          <w:u w:val="single"/>
        </w:rPr>
        <w:t xml:space="preserve"> СТАТЬЯ 13.  УВЕДОМЛЕНИЯ</w:t>
      </w:r>
    </w:p>
    <w:p w:rsidR="004A6498" w:rsidRPr="004F12D3" w:rsidRDefault="004A6498">
      <w:pPr>
        <w:widowControl w:val="0"/>
        <w:ind w:firstLine="851"/>
        <w:jc w:val="both"/>
        <w:rPr>
          <w:color w:val="000000"/>
          <w:u w:val="single"/>
        </w:rPr>
      </w:pPr>
    </w:p>
    <w:p w:rsidR="004A6498" w:rsidRPr="004F12D3" w:rsidRDefault="004A6498">
      <w:pPr>
        <w:widowControl w:val="0"/>
        <w:ind w:firstLine="851"/>
        <w:jc w:val="both"/>
        <w:rPr>
          <w:snapToGrid w:val="0"/>
          <w:color w:val="000000"/>
        </w:rPr>
      </w:pPr>
      <w:r w:rsidRPr="004A642F">
        <w:rPr>
          <w:snapToGrid w:val="0"/>
          <w:color w:val="000000"/>
        </w:rPr>
        <w:t>13.1. Все уведомления и документы, необходимые по Договору, считаются надлежащим образом переданными и доставленными любой Стороне только  по  их получению.</w:t>
      </w:r>
    </w:p>
    <w:p w:rsidR="004A6498" w:rsidRDefault="004A6498" w:rsidP="00E3772F">
      <w:pPr>
        <w:widowControl w:val="0"/>
        <w:ind w:firstLine="851"/>
        <w:jc w:val="both"/>
        <w:rPr>
          <w:rFonts w:ascii="Arial" w:hAnsi="Arial" w:cs="Arial"/>
          <w:sz w:val="20"/>
          <w:szCs w:val="20"/>
        </w:rPr>
      </w:pPr>
      <w:r w:rsidRPr="004A642F">
        <w:rPr>
          <w:snapToGrid w:val="0"/>
          <w:color w:val="000000"/>
        </w:rPr>
        <w:t xml:space="preserve">13.2. </w:t>
      </w:r>
      <w:r w:rsidR="00E3772F" w:rsidRPr="00E3772F">
        <w:t>Стороны вправе производить обмен документами с помощью электронных средств связи (факсимильные сообщения и сообщения по электронной почте). Сторона, направившая документ с помощью электронных средств связи обязана немедленно в течение 2 (двух) рабочих дней направить другой стороне оригинал документа по почте заказным письмом с уведомлением о вручении, курьером, телеграфом или иным доступным способом по реквизитам, указанным в разделе 17 настоящего договора. При неполучении оригинала документа стороны не вправе ссылаться на его копию, направленную и полученную с помощью электронных средств связи</w:t>
      </w:r>
      <w:r w:rsidR="00E3772F" w:rsidRPr="00233A93">
        <w:rPr>
          <w:rFonts w:ascii="Arial" w:hAnsi="Arial" w:cs="Arial"/>
          <w:sz w:val="20"/>
          <w:szCs w:val="20"/>
        </w:rPr>
        <w:t>.</w:t>
      </w:r>
    </w:p>
    <w:p w:rsidR="00E3772F" w:rsidRPr="004F12D3" w:rsidRDefault="00E3772F" w:rsidP="00E3772F">
      <w:pPr>
        <w:widowControl w:val="0"/>
        <w:ind w:firstLine="851"/>
        <w:jc w:val="both"/>
        <w:rPr>
          <w:b/>
          <w:color w:val="000000"/>
        </w:rPr>
      </w:pPr>
    </w:p>
    <w:p w:rsidR="004A6498" w:rsidRPr="004F12D3" w:rsidRDefault="004A6498" w:rsidP="00E51C34">
      <w:pPr>
        <w:pStyle w:val="2"/>
        <w:jc w:val="center"/>
        <w:rPr>
          <w:b w:val="0"/>
          <w:color w:val="000000"/>
        </w:rPr>
      </w:pPr>
      <w:r w:rsidRPr="004A642F">
        <w:rPr>
          <w:b w:val="0"/>
          <w:color w:val="000000"/>
        </w:rPr>
        <w:t>СТАТЬЯ 14. ОСОБЫЕ УСЛОВИЯ</w:t>
      </w:r>
    </w:p>
    <w:p w:rsidR="004A6498" w:rsidRPr="004F12D3" w:rsidRDefault="004A6498">
      <w:pPr>
        <w:rPr>
          <w:color w:val="000000"/>
        </w:rPr>
      </w:pPr>
    </w:p>
    <w:p w:rsidR="004A6498" w:rsidRPr="004F12D3" w:rsidRDefault="004A6498">
      <w:pPr>
        <w:pStyle w:val="a3"/>
        <w:rPr>
          <w:color w:val="000000"/>
        </w:rPr>
      </w:pPr>
      <w:r w:rsidRPr="004A642F">
        <w:rPr>
          <w:color w:val="000000"/>
        </w:rPr>
        <w:t xml:space="preserve">14.1. Начало производства работ, подконтрольных </w:t>
      </w:r>
      <w:r w:rsidR="00806E51">
        <w:rPr>
          <w:color w:val="000000"/>
        </w:rPr>
        <w:t>Ростехнадзору</w:t>
      </w:r>
      <w:r w:rsidRPr="004A642F">
        <w:rPr>
          <w:color w:val="000000"/>
        </w:rPr>
        <w:t xml:space="preserve"> производится только при выполнении Подрядчиком нормативно-технических требований промышленной безопасности  и  наличии «извещения» о принятии на учет в территориальных органах </w:t>
      </w:r>
      <w:r w:rsidR="00806E51">
        <w:rPr>
          <w:color w:val="000000"/>
        </w:rPr>
        <w:t>Ростехнадзора</w:t>
      </w:r>
      <w:r w:rsidRPr="004A642F">
        <w:rPr>
          <w:color w:val="000000"/>
        </w:rPr>
        <w:t xml:space="preserve"> организации, выполняющей работы, подконтрольные </w:t>
      </w:r>
      <w:r w:rsidR="00806E51">
        <w:rPr>
          <w:color w:val="000000"/>
        </w:rPr>
        <w:t>Ростехнадзору</w:t>
      </w:r>
      <w:r w:rsidRPr="004A642F">
        <w:rPr>
          <w:color w:val="000000"/>
        </w:rPr>
        <w:t>.</w:t>
      </w:r>
    </w:p>
    <w:p w:rsidR="004A6498" w:rsidRDefault="004A6498">
      <w:pPr>
        <w:widowControl w:val="0"/>
        <w:ind w:firstLine="851"/>
        <w:jc w:val="both"/>
        <w:rPr>
          <w:snapToGrid w:val="0"/>
          <w:color w:val="000000"/>
        </w:rPr>
      </w:pPr>
    </w:p>
    <w:p w:rsidR="00443353" w:rsidRPr="004F12D3" w:rsidRDefault="00443353">
      <w:pPr>
        <w:widowControl w:val="0"/>
        <w:ind w:firstLine="851"/>
        <w:jc w:val="both"/>
        <w:rPr>
          <w:snapToGrid w:val="0"/>
          <w:color w:val="000000"/>
        </w:rPr>
      </w:pPr>
    </w:p>
    <w:p w:rsidR="004A6498" w:rsidRPr="004F12D3" w:rsidRDefault="004A6498" w:rsidP="00E51C34">
      <w:pPr>
        <w:pStyle w:val="2"/>
        <w:jc w:val="center"/>
        <w:rPr>
          <w:b w:val="0"/>
          <w:color w:val="000000"/>
        </w:rPr>
      </w:pPr>
      <w:r w:rsidRPr="004A642F">
        <w:rPr>
          <w:b w:val="0"/>
          <w:color w:val="000000"/>
        </w:rPr>
        <w:lastRenderedPageBreak/>
        <w:t>СТАТЬЯ 15. ПРОЧИЕ УСЛОВИЯ</w:t>
      </w:r>
    </w:p>
    <w:p w:rsidR="004A6498" w:rsidRPr="004F12D3" w:rsidRDefault="004A6498">
      <w:pPr>
        <w:rPr>
          <w:color w:val="000000"/>
        </w:rPr>
      </w:pPr>
    </w:p>
    <w:p w:rsidR="004A6498" w:rsidRPr="004F12D3" w:rsidRDefault="004A6498">
      <w:pPr>
        <w:widowControl w:val="0"/>
        <w:ind w:firstLine="851"/>
        <w:jc w:val="both"/>
        <w:rPr>
          <w:snapToGrid w:val="0"/>
          <w:color w:val="000000"/>
        </w:rPr>
      </w:pPr>
      <w:r w:rsidRPr="004A642F">
        <w:rPr>
          <w:snapToGrid w:val="0"/>
          <w:color w:val="000000"/>
        </w:rPr>
        <w:t>15.1. Если не предусмотрено других условий в Договоре, то ни одна из Сторон не должна принимать на себя иных или дополнительных обязательств, которые будут обязывать другую Сторону, без предварительного письменного согласия другой Стороны.</w:t>
      </w:r>
    </w:p>
    <w:p w:rsidR="00955D76" w:rsidRDefault="004A6498">
      <w:pPr>
        <w:widowControl w:val="0"/>
        <w:ind w:firstLine="851"/>
        <w:jc w:val="both"/>
        <w:rPr>
          <w:color w:val="000000"/>
        </w:rPr>
      </w:pPr>
      <w:r w:rsidRPr="004A642F">
        <w:rPr>
          <w:snapToGrid w:val="0"/>
          <w:color w:val="000000"/>
        </w:rPr>
        <w:t>15.2. С подписанием Договора все предыдущие договорённости Сторон, как устные, так и письменные, а также вся переписка, относящаяся к предмету Договора, теряют силу</w:t>
      </w:r>
      <w:r w:rsidRPr="004A642F">
        <w:rPr>
          <w:color w:val="000000"/>
        </w:rPr>
        <w:t>.</w:t>
      </w:r>
    </w:p>
    <w:p w:rsidR="004A6498" w:rsidRPr="004F12D3" w:rsidRDefault="004A6498">
      <w:pPr>
        <w:widowControl w:val="0"/>
        <w:ind w:firstLine="851"/>
        <w:jc w:val="both"/>
        <w:rPr>
          <w:snapToGrid w:val="0"/>
          <w:color w:val="000000"/>
        </w:rPr>
      </w:pPr>
      <w:r w:rsidRPr="004A642F">
        <w:rPr>
          <w:snapToGrid w:val="0"/>
          <w:color w:val="000000"/>
        </w:rPr>
        <w:t>15.3. Недействительность какого-либо положения Договора не влечёт за собой недействительность всего Договора. В случае, если какие-либо положения Договора становятся недействительными по основанию, предусмотренному законодательством Российской Федерации, Стороны проведут переговоры с целью скорейшей замены  положений Договора, ставших недействительными. Оговорённая в настоящем пункте Договора замена ставших недействительными положений Договора  оформляется в виде отдельного соглашения Сторон. Положения настоящего пункта Договора  ни в коей мере не могут быть истолкованы как возможность изменения порядка, условий и сроков выполнения Сторонами своих гарантий и обязательств по Договору, а также осуществления своих прав по Договору.</w:t>
      </w:r>
    </w:p>
    <w:p w:rsidR="004A6498" w:rsidRPr="004F12D3" w:rsidRDefault="004A6498">
      <w:pPr>
        <w:widowControl w:val="0"/>
        <w:ind w:firstLine="851"/>
        <w:jc w:val="both"/>
        <w:rPr>
          <w:snapToGrid w:val="0"/>
          <w:color w:val="000000"/>
        </w:rPr>
      </w:pPr>
      <w:r w:rsidRPr="004A642F">
        <w:rPr>
          <w:snapToGrid w:val="0"/>
          <w:color w:val="000000"/>
        </w:rPr>
        <w:t>15.4. Договор подписывается уполномоченными представителями Сторон в двух экземплярах, имеющих одинаковую юридическую силу, по одному экземпляру для каждой Стороны.</w:t>
      </w:r>
    </w:p>
    <w:p w:rsidR="00955D76" w:rsidRPr="00D700AC" w:rsidRDefault="004A6498">
      <w:pPr>
        <w:widowControl w:val="0"/>
        <w:ind w:firstLine="851"/>
        <w:jc w:val="both"/>
        <w:rPr>
          <w:snapToGrid w:val="0"/>
        </w:rPr>
      </w:pPr>
      <w:r w:rsidRPr="004A642F">
        <w:rPr>
          <w:snapToGrid w:val="0"/>
          <w:color w:val="000000"/>
        </w:rPr>
        <w:t xml:space="preserve">15.5. Все изменения и дополнения к настоящему </w:t>
      </w:r>
      <w:r>
        <w:rPr>
          <w:snapToGrid w:val="0"/>
          <w:color w:val="000000"/>
        </w:rPr>
        <w:t>Д</w:t>
      </w:r>
      <w:r w:rsidRPr="004A642F">
        <w:rPr>
          <w:snapToGrid w:val="0"/>
          <w:color w:val="000000"/>
        </w:rPr>
        <w:t xml:space="preserve">оговору считаются действительными, если они оформлены в форме дополнительного соглашения и </w:t>
      </w:r>
      <w:r w:rsidRPr="00D700AC">
        <w:rPr>
          <w:snapToGrid w:val="0"/>
        </w:rPr>
        <w:t xml:space="preserve">подписаны обеими Сторонами. </w:t>
      </w:r>
    </w:p>
    <w:p w:rsidR="004A6498" w:rsidRPr="00D700AC" w:rsidRDefault="004A6498">
      <w:pPr>
        <w:widowControl w:val="0"/>
        <w:ind w:firstLine="851"/>
        <w:jc w:val="both"/>
        <w:rPr>
          <w:snapToGrid w:val="0"/>
        </w:rPr>
      </w:pPr>
      <w:r w:rsidRPr="00D700AC">
        <w:rPr>
          <w:snapToGrid w:val="0"/>
        </w:rPr>
        <w:t>15.6. Договор цессии (уступка права требования) заключается только с письменного согласия Заказчика.</w:t>
      </w:r>
      <w:r w:rsidR="00987610" w:rsidRPr="00F124EA">
        <w:rPr>
          <w:rFonts w:ascii="Arial" w:hAnsi="Arial" w:cs="Arial"/>
        </w:rPr>
        <w:t xml:space="preserve"> </w:t>
      </w:r>
      <w:r w:rsidR="00987610" w:rsidRPr="00D700AC">
        <w:t>Письменное согласие Заказчика оформляется путем подписания со стороны Заказчика Уведомления об уступке прав требования. В случае уступки права требования по настоящему Договору Подрядчиком без наличия письменного согласия Заказчика, последний вправе взыскать с Подрядчика штраф в размере 100 000 (сто тысяч) рублей за каждый случай уступки права требования.</w:t>
      </w:r>
    </w:p>
    <w:p w:rsidR="00E3772F" w:rsidRPr="00D700AC" w:rsidRDefault="00E3772F" w:rsidP="00E3772F">
      <w:pPr>
        <w:tabs>
          <w:tab w:val="num" w:pos="180"/>
        </w:tabs>
        <w:jc w:val="both"/>
      </w:pPr>
      <w:r w:rsidRPr="00D700AC">
        <w:rPr>
          <w:noProof/>
        </w:rPr>
        <w:t xml:space="preserve">              </w:t>
      </w:r>
      <w:r w:rsidR="004A6498" w:rsidRPr="00D700AC">
        <w:rPr>
          <w:noProof/>
        </w:rPr>
        <w:t xml:space="preserve">15.7. </w:t>
      </w:r>
      <w:r w:rsidRPr="00D700AC">
        <w:rPr>
          <w:noProof/>
        </w:rPr>
        <w:t xml:space="preserve">В случае изменения  банковских реквизитов, </w:t>
      </w:r>
      <w:r w:rsidR="00ED0D04" w:rsidRPr="00D700AC">
        <w:t xml:space="preserve">Подрядчик обязан в 5-ти дневный срок письменно уведомить об этом Заказчика, путем направления оригинала письма за подписью руководителя и главного бухгалтера, скрепленного печатью предприятия. </w:t>
      </w:r>
      <w:r w:rsidRPr="00D700AC">
        <w:t xml:space="preserve"> В случае не уведомления или несвоевременного уведомления Заказчика, Заказчик не несет ответственность за возникшие в связи с этим неблагоприятные последствия.</w:t>
      </w:r>
    </w:p>
    <w:p w:rsidR="004A6498" w:rsidRPr="005401AB" w:rsidRDefault="004A6498" w:rsidP="005401AB">
      <w:pPr>
        <w:numPr>
          <w:ilvl w:val="1"/>
          <w:numId w:val="5"/>
        </w:numPr>
        <w:tabs>
          <w:tab w:val="num" w:pos="0"/>
          <w:tab w:val="left" w:pos="900"/>
          <w:tab w:val="left" w:pos="1200"/>
        </w:tabs>
        <w:ind w:firstLine="800"/>
        <w:jc w:val="both"/>
        <w:rPr>
          <w:noProof/>
          <w:color w:val="000000"/>
        </w:rPr>
      </w:pPr>
      <w:r w:rsidRPr="00D700AC">
        <w:rPr>
          <w:noProof/>
        </w:rPr>
        <w:t xml:space="preserve">15.8. Во всем, что не урегулировано в настоящем Договоре, Стороны </w:t>
      </w:r>
      <w:r w:rsidRPr="00E3772F">
        <w:rPr>
          <w:noProof/>
          <w:color w:val="000000"/>
        </w:rPr>
        <w:t>будут руководствоваться положениями действующего гражданского законодательства Российской Федерации.</w:t>
      </w:r>
    </w:p>
    <w:p w:rsidR="004A6498" w:rsidRPr="004F12D3" w:rsidRDefault="004A6498" w:rsidP="00AB1C3F">
      <w:pPr>
        <w:pStyle w:val="2"/>
        <w:ind w:firstLine="0"/>
        <w:jc w:val="center"/>
        <w:rPr>
          <w:b w:val="0"/>
          <w:color w:val="000000"/>
        </w:rPr>
      </w:pPr>
      <w:r w:rsidRPr="004A642F">
        <w:rPr>
          <w:b w:val="0"/>
          <w:color w:val="000000"/>
        </w:rPr>
        <w:t xml:space="preserve">СТАТЬЯ </w:t>
      </w:r>
      <w:r w:rsidR="00043126" w:rsidRPr="00DC7D9E">
        <w:rPr>
          <w:b w:val="0"/>
          <w:color w:val="000000"/>
        </w:rPr>
        <w:t>16</w:t>
      </w:r>
      <w:r w:rsidRPr="004A642F">
        <w:rPr>
          <w:b w:val="0"/>
          <w:color w:val="000000"/>
        </w:rPr>
        <w:t xml:space="preserve">. ПЕРЕЧЕНЬ ПРИЛОЖЕНИЙ  К  ДОГОВОРУ ( ВКЛЮЧАЮЩИЙ, НО НЕ </w:t>
      </w:r>
      <w:r w:rsidR="009357E2" w:rsidRPr="004A642F">
        <w:rPr>
          <w:b w:val="0"/>
          <w:color w:val="000000"/>
        </w:rPr>
        <w:t>ОГРАНИЧ</w:t>
      </w:r>
      <w:r w:rsidR="009357E2">
        <w:rPr>
          <w:b w:val="0"/>
          <w:color w:val="000000"/>
        </w:rPr>
        <w:t xml:space="preserve">ЕННЫЙ </w:t>
      </w:r>
      <w:r w:rsidR="009357E2" w:rsidRPr="004A642F">
        <w:rPr>
          <w:b w:val="0"/>
          <w:color w:val="000000"/>
        </w:rPr>
        <w:t xml:space="preserve"> </w:t>
      </w:r>
      <w:r w:rsidRPr="004A642F">
        <w:rPr>
          <w:b w:val="0"/>
          <w:color w:val="000000"/>
        </w:rPr>
        <w:t>СЛЕДУЮЩИМИ ПРИЛОЖЕНИЯМИ).</w:t>
      </w:r>
    </w:p>
    <w:p w:rsidR="004A6498" w:rsidRPr="004F12D3" w:rsidRDefault="004A6498">
      <w:pPr>
        <w:rPr>
          <w:color w:val="000000"/>
        </w:rPr>
      </w:pPr>
    </w:p>
    <w:p w:rsidR="004A6498" w:rsidRPr="004F12D3" w:rsidRDefault="004A6498" w:rsidP="00242D4B">
      <w:pPr>
        <w:widowControl w:val="0"/>
        <w:rPr>
          <w:iCs/>
          <w:snapToGrid w:val="0"/>
          <w:color w:val="000000"/>
        </w:rPr>
      </w:pPr>
      <w:r w:rsidRPr="004A642F">
        <w:rPr>
          <w:snapToGrid w:val="0"/>
          <w:color w:val="000000"/>
        </w:rPr>
        <w:t xml:space="preserve">Приложение  1. </w:t>
      </w:r>
      <w:r w:rsidRPr="004A642F">
        <w:rPr>
          <w:iCs/>
          <w:snapToGrid w:val="0"/>
          <w:color w:val="000000"/>
        </w:rPr>
        <w:t>Протокол соглашения договорной цены.</w:t>
      </w:r>
    </w:p>
    <w:p w:rsidR="00242D4B" w:rsidRPr="004F12D3" w:rsidRDefault="004A6498" w:rsidP="00242D4B">
      <w:pPr>
        <w:widowControl w:val="0"/>
        <w:rPr>
          <w:snapToGrid w:val="0"/>
          <w:color w:val="000000"/>
        </w:rPr>
      </w:pPr>
      <w:r w:rsidRPr="004A642F">
        <w:rPr>
          <w:snapToGrid w:val="0"/>
          <w:color w:val="000000"/>
        </w:rPr>
        <w:t>Приложение  2. Календарный план.</w:t>
      </w:r>
    </w:p>
    <w:p w:rsidR="004A6498" w:rsidRPr="00D074DE" w:rsidRDefault="00242D4B" w:rsidP="00D074DE">
      <w:pPr>
        <w:widowControl w:val="0"/>
        <w:rPr>
          <w:snapToGrid w:val="0"/>
          <w:color w:val="000000"/>
        </w:rPr>
      </w:pPr>
      <w:r w:rsidRPr="00D074DE">
        <w:rPr>
          <w:snapToGrid w:val="0"/>
          <w:color w:val="000000"/>
        </w:rPr>
        <w:t xml:space="preserve">Приложение </w:t>
      </w:r>
      <w:r w:rsidR="001928AD" w:rsidRPr="00D074DE">
        <w:rPr>
          <w:snapToGrid w:val="0"/>
          <w:color w:val="000000"/>
        </w:rPr>
        <w:t xml:space="preserve"> </w:t>
      </w:r>
      <w:r w:rsidR="004A6498" w:rsidRPr="00D074DE">
        <w:rPr>
          <w:snapToGrid w:val="0"/>
          <w:color w:val="000000"/>
        </w:rPr>
        <w:t>3.Требования к обеспечению пр</w:t>
      </w:r>
      <w:r w:rsidRPr="00D074DE">
        <w:rPr>
          <w:snapToGrid w:val="0"/>
          <w:color w:val="000000"/>
        </w:rPr>
        <w:t xml:space="preserve">оекта техникой, оборудованием </w:t>
      </w:r>
      <w:r w:rsidR="00D074DE">
        <w:rPr>
          <w:snapToGrid w:val="0"/>
          <w:color w:val="000000"/>
        </w:rPr>
        <w:t xml:space="preserve">и </w:t>
      </w:r>
      <w:r w:rsidR="004A6498" w:rsidRPr="00D074DE">
        <w:rPr>
          <w:snapToGrid w:val="0"/>
          <w:color w:val="000000"/>
        </w:rPr>
        <w:t>персоналом.</w:t>
      </w:r>
    </w:p>
    <w:p w:rsidR="004A6498" w:rsidRPr="004F12D3" w:rsidRDefault="004A6498" w:rsidP="00242D4B">
      <w:pPr>
        <w:widowControl w:val="0"/>
        <w:rPr>
          <w:snapToGrid w:val="0"/>
          <w:color w:val="000000"/>
          <w:u w:val="single"/>
        </w:rPr>
      </w:pPr>
      <w:r w:rsidRPr="004A642F">
        <w:rPr>
          <w:snapToGrid w:val="0"/>
          <w:color w:val="000000"/>
        </w:rPr>
        <w:t xml:space="preserve">Приложение  4. </w:t>
      </w:r>
      <w:r w:rsidRPr="004A642F">
        <w:rPr>
          <w:iCs/>
          <w:snapToGrid w:val="0"/>
          <w:color w:val="000000"/>
        </w:rPr>
        <w:t>График платежей.</w:t>
      </w:r>
    </w:p>
    <w:p w:rsidR="004A6498" w:rsidRPr="004F12D3" w:rsidRDefault="004A6498" w:rsidP="00242D4B">
      <w:pPr>
        <w:widowControl w:val="0"/>
        <w:rPr>
          <w:snapToGrid w:val="0"/>
          <w:color w:val="000000"/>
        </w:rPr>
      </w:pPr>
      <w:r w:rsidRPr="004A642F">
        <w:rPr>
          <w:snapToGrid w:val="0"/>
          <w:color w:val="000000"/>
        </w:rPr>
        <w:t>Приложение  5. Геолог</w:t>
      </w:r>
      <w:r w:rsidR="009F3151">
        <w:rPr>
          <w:snapToGrid w:val="0"/>
          <w:color w:val="000000"/>
        </w:rPr>
        <w:t>о</w:t>
      </w:r>
      <w:r w:rsidR="00ED0D04">
        <w:rPr>
          <w:snapToGrid w:val="0"/>
          <w:color w:val="000000"/>
        </w:rPr>
        <w:t>-техническое</w:t>
      </w:r>
      <w:r w:rsidRPr="004A642F">
        <w:rPr>
          <w:snapToGrid w:val="0"/>
          <w:color w:val="000000"/>
        </w:rPr>
        <w:t xml:space="preserve"> задание.</w:t>
      </w:r>
    </w:p>
    <w:p w:rsidR="004A6498" w:rsidRPr="004F12D3" w:rsidRDefault="004A6498" w:rsidP="00242D4B">
      <w:pPr>
        <w:widowControl w:val="0"/>
        <w:rPr>
          <w:snapToGrid w:val="0"/>
          <w:color w:val="000000"/>
        </w:rPr>
      </w:pPr>
      <w:r w:rsidRPr="004A642F">
        <w:rPr>
          <w:snapToGrid w:val="0"/>
          <w:color w:val="000000"/>
        </w:rPr>
        <w:t xml:space="preserve">Приложение  6. Технический проект на </w:t>
      </w:r>
      <w:r w:rsidR="00892299">
        <w:rPr>
          <w:snapToGrid w:val="0"/>
          <w:color w:val="000000"/>
        </w:rPr>
        <w:t xml:space="preserve">производство </w:t>
      </w:r>
      <w:r w:rsidRPr="004A642F">
        <w:rPr>
          <w:snapToGrid w:val="0"/>
          <w:color w:val="000000"/>
        </w:rPr>
        <w:t>сейсморазведочны</w:t>
      </w:r>
      <w:r w:rsidR="00892299">
        <w:rPr>
          <w:snapToGrid w:val="0"/>
          <w:color w:val="000000"/>
        </w:rPr>
        <w:t>х</w:t>
      </w:r>
      <w:r w:rsidRPr="004A642F">
        <w:rPr>
          <w:snapToGrid w:val="0"/>
          <w:color w:val="000000"/>
        </w:rPr>
        <w:t xml:space="preserve"> работ.</w:t>
      </w:r>
    </w:p>
    <w:p w:rsidR="003C2685" w:rsidRPr="00F154E7" w:rsidRDefault="004A6498">
      <w:pPr>
        <w:pStyle w:val="a3"/>
        <w:spacing w:after="60"/>
        <w:ind w:firstLine="0"/>
        <w:rPr>
          <w:szCs w:val="24"/>
        </w:rPr>
      </w:pPr>
      <w:r>
        <w:rPr>
          <w:color w:val="000000"/>
          <w:szCs w:val="24"/>
        </w:rPr>
        <w:t>Приложение</w:t>
      </w:r>
      <w:r w:rsidR="001928AD">
        <w:rPr>
          <w:color w:val="000000"/>
          <w:szCs w:val="24"/>
        </w:rPr>
        <w:t xml:space="preserve"> </w:t>
      </w:r>
      <w:r w:rsidR="00514FC8" w:rsidRPr="00514FC8">
        <w:rPr>
          <w:color w:val="000000"/>
          <w:szCs w:val="24"/>
        </w:rPr>
        <w:t xml:space="preserve">7. </w:t>
      </w:r>
      <w:r w:rsidR="00F154E7">
        <w:rPr>
          <w:szCs w:val="24"/>
        </w:rPr>
        <w:t>Регламент по проведению полевых сейсморазведочных работ 2</w:t>
      </w:r>
      <w:r w:rsidR="00F154E7">
        <w:rPr>
          <w:szCs w:val="24"/>
          <w:lang w:val="en-US"/>
        </w:rPr>
        <w:t>D</w:t>
      </w:r>
      <w:r w:rsidR="00F154E7">
        <w:rPr>
          <w:szCs w:val="24"/>
        </w:rPr>
        <w:t>, 3</w:t>
      </w:r>
      <w:r w:rsidR="00F154E7">
        <w:rPr>
          <w:szCs w:val="24"/>
          <w:lang w:val="en-US"/>
        </w:rPr>
        <w:t>D</w:t>
      </w:r>
      <w:r w:rsidR="00F154E7">
        <w:rPr>
          <w:szCs w:val="24"/>
        </w:rPr>
        <w:t xml:space="preserve"> на проектах ООО «Славнефть-Красноярскнефтегаз»</w:t>
      </w:r>
      <w:r w:rsidR="001928AD">
        <w:rPr>
          <w:szCs w:val="24"/>
        </w:rPr>
        <w:t>.</w:t>
      </w:r>
    </w:p>
    <w:p w:rsidR="003C2685" w:rsidRPr="00F154E7" w:rsidRDefault="00514FC8">
      <w:pPr>
        <w:pStyle w:val="31"/>
        <w:ind w:left="0" w:firstLine="0"/>
        <w:rPr>
          <w:szCs w:val="24"/>
        </w:rPr>
      </w:pPr>
      <w:r w:rsidRPr="00514FC8">
        <w:rPr>
          <w:color w:val="000000"/>
          <w:szCs w:val="24"/>
        </w:rPr>
        <w:lastRenderedPageBreak/>
        <w:t>Приложение</w:t>
      </w:r>
      <w:r w:rsidR="001928AD">
        <w:rPr>
          <w:color w:val="000000"/>
          <w:szCs w:val="24"/>
        </w:rPr>
        <w:t xml:space="preserve"> </w:t>
      </w:r>
      <w:r w:rsidRPr="00514FC8">
        <w:rPr>
          <w:color w:val="000000"/>
          <w:szCs w:val="24"/>
        </w:rPr>
        <w:t>8.</w:t>
      </w:r>
      <w:r w:rsidR="00FC5577">
        <w:rPr>
          <w:color w:val="000000"/>
          <w:szCs w:val="24"/>
        </w:rPr>
        <w:t xml:space="preserve"> </w:t>
      </w:r>
      <w:r w:rsidR="00F154E7">
        <w:rPr>
          <w:szCs w:val="24"/>
        </w:rPr>
        <w:t>Положение о супервайзерской деятельности</w:t>
      </w:r>
      <w:r w:rsidR="009032C0">
        <w:rPr>
          <w:szCs w:val="24"/>
        </w:rPr>
        <w:t xml:space="preserve"> в ООО «Славнефть-Красноярскнефтегаз»</w:t>
      </w:r>
      <w:r w:rsidR="001928AD">
        <w:rPr>
          <w:szCs w:val="24"/>
        </w:rPr>
        <w:t>.</w:t>
      </w:r>
    </w:p>
    <w:p w:rsidR="00FC5577" w:rsidRPr="00DC7D9E" w:rsidRDefault="00FC5577" w:rsidP="00FC5577">
      <w:r w:rsidRPr="00DC7D9E">
        <w:t>Приложение  9. Форма-справка о цепочке собственников.</w:t>
      </w:r>
    </w:p>
    <w:p w:rsidR="0044493C" w:rsidRPr="00DC7D9E" w:rsidRDefault="00E3772F" w:rsidP="00FC5577">
      <w:pPr>
        <w:pStyle w:val="31"/>
        <w:ind w:left="0" w:firstLine="0"/>
      </w:pPr>
      <w:r w:rsidRPr="00DC7D9E">
        <w:t>При</w:t>
      </w:r>
      <w:r w:rsidR="001928AD">
        <w:t xml:space="preserve">ложение </w:t>
      </w:r>
      <w:r w:rsidRPr="00DC7D9E">
        <w:t>10</w:t>
      </w:r>
      <w:r w:rsidR="00FC5577" w:rsidRPr="00DC7D9E">
        <w:t>.</w:t>
      </w:r>
      <w:r w:rsidRPr="00DC7D9E">
        <w:rPr>
          <w:rFonts w:ascii="Arial" w:hAnsi="Arial" w:cs="Arial"/>
          <w:sz w:val="20"/>
        </w:rPr>
        <w:t xml:space="preserve"> </w:t>
      </w:r>
      <w:r w:rsidRPr="00DC7D9E">
        <w:rPr>
          <w:szCs w:val="24"/>
        </w:rPr>
        <w:t xml:space="preserve">Соглашение в области промышленной, экологической безопасности, охраны труда и гражданской защиты. </w:t>
      </w:r>
      <w:r w:rsidRPr="00DC7D9E">
        <w:rPr>
          <w:rFonts w:ascii="Arial" w:hAnsi="Arial" w:cs="Arial"/>
          <w:sz w:val="20"/>
        </w:rPr>
        <w:t xml:space="preserve"> </w:t>
      </w:r>
    </w:p>
    <w:p w:rsidR="00BC205E" w:rsidRPr="00DC7D9E" w:rsidRDefault="00BC205E" w:rsidP="009468E9">
      <w:pPr>
        <w:pStyle w:val="31"/>
        <w:ind w:left="0" w:firstLine="0"/>
        <w:rPr>
          <w:szCs w:val="24"/>
        </w:rPr>
      </w:pPr>
      <w:r w:rsidRPr="00DC7D9E">
        <w:rPr>
          <w:szCs w:val="24"/>
        </w:rPr>
        <w:t xml:space="preserve">Приложение </w:t>
      </w:r>
      <w:r w:rsidR="009C06D4" w:rsidRPr="00DC7D9E">
        <w:rPr>
          <w:szCs w:val="24"/>
        </w:rPr>
        <w:t>11</w:t>
      </w:r>
      <w:r w:rsidR="001928AD">
        <w:rPr>
          <w:szCs w:val="24"/>
        </w:rPr>
        <w:t>.</w:t>
      </w:r>
      <w:r w:rsidRPr="00DC7D9E">
        <w:rPr>
          <w:szCs w:val="24"/>
        </w:rPr>
        <w:t xml:space="preserve"> </w:t>
      </w:r>
      <w:r w:rsidR="003C3AEB">
        <w:rPr>
          <w:szCs w:val="24"/>
        </w:rPr>
        <w:t>Акт приема-передачи внутренних нормативных документов.</w:t>
      </w:r>
    </w:p>
    <w:p w:rsidR="009468E9" w:rsidRPr="00DC7D9E" w:rsidRDefault="009468E9" w:rsidP="009468E9">
      <w:pPr>
        <w:rPr>
          <w:bCs/>
        </w:rPr>
      </w:pPr>
      <w:r w:rsidRPr="00DC7D9E">
        <w:t>Приложение 1</w:t>
      </w:r>
      <w:r w:rsidR="009C06D4" w:rsidRPr="00DC7D9E">
        <w:t>2</w:t>
      </w:r>
      <w:r w:rsidR="001928AD">
        <w:t>.</w:t>
      </w:r>
      <w:r w:rsidRPr="00DC7D9E">
        <w:t xml:space="preserve"> </w:t>
      </w:r>
      <w:r w:rsidRPr="00DC7D9E">
        <w:rPr>
          <w:bCs/>
        </w:rPr>
        <w:t>Антикоррупционные обязательства.</w:t>
      </w:r>
    </w:p>
    <w:p w:rsidR="00863E3A" w:rsidRDefault="00DD50E4" w:rsidP="009C06D4">
      <w:pPr>
        <w:rPr>
          <w:bCs/>
        </w:rPr>
      </w:pPr>
      <w:r>
        <w:rPr>
          <w:bCs/>
        </w:rPr>
        <w:t>Приложение 13</w:t>
      </w:r>
      <w:r w:rsidR="001928AD">
        <w:rPr>
          <w:bCs/>
        </w:rPr>
        <w:t>.</w:t>
      </w:r>
      <w:r w:rsidR="00863E3A">
        <w:rPr>
          <w:bCs/>
        </w:rPr>
        <w:t xml:space="preserve"> Основные требования в области промышленной, пожарной безопасности, охраны труда, окружающей среды и реагирования на чрезвычайную</w:t>
      </w:r>
      <w:r w:rsidR="00BD17B2">
        <w:rPr>
          <w:bCs/>
        </w:rPr>
        <w:t xml:space="preserve"> ситуацию.</w:t>
      </w:r>
    </w:p>
    <w:p w:rsidR="00F05FA5" w:rsidRDefault="00DD50E4" w:rsidP="009C06D4">
      <w:pPr>
        <w:rPr>
          <w:bCs/>
        </w:rPr>
      </w:pPr>
      <w:r>
        <w:rPr>
          <w:bCs/>
        </w:rPr>
        <w:t>Приложение 14</w:t>
      </w:r>
      <w:r w:rsidR="001928AD">
        <w:rPr>
          <w:bCs/>
        </w:rPr>
        <w:t>.</w:t>
      </w:r>
      <w:r w:rsidR="00F05FA5">
        <w:rPr>
          <w:bCs/>
        </w:rPr>
        <w:t xml:space="preserve"> </w:t>
      </w:r>
      <w:r w:rsidRPr="00DD50E4">
        <w:rPr>
          <w:bCs/>
        </w:rPr>
        <w:t>Положение о пропускном и внутриобъектовом режиме на объектах ООО «Славнефть-Красноярскнефтегаз», 2011г.</w:t>
      </w:r>
    </w:p>
    <w:p w:rsidR="00C33CBA" w:rsidRDefault="00C33CBA" w:rsidP="009C06D4">
      <w:pPr>
        <w:rPr>
          <w:bCs/>
        </w:rPr>
      </w:pPr>
      <w:r>
        <w:rPr>
          <w:bCs/>
        </w:rPr>
        <w:t>Приложение 15</w:t>
      </w:r>
      <w:r w:rsidR="001928AD">
        <w:rPr>
          <w:bCs/>
        </w:rPr>
        <w:t>.</w:t>
      </w:r>
      <w:r>
        <w:rPr>
          <w:bCs/>
        </w:rPr>
        <w:t xml:space="preserve"> Положение о порядке оценки и приемки сейсмических материалов.</w:t>
      </w:r>
    </w:p>
    <w:p w:rsidR="009C06D4" w:rsidRDefault="00F5557B" w:rsidP="009468E9">
      <w:pPr>
        <w:rPr>
          <w:bCs/>
        </w:rPr>
      </w:pPr>
      <w:r>
        <w:rPr>
          <w:bCs/>
        </w:rPr>
        <w:t xml:space="preserve">Приложение 16. </w:t>
      </w:r>
      <w:r w:rsidRPr="00DC7D9E">
        <w:t>Таблица коэффициентов производственной эффективности.</w:t>
      </w:r>
    </w:p>
    <w:p w:rsidR="005401AB" w:rsidRDefault="005401AB" w:rsidP="009468E9">
      <w:pPr>
        <w:rPr>
          <w:bCs/>
        </w:rPr>
      </w:pPr>
    </w:p>
    <w:p w:rsidR="004A6498" w:rsidRPr="00944696" w:rsidRDefault="004A6498">
      <w:pPr>
        <w:pStyle w:val="21"/>
        <w:ind w:firstLine="0"/>
        <w:rPr>
          <w:color w:val="000000"/>
        </w:rPr>
      </w:pPr>
      <w:r w:rsidRPr="00944696">
        <w:rPr>
          <w:color w:val="000000"/>
        </w:rPr>
        <w:t>СТАТЬЯ 1</w:t>
      </w:r>
      <w:r w:rsidR="009468E9" w:rsidRPr="00944696">
        <w:rPr>
          <w:color w:val="000000"/>
        </w:rPr>
        <w:t>7</w:t>
      </w:r>
      <w:r w:rsidRPr="00944696">
        <w:rPr>
          <w:color w:val="000000"/>
        </w:rPr>
        <w:t>. ЮРИДИЧЕСКИЕ АДРЕСА И БАНКОВСКИЕ РЕКВИЗИТЫ СТОРОН</w:t>
      </w:r>
      <w:r w:rsidR="00944696" w:rsidRPr="00944696">
        <w:rPr>
          <w:color w:val="000000"/>
        </w:rPr>
        <w:t>:</w:t>
      </w:r>
    </w:p>
    <w:p w:rsidR="004A6498" w:rsidRPr="004F12D3" w:rsidRDefault="004A6498" w:rsidP="0046102B">
      <w:pPr>
        <w:jc w:val="both"/>
        <w:rPr>
          <w:color w:val="000000"/>
        </w:rPr>
      </w:pPr>
    </w:p>
    <w:p w:rsidR="00752E73" w:rsidRPr="004F12D3" w:rsidRDefault="004A6498" w:rsidP="00752E73">
      <w:pPr>
        <w:jc w:val="both"/>
        <w:rPr>
          <w:color w:val="000000"/>
        </w:rPr>
      </w:pPr>
      <w:r w:rsidRPr="004A642F">
        <w:rPr>
          <w:color w:val="000000"/>
        </w:rPr>
        <w:t xml:space="preserve">ЗАКАЗЧИК: </w:t>
      </w:r>
      <w:r w:rsidRPr="004A642F">
        <w:rPr>
          <w:color w:val="000000"/>
          <w:highlight w:val="lightGray"/>
        </w:rPr>
        <w:t>___</w:t>
      </w:r>
      <w:r w:rsidRPr="004A642F">
        <w:rPr>
          <w:color w:val="000000"/>
        </w:rPr>
        <w:t xml:space="preserve"> «</w:t>
      </w:r>
      <w:r w:rsidR="005D789E">
        <w:rPr>
          <w:color w:val="000000"/>
        </w:rPr>
        <w:t>Славнефть</w:t>
      </w:r>
      <w:r w:rsidRPr="004A642F">
        <w:rPr>
          <w:color w:val="000000"/>
        </w:rPr>
        <w:t>-</w:t>
      </w:r>
      <w:r w:rsidRPr="004A642F">
        <w:rPr>
          <w:color w:val="000000"/>
          <w:highlight w:val="lightGray"/>
        </w:rPr>
        <w:t>___________</w:t>
      </w:r>
      <w:r w:rsidRPr="004A642F">
        <w:rPr>
          <w:color w:val="000000"/>
        </w:rPr>
        <w:t>»</w:t>
      </w:r>
      <w:r w:rsidR="00752E73">
        <w:rPr>
          <w:color w:val="000000"/>
        </w:rPr>
        <w:t xml:space="preserve">           </w:t>
      </w:r>
      <w:r w:rsidR="00752E73" w:rsidRPr="004A642F">
        <w:rPr>
          <w:color w:val="000000"/>
        </w:rPr>
        <w:t xml:space="preserve">ПОДРЯДЧИК: </w:t>
      </w:r>
      <w:r w:rsidR="00752E73" w:rsidRPr="004A642F">
        <w:rPr>
          <w:color w:val="000000"/>
          <w:highlight w:val="lightGray"/>
        </w:rPr>
        <w:t>___</w:t>
      </w:r>
      <w:r w:rsidR="00752E73" w:rsidRPr="004A642F">
        <w:rPr>
          <w:color w:val="000000"/>
        </w:rPr>
        <w:t xml:space="preserve"> «</w:t>
      </w:r>
      <w:r w:rsidR="00752E73" w:rsidRPr="004A642F">
        <w:rPr>
          <w:color w:val="000000"/>
          <w:highlight w:val="lightGray"/>
        </w:rPr>
        <w:t>___________</w:t>
      </w:r>
      <w:r w:rsidR="00752E73" w:rsidRPr="004A642F">
        <w:rPr>
          <w:color w:val="000000"/>
        </w:rPr>
        <w:t>»</w:t>
      </w:r>
    </w:p>
    <w:p w:rsidR="00752E73" w:rsidRPr="004F12D3" w:rsidRDefault="00752E73" w:rsidP="00752E73">
      <w:pPr>
        <w:rPr>
          <w:color w:val="000000"/>
        </w:rPr>
      </w:pPr>
      <w:r w:rsidRPr="004A642F">
        <w:rPr>
          <w:color w:val="000000"/>
        </w:rPr>
        <w:t>Почтовый адрес:</w:t>
      </w:r>
      <w:r>
        <w:rPr>
          <w:color w:val="000000"/>
        </w:rPr>
        <w:t xml:space="preserve">                                                            </w:t>
      </w:r>
      <w:r w:rsidRPr="004A642F">
        <w:rPr>
          <w:color w:val="000000"/>
        </w:rPr>
        <w:t>Почтовый адрес:</w:t>
      </w:r>
    </w:p>
    <w:p w:rsidR="00752E73" w:rsidRPr="004F12D3" w:rsidRDefault="00752E73" w:rsidP="00752E73">
      <w:pPr>
        <w:tabs>
          <w:tab w:val="left" w:pos="5322"/>
        </w:tabs>
        <w:rPr>
          <w:color w:val="000000"/>
        </w:rPr>
      </w:pPr>
      <w:r w:rsidRPr="004A642F">
        <w:rPr>
          <w:color w:val="000000"/>
        </w:rPr>
        <w:t xml:space="preserve">ИНН  </w:t>
      </w:r>
      <w:r>
        <w:rPr>
          <w:color w:val="000000"/>
        </w:rPr>
        <w:tab/>
      </w:r>
      <w:r w:rsidR="00E3416D" w:rsidRPr="004A642F">
        <w:rPr>
          <w:color w:val="000000"/>
        </w:rPr>
        <w:t>ИНН</w:t>
      </w:r>
    </w:p>
    <w:p w:rsidR="00752E73" w:rsidRPr="004F12D3" w:rsidRDefault="00752E73" w:rsidP="00E3416D">
      <w:pPr>
        <w:tabs>
          <w:tab w:val="left" w:pos="5322"/>
        </w:tabs>
        <w:rPr>
          <w:color w:val="000000"/>
        </w:rPr>
      </w:pPr>
      <w:r w:rsidRPr="004A642F">
        <w:rPr>
          <w:color w:val="000000"/>
        </w:rPr>
        <w:t xml:space="preserve">КПП </w:t>
      </w:r>
      <w:r w:rsidR="00E3416D">
        <w:rPr>
          <w:color w:val="000000"/>
        </w:rPr>
        <w:tab/>
      </w:r>
      <w:r w:rsidR="00E3416D" w:rsidRPr="004A642F">
        <w:rPr>
          <w:color w:val="000000"/>
        </w:rPr>
        <w:t>КПП</w:t>
      </w:r>
    </w:p>
    <w:p w:rsidR="00752E73" w:rsidRPr="004F12D3" w:rsidRDefault="00752E73" w:rsidP="00E3416D">
      <w:pPr>
        <w:tabs>
          <w:tab w:val="left" w:pos="5322"/>
        </w:tabs>
        <w:jc w:val="both"/>
        <w:rPr>
          <w:color w:val="000000"/>
        </w:rPr>
      </w:pPr>
      <w:r w:rsidRPr="004A642F">
        <w:rPr>
          <w:color w:val="000000"/>
        </w:rPr>
        <w:t xml:space="preserve">р/сч </w:t>
      </w:r>
      <w:r w:rsidRPr="004A642F">
        <w:rPr>
          <w:color w:val="000000"/>
          <w:highlight w:val="lightGray"/>
        </w:rPr>
        <w:t>____________________</w:t>
      </w:r>
      <w:r w:rsidRPr="004A642F">
        <w:rPr>
          <w:color w:val="000000"/>
        </w:rPr>
        <w:t xml:space="preserve"> в </w:t>
      </w:r>
      <w:r w:rsidR="00E3416D">
        <w:rPr>
          <w:color w:val="000000"/>
        </w:rPr>
        <w:tab/>
      </w:r>
      <w:r w:rsidR="00E3416D" w:rsidRPr="004A642F">
        <w:rPr>
          <w:color w:val="000000"/>
        </w:rPr>
        <w:t xml:space="preserve">р/сч </w:t>
      </w:r>
      <w:r w:rsidR="00E3416D" w:rsidRPr="004A642F">
        <w:rPr>
          <w:color w:val="000000"/>
          <w:highlight w:val="lightGray"/>
        </w:rPr>
        <w:t>____________________</w:t>
      </w:r>
      <w:r w:rsidR="00E3416D" w:rsidRPr="004A642F">
        <w:rPr>
          <w:color w:val="000000"/>
        </w:rPr>
        <w:t xml:space="preserve"> в</w:t>
      </w:r>
    </w:p>
    <w:p w:rsidR="00752E73" w:rsidRPr="004F12D3" w:rsidRDefault="00752E73" w:rsidP="00E3416D">
      <w:pPr>
        <w:tabs>
          <w:tab w:val="left" w:pos="5322"/>
        </w:tabs>
        <w:jc w:val="both"/>
        <w:rPr>
          <w:color w:val="000000"/>
        </w:rPr>
      </w:pPr>
      <w:r w:rsidRPr="004A642F">
        <w:rPr>
          <w:color w:val="000000"/>
        </w:rPr>
        <w:t xml:space="preserve">к/с </w:t>
      </w:r>
      <w:r w:rsidRPr="004A642F">
        <w:rPr>
          <w:color w:val="000000"/>
          <w:highlight w:val="lightGray"/>
        </w:rPr>
        <w:t>_____________________</w:t>
      </w:r>
      <w:r w:rsidRPr="004A642F">
        <w:rPr>
          <w:color w:val="000000"/>
        </w:rPr>
        <w:t xml:space="preserve">, </w:t>
      </w:r>
      <w:r w:rsidR="00E3416D">
        <w:rPr>
          <w:color w:val="000000"/>
        </w:rPr>
        <w:tab/>
      </w:r>
      <w:r w:rsidR="00E3416D" w:rsidRPr="004A642F">
        <w:rPr>
          <w:color w:val="000000"/>
        </w:rPr>
        <w:t xml:space="preserve">к/с </w:t>
      </w:r>
      <w:r w:rsidR="00E3416D" w:rsidRPr="004A642F">
        <w:rPr>
          <w:color w:val="000000"/>
          <w:highlight w:val="lightGray"/>
        </w:rPr>
        <w:t>_____________________</w:t>
      </w:r>
      <w:r w:rsidR="00E3416D" w:rsidRPr="004A642F">
        <w:rPr>
          <w:color w:val="000000"/>
        </w:rPr>
        <w:t>,</w:t>
      </w:r>
    </w:p>
    <w:p w:rsidR="00752E73" w:rsidRPr="004F12D3" w:rsidRDefault="00752E73" w:rsidP="00E3416D">
      <w:pPr>
        <w:tabs>
          <w:tab w:val="left" w:pos="5322"/>
        </w:tabs>
        <w:jc w:val="both"/>
        <w:rPr>
          <w:color w:val="000000"/>
        </w:rPr>
      </w:pPr>
      <w:r w:rsidRPr="004A642F">
        <w:rPr>
          <w:color w:val="000000"/>
        </w:rPr>
        <w:t xml:space="preserve">БИК </w:t>
      </w:r>
      <w:r w:rsidR="00E3416D">
        <w:rPr>
          <w:color w:val="000000"/>
        </w:rPr>
        <w:tab/>
      </w:r>
      <w:r w:rsidR="00E3416D" w:rsidRPr="004A642F">
        <w:rPr>
          <w:color w:val="000000"/>
        </w:rPr>
        <w:t>БИК</w:t>
      </w:r>
    </w:p>
    <w:p w:rsidR="00752E73" w:rsidRPr="004F12D3" w:rsidRDefault="00752E73" w:rsidP="00E3416D">
      <w:pPr>
        <w:tabs>
          <w:tab w:val="left" w:pos="5322"/>
        </w:tabs>
        <w:jc w:val="both"/>
        <w:rPr>
          <w:color w:val="000000"/>
        </w:rPr>
      </w:pPr>
      <w:r w:rsidRPr="004A642F">
        <w:rPr>
          <w:color w:val="000000"/>
        </w:rPr>
        <w:t xml:space="preserve">ОКПО </w:t>
      </w:r>
      <w:r w:rsidR="00E3416D">
        <w:rPr>
          <w:color w:val="000000"/>
        </w:rPr>
        <w:tab/>
      </w:r>
      <w:r w:rsidR="00E3416D" w:rsidRPr="004A642F">
        <w:rPr>
          <w:color w:val="000000"/>
        </w:rPr>
        <w:t>ОКПО</w:t>
      </w:r>
    </w:p>
    <w:p w:rsidR="00752E73" w:rsidRPr="004F12D3" w:rsidRDefault="00752E73" w:rsidP="00752E73">
      <w:pPr>
        <w:rPr>
          <w:color w:val="000000"/>
        </w:rPr>
      </w:pPr>
    </w:p>
    <w:p w:rsidR="004A6498" w:rsidRPr="004F12D3" w:rsidRDefault="004A6498" w:rsidP="0046102B">
      <w:pPr>
        <w:pStyle w:val="2"/>
        <w:ind w:left="6372" w:firstLine="708"/>
        <w:rPr>
          <w:b w:val="0"/>
          <w:color w:val="000000"/>
        </w:rPr>
      </w:pPr>
    </w:p>
    <w:p w:rsidR="004A6498" w:rsidRPr="00D074DE" w:rsidRDefault="00E3416D" w:rsidP="0046102B">
      <w:pPr>
        <w:pStyle w:val="5"/>
        <w:widowControl/>
        <w:rPr>
          <w:rFonts w:ascii="Times New Roman" w:hAnsi="Times New Roman"/>
          <w:b w:val="0"/>
          <w:bCs w:val="0"/>
          <w:i w:val="0"/>
          <w:color w:val="000000"/>
        </w:rPr>
      </w:pPr>
      <w:r w:rsidRPr="00D074DE">
        <w:rPr>
          <w:rFonts w:ascii="Times New Roman" w:hAnsi="Times New Roman"/>
          <w:b w:val="0"/>
          <w:bCs w:val="0"/>
          <w:i w:val="0"/>
          <w:color w:val="000000"/>
        </w:rPr>
        <w:t>ЗАКАЗЧИК:</w:t>
      </w:r>
      <w:r w:rsidRPr="00D074DE">
        <w:rPr>
          <w:rFonts w:ascii="Times New Roman" w:hAnsi="Times New Roman"/>
          <w:b w:val="0"/>
          <w:bCs w:val="0"/>
          <w:i w:val="0"/>
          <w:color w:val="000000"/>
        </w:rPr>
        <w:tab/>
      </w:r>
      <w:r w:rsidRPr="00D074DE">
        <w:rPr>
          <w:rFonts w:ascii="Times New Roman" w:hAnsi="Times New Roman"/>
          <w:b w:val="0"/>
          <w:bCs w:val="0"/>
          <w:i w:val="0"/>
          <w:color w:val="000000"/>
        </w:rPr>
        <w:tab/>
      </w:r>
      <w:r w:rsidRPr="00D074DE">
        <w:rPr>
          <w:rFonts w:ascii="Times New Roman" w:hAnsi="Times New Roman"/>
          <w:b w:val="0"/>
          <w:bCs w:val="0"/>
          <w:i w:val="0"/>
          <w:color w:val="000000"/>
        </w:rPr>
        <w:tab/>
      </w:r>
      <w:r w:rsidRPr="00D074DE">
        <w:rPr>
          <w:rFonts w:ascii="Times New Roman" w:hAnsi="Times New Roman"/>
          <w:b w:val="0"/>
          <w:bCs w:val="0"/>
          <w:i w:val="0"/>
          <w:color w:val="000000"/>
        </w:rPr>
        <w:tab/>
      </w:r>
      <w:r w:rsidRPr="00D074DE">
        <w:rPr>
          <w:rFonts w:ascii="Times New Roman" w:hAnsi="Times New Roman"/>
          <w:b w:val="0"/>
          <w:bCs w:val="0"/>
          <w:i w:val="0"/>
          <w:color w:val="000000"/>
        </w:rPr>
        <w:tab/>
        <w:t xml:space="preserve">                </w:t>
      </w:r>
      <w:r w:rsidR="00D074DE">
        <w:rPr>
          <w:rFonts w:ascii="Times New Roman" w:hAnsi="Times New Roman"/>
          <w:b w:val="0"/>
          <w:bCs w:val="0"/>
          <w:i w:val="0"/>
          <w:color w:val="000000"/>
        </w:rPr>
        <w:t xml:space="preserve"> </w:t>
      </w:r>
      <w:r w:rsidR="004A6498" w:rsidRPr="00D074DE">
        <w:rPr>
          <w:rFonts w:ascii="Times New Roman" w:hAnsi="Times New Roman"/>
          <w:b w:val="0"/>
          <w:bCs w:val="0"/>
          <w:i w:val="0"/>
          <w:color w:val="000000"/>
        </w:rPr>
        <w:t>ПОДРЯДЧИК:</w:t>
      </w:r>
    </w:p>
    <w:p w:rsidR="004A6498" w:rsidRPr="004F12D3" w:rsidRDefault="004A6498" w:rsidP="0046102B">
      <w:pPr>
        <w:pStyle w:val="11"/>
        <w:keepNext w:val="0"/>
        <w:rPr>
          <w:color w:val="000000"/>
        </w:rPr>
      </w:pPr>
      <w:r w:rsidRPr="004A642F">
        <w:rPr>
          <w:color w:val="000000"/>
        </w:rPr>
        <w:t xml:space="preserve">Наименование должности                 </w:t>
      </w:r>
      <w:r w:rsidR="00E3416D">
        <w:rPr>
          <w:color w:val="000000"/>
        </w:rPr>
        <w:t xml:space="preserve">                         </w:t>
      </w:r>
      <w:r w:rsidRPr="004A642F">
        <w:rPr>
          <w:color w:val="000000"/>
        </w:rPr>
        <w:t>Наименование должности</w:t>
      </w:r>
    </w:p>
    <w:p w:rsidR="004A6498" w:rsidRPr="005401AB" w:rsidRDefault="004A6498" w:rsidP="005401AB">
      <w:pPr>
        <w:pStyle w:val="11"/>
        <w:keepNext w:val="0"/>
        <w:rPr>
          <w:color w:val="000000"/>
          <w:szCs w:val="24"/>
        </w:rPr>
      </w:pPr>
      <w:r w:rsidRPr="004A642F">
        <w:rPr>
          <w:color w:val="000000"/>
          <w:szCs w:val="24"/>
          <w:highlight w:val="lightGray"/>
        </w:rPr>
        <w:t>___</w:t>
      </w:r>
      <w:r w:rsidRPr="004A642F">
        <w:rPr>
          <w:color w:val="000000"/>
          <w:szCs w:val="24"/>
        </w:rPr>
        <w:t xml:space="preserve"> </w:t>
      </w:r>
      <w:r w:rsidRPr="004A642F">
        <w:rPr>
          <w:color w:val="000000"/>
        </w:rPr>
        <w:t>«</w:t>
      </w:r>
      <w:r w:rsidR="00686D50">
        <w:rPr>
          <w:color w:val="000000"/>
        </w:rPr>
        <w:t>Славнефть</w:t>
      </w:r>
      <w:r w:rsidRPr="004A642F">
        <w:rPr>
          <w:color w:val="000000"/>
        </w:rPr>
        <w:t>-</w:t>
      </w:r>
      <w:r w:rsidRPr="004A642F">
        <w:rPr>
          <w:color w:val="000000"/>
          <w:highlight w:val="lightGray"/>
        </w:rPr>
        <w:t>______________</w:t>
      </w:r>
      <w:r w:rsidRPr="004A642F">
        <w:rPr>
          <w:color w:val="000000"/>
        </w:rPr>
        <w:t xml:space="preserve"> »</w:t>
      </w:r>
      <w:r w:rsidRPr="004A642F">
        <w:rPr>
          <w:color w:val="000000"/>
          <w:szCs w:val="24"/>
        </w:rPr>
        <w:t xml:space="preserve">                          </w:t>
      </w:r>
      <w:r w:rsidRPr="004A642F">
        <w:rPr>
          <w:color w:val="000000"/>
          <w:szCs w:val="24"/>
          <w:highlight w:val="lightGray"/>
        </w:rPr>
        <w:t>___</w:t>
      </w:r>
      <w:r w:rsidRPr="004A642F">
        <w:rPr>
          <w:color w:val="000000"/>
          <w:szCs w:val="24"/>
        </w:rPr>
        <w:t xml:space="preserve"> «</w:t>
      </w:r>
      <w:r w:rsidRPr="004A642F">
        <w:rPr>
          <w:color w:val="000000"/>
          <w:szCs w:val="24"/>
          <w:highlight w:val="lightGray"/>
        </w:rPr>
        <w:t>________________</w:t>
      </w:r>
      <w:r w:rsidR="005401AB">
        <w:rPr>
          <w:color w:val="000000"/>
          <w:szCs w:val="24"/>
        </w:rPr>
        <w:t xml:space="preserve">»  </w:t>
      </w:r>
    </w:p>
    <w:p w:rsidR="004A6498" w:rsidRPr="004F12D3" w:rsidRDefault="004A6498" w:rsidP="0046102B">
      <w:pPr>
        <w:spacing w:line="360" w:lineRule="auto"/>
        <w:rPr>
          <w:color w:val="000000"/>
        </w:rPr>
      </w:pPr>
      <w:r w:rsidRPr="004A642F">
        <w:rPr>
          <w:color w:val="000000"/>
        </w:rPr>
        <w:t>_______________  И.О. Фамилия</w:t>
      </w:r>
      <w:r w:rsidR="00E3416D">
        <w:rPr>
          <w:color w:val="000000"/>
        </w:rPr>
        <w:t xml:space="preserve">       </w:t>
      </w:r>
      <w:r w:rsidR="00E3416D">
        <w:rPr>
          <w:color w:val="000000"/>
        </w:rPr>
        <w:tab/>
        <w:t xml:space="preserve">                 </w:t>
      </w:r>
      <w:r w:rsidRPr="004A642F">
        <w:rPr>
          <w:color w:val="000000"/>
        </w:rPr>
        <w:t xml:space="preserve"> _____________ И.О. Фамилия       "___"_____________20</w:t>
      </w:r>
      <w:r w:rsidRPr="004A642F">
        <w:rPr>
          <w:color w:val="000000"/>
          <w:highlight w:val="lightGray"/>
        </w:rPr>
        <w:t>__</w:t>
      </w:r>
      <w:r w:rsidR="00E3416D">
        <w:rPr>
          <w:color w:val="000000"/>
        </w:rPr>
        <w:t xml:space="preserve"> г.</w:t>
      </w:r>
      <w:r w:rsidR="00E3416D">
        <w:rPr>
          <w:color w:val="000000"/>
        </w:rPr>
        <w:tab/>
      </w:r>
      <w:r w:rsidR="00E3416D">
        <w:rPr>
          <w:color w:val="000000"/>
        </w:rPr>
        <w:tab/>
      </w:r>
      <w:r w:rsidR="00E3416D">
        <w:rPr>
          <w:color w:val="000000"/>
        </w:rPr>
        <w:tab/>
      </w:r>
      <w:r w:rsidR="00E3416D">
        <w:rPr>
          <w:color w:val="000000"/>
        </w:rPr>
        <w:tab/>
        <w:t xml:space="preserve">     </w:t>
      </w:r>
      <w:r w:rsidRPr="004A642F">
        <w:rPr>
          <w:color w:val="000000"/>
        </w:rPr>
        <w:t xml:space="preserve"> "___"_____________ 20</w:t>
      </w:r>
      <w:r w:rsidRPr="004A642F">
        <w:rPr>
          <w:color w:val="000000"/>
          <w:highlight w:val="lightGray"/>
        </w:rPr>
        <w:t>__</w:t>
      </w:r>
      <w:r w:rsidRPr="004A642F">
        <w:rPr>
          <w:color w:val="000000"/>
        </w:rPr>
        <w:t xml:space="preserve"> г</w:t>
      </w:r>
    </w:p>
    <w:p w:rsidR="004A6498" w:rsidRPr="004F12D3" w:rsidRDefault="004A6498">
      <w:pPr>
        <w:widowControl w:val="0"/>
        <w:jc w:val="both"/>
        <w:rPr>
          <w:snapToGrid w:val="0"/>
          <w:color w:val="000000"/>
        </w:rPr>
      </w:pPr>
    </w:p>
    <w:p w:rsidR="004A6498" w:rsidRDefault="004A6498">
      <w:pPr>
        <w:rPr>
          <w:snapToGrid w:val="0"/>
          <w:color w:val="000000"/>
        </w:rPr>
      </w:pPr>
    </w:p>
    <w:p w:rsidR="004A6498" w:rsidRPr="004F12D3" w:rsidRDefault="004A6498">
      <w:pPr>
        <w:widowControl w:val="0"/>
        <w:jc w:val="both"/>
        <w:rPr>
          <w:snapToGrid w:val="0"/>
          <w:color w:val="000000"/>
        </w:rPr>
      </w:pPr>
    </w:p>
    <w:tbl>
      <w:tblPr>
        <w:tblpPr w:leftFromText="180" w:rightFromText="180" w:vertAnchor="text" w:horzAnchor="margin" w:tblpY="137"/>
        <w:tblW w:w="9606" w:type="dxa"/>
        <w:tblLayout w:type="fixed"/>
        <w:tblLook w:val="0000" w:firstRow="0" w:lastRow="0" w:firstColumn="0" w:lastColumn="0" w:noHBand="0" w:noVBand="0"/>
      </w:tblPr>
      <w:tblGrid>
        <w:gridCol w:w="9606"/>
      </w:tblGrid>
      <w:tr w:rsidR="004A6498" w:rsidRPr="004F12D3" w:rsidTr="00777F0D">
        <w:tc>
          <w:tcPr>
            <w:tcW w:w="9606" w:type="dxa"/>
          </w:tcPr>
          <w:p w:rsidR="00E3416D" w:rsidRDefault="00E3416D" w:rsidP="005401AB">
            <w:pPr>
              <w:jc w:val="right"/>
              <w:rPr>
                <w:color w:val="000000"/>
              </w:rPr>
            </w:pPr>
          </w:p>
          <w:p w:rsidR="00A51C8B" w:rsidRDefault="00A51C8B" w:rsidP="005401AB">
            <w:pPr>
              <w:jc w:val="right"/>
              <w:rPr>
                <w:color w:val="000000"/>
              </w:rPr>
            </w:pPr>
          </w:p>
          <w:p w:rsidR="00A51C8B" w:rsidRDefault="00A51C8B" w:rsidP="005401AB">
            <w:pPr>
              <w:jc w:val="right"/>
              <w:rPr>
                <w:color w:val="000000"/>
              </w:rPr>
            </w:pPr>
          </w:p>
          <w:p w:rsidR="00E96AD7" w:rsidRDefault="00E96AD7" w:rsidP="00E96AD7">
            <w:pPr>
              <w:rPr>
                <w:color w:val="000000"/>
              </w:rPr>
            </w:pPr>
          </w:p>
          <w:p w:rsidR="007E4898" w:rsidRDefault="007E4898" w:rsidP="00E96AD7">
            <w:pPr>
              <w:jc w:val="right"/>
              <w:rPr>
                <w:color w:val="000000"/>
              </w:rPr>
            </w:pPr>
          </w:p>
          <w:p w:rsidR="007E4898" w:rsidRDefault="007E4898" w:rsidP="00E96AD7">
            <w:pPr>
              <w:jc w:val="right"/>
              <w:rPr>
                <w:color w:val="000000"/>
              </w:rPr>
            </w:pPr>
          </w:p>
          <w:p w:rsidR="007E4898" w:rsidRDefault="007E4898" w:rsidP="00E96AD7">
            <w:pPr>
              <w:jc w:val="right"/>
              <w:rPr>
                <w:color w:val="000000"/>
              </w:rPr>
            </w:pPr>
          </w:p>
          <w:p w:rsidR="007E4898" w:rsidRDefault="007E4898" w:rsidP="00E96AD7">
            <w:pPr>
              <w:jc w:val="right"/>
              <w:rPr>
                <w:color w:val="000000"/>
              </w:rPr>
            </w:pPr>
          </w:p>
          <w:p w:rsidR="007E4898" w:rsidRDefault="007E4898" w:rsidP="00E96AD7">
            <w:pPr>
              <w:jc w:val="right"/>
              <w:rPr>
                <w:color w:val="000000"/>
              </w:rPr>
            </w:pPr>
          </w:p>
          <w:p w:rsidR="007E4898" w:rsidRDefault="007E4898" w:rsidP="00E96AD7">
            <w:pPr>
              <w:jc w:val="right"/>
              <w:rPr>
                <w:color w:val="000000"/>
              </w:rPr>
            </w:pPr>
          </w:p>
          <w:p w:rsidR="007E4898" w:rsidRDefault="007E4898" w:rsidP="00E96AD7">
            <w:pPr>
              <w:jc w:val="right"/>
              <w:rPr>
                <w:color w:val="000000"/>
              </w:rPr>
            </w:pPr>
          </w:p>
          <w:p w:rsidR="007E4898" w:rsidRDefault="007E4898" w:rsidP="00E96AD7">
            <w:pPr>
              <w:jc w:val="right"/>
              <w:rPr>
                <w:color w:val="000000"/>
              </w:rPr>
            </w:pPr>
          </w:p>
          <w:p w:rsidR="007E4898" w:rsidRDefault="007E4898" w:rsidP="00E96AD7">
            <w:pPr>
              <w:jc w:val="right"/>
              <w:rPr>
                <w:color w:val="000000"/>
              </w:rPr>
            </w:pPr>
          </w:p>
          <w:p w:rsidR="007E4898" w:rsidRDefault="007E4898" w:rsidP="00E96AD7">
            <w:pPr>
              <w:jc w:val="right"/>
              <w:rPr>
                <w:color w:val="000000"/>
              </w:rPr>
            </w:pPr>
          </w:p>
          <w:p w:rsidR="007E4898" w:rsidRDefault="007E4898" w:rsidP="00E96AD7">
            <w:pPr>
              <w:jc w:val="right"/>
              <w:rPr>
                <w:color w:val="000000"/>
              </w:rPr>
            </w:pPr>
          </w:p>
          <w:p w:rsidR="007E4898" w:rsidRDefault="007E4898" w:rsidP="00E96AD7">
            <w:pPr>
              <w:jc w:val="right"/>
              <w:rPr>
                <w:color w:val="000000"/>
              </w:rPr>
            </w:pPr>
          </w:p>
          <w:p w:rsidR="007E4898" w:rsidRDefault="007E4898" w:rsidP="00E96AD7">
            <w:pPr>
              <w:jc w:val="right"/>
              <w:rPr>
                <w:color w:val="000000"/>
              </w:rPr>
            </w:pPr>
          </w:p>
          <w:p w:rsidR="007F7B0F" w:rsidRDefault="007F7B0F" w:rsidP="00003745">
            <w:pPr>
              <w:rPr>
                <w:color w:val="000000"/>
              </w:rPr>
            </w:pPr>
          </w:p>
          <w:p w:rsidR="004A6498" w:rsidRPr="004F12D3" w:rsidRDefault="004A6498" w:rsidP="00E96AD7">
            <w:pPr>
              <w:jc w:val="right"/>
              <w:rPr>
                <w:noProof/>
                <w:color w:val="000000"/>
              </w:rPr>
            </w:pPr>
            <w:r w:rsidRPr="004A642F">
              <w:rPr>
                <w:color w:val="000000"/>
              </w:rPr>
              <w:t>Приложение 1</w:t>
            </w:r>
            <w:r w:rsidRPr="004A642F">
              <w:rPr>
                <w:noProof/>
                <w:color w:val="000000"/>
              </w:rPr>
              <w:t xml:space="preserve"> </w:t>
            </w:r>
          </w:p>
          <w:p w:rsidR="004A6498" w:rsidRPr="00F714A3" w:rsidRDefault="004A6498" w:rsidP="00777F0D">
            <w:pPr>
              <w:pStyle w:val="2"/>
              <w:jc w:val="right"/>
              <w:rPr>
                <w:b w:val="0"/>
                <w:snapToGrid/>
                <w:color w:val="000000"/>
              </w:rPr>
            </w:pPr>
          </w:p>
          <w:p w:rsidR="004A6498" w:rsidRPr="00F714A3" w:rsidRDefault="004A6498" w:rsidP="00777F0D">
            <w:pPr>
              <w:pStyle w:val="2"/>
              <w:jc w:val="right"/>
              <w:rPr>
                <w:b w:val="0"/>
                <w:bCs/>
                <w:snapToGrid/>
                <w:color w:val="000000"/>
                <w:u w:val="none"/>
              </w:rPr>
            </w:pPr>
            <w:r w:rsidRPr="00F714A3">
              <w:rPr>
                <w:b w:val="0"/>
                <w:bCs/>
                <w:snapToGrid/>
                <w:color w:val="000000"/>
                <w:u w:val="none"/>
              </w:rPr>
              <w:t xml:space="preserve">к договору № _______ </w:t>
            </w:r>
          </w:p>
          <w:p w:rsidR="004A6498" w:rsidRPr="00F714A3" w:rsidRDefault="004A6498" w:rsidP="00777F0D">
            <w:pPr>
              <w:pStyle w:val="2"/>
              <w:jc w:val="right"/>
              <w:rPr>
                <w:b w:val="0"/>
                <w:bCs/>
                <w:snapToGrid/>
                <w:color w:val="000000"/>
                <w:u w:val="none"/>
              </w:rPr>
            </w:pPr>
            <w:r w:rsidRPr="00F714A3">
              <w:rPr>
                <w:b w:val="0"/>
                <w:bCs/>
                <w:snapToGrid/>
                <w:color w:val="000000"/>
                <w:u w:val="none"/>
              </w:rPr>
              <w:t>от  "____"______________20</w:t>
            </w:r>
            <w:r w:rsidRPr="00F714A3">
              <w:rPr>
                <w:b w:val="0"/>
                <w:bCs/>
                <w:snapToGrid/>
                <w:color w:val="000000"/>
                <w:highlight w:val="lightGray"/>
                <w:u w:val="none"/>
              </w:rPr>
              <w:t>__</w:t>
            </w:r>
            <w:r w:rsidRPr="00F714A3">
              <w:rPr>
                <w:b w:val="0"/>
                <w:bCs/>
                <w:snapToGrid/>
                <w:color w:val="000000"/>
                <w:u w:val="none"/>
              </w:rPr>
              <w:t xml:space="preserve"> г.</w:t>
            </w:r>
          </w:p>
          <w:p w:rsidR="004A6498" w:rsidRPr="004F12D3" w:rsidRDefault="004A6498" w:rsidP="00777F0D">
            <w:pPr>
              <w:rPr>
                <w:color w:val="000000"/>
              </w:rPr>
            </w:pPr>
          </w:p>
        </w:tc>
      </w:tr>
    </w:tbl>
    <w:p w:rsidR="004A6498" w:rsidRPr="004F12D3" w:rsidRDefault="004A6498">
      <w:pPr>
        <w:rPr>
          <w:color w:val="000000"/>
        </w:rPr>
      </w:pPr>
    </w:p>
    <w:p w:rsidR="004A6498" w:rsidRPr="004F12D3" w:rsidRDefault="004A6498" w:rsidP="00860948">
      <w:pPr>
        <w:pStyle w:val="af0"/>
        <w:spacing w:line="240" w:lineRule="auto"/>
        <w:ind w:left="0"/>
        <w:jc w:val="left"/>
        <w:rPr>
          <w:b w:val="0"/>
          <w:color w:val="000000"/>
        </w:rPr>
      </w:pPr>
    </w:p>
    <w:p w:rsidR="004A6498" w:rsidRPr="004F12D3" w:rsidRDefault="004A6498" w:rsidP="00860948">
      <w:pPr>
        <w:pStyle w:val="af0"/>
        <w:spacing w:line="240" w:lineRule="auto"/>
        <w:ind w:left="0"/>
        <w:jc w:val="left"/>
        <w:rPr>
          <w:b w:val="0"/>
          <w:color w:val="000000"/>
        </w:rPr>
      </w:pPr>
    </w:p>
    <w:p w:rsidR="004A6498" w:rsidRPr="004F12D3" w:rsidRDefault="004A6498" w:rsidP="00860948">
      <w:pPr>
        <w:pStyle w:val="af0"/>
        <w:spacing w:line="240" w:lineRule="auto"/>
        <w:ind w:left="0"/>
        <w:jc w:val="left"/>
        <w:rPr>
          <w:b w:val="0"/>
          <w:color w:val="000000"/>
        </w:rPr>
      </w:pPr>
    </w:p>
    <w:p w:rsidR="004A6498" w:rsidRPr="004F12D3" w:rsidRDefault="004A6498" w:rsidP="00860948">
      <w:pPr>
        <w:pStyle w:val="af0"/>
        <w:spacing w:line="240" w:lineRule="auto"/>
        <w:ind w:left="0"/>
        <w:jc w:val="left"/>
        <w:rPr>
          <w:b w:val="0"/>
          <w:color w:val="000000"/>
        </w:rPr>
      </w:pPr>
    </w:p>
    <w:p w:rsidR="004A6498" w:rsidRPr="004F12D3" w:rsidRDefault="004A6498" w:rsidP="007E4898">
      <w:pPr>
        <w:pStyle w:val="af0"/>
        <w:spacing w:line="240" w:lineRule="atLeast"/>
        <w:ind w:left="1718" w:right="1599"/>
        <w:rPr>
          <w:b w:val="0"/>
          <w:color w:val="000000"/>
        </w:rPr>
      </w:pPr>
      <w:r w:rsidRPr="004A642F">
        <w:rPr>
          <w:b w:val="0"/>
          <w:color w:val="000000"/>
        </w:rPr>
        <w:t>ПРОТОКОЛ</w:t>
      </w:r>
    </w:p>
    <w:p w:rsidR="004A6498" w:rsidRPr="00E96AD7" w:rsidRDefault="004A6498" w:rsidP="007E4898">
      <w:pPr>
        <w:pStyle w:val="af0"/>
        <w:spacing w:line="240" w:lineRule="atLeast"/>
        <w:ind w:left="1718" w:right="1599"/>
        <w:rPr>
          <w:b w:val="0"/>
          <w:color w:val="000000"/>
        </w:rPr>
      </w:pPr>
      <w:r w:rsidRPr="00E96AD7">
        <w:rPr>
          <w:b w:val="0"/>
          <w:color w:val="000000"/>
        </w:rPr>
        <w:t>СОГЛАШЕНИЯ О ДОГОВОРНОЙ ЦЕНЕ</w:t>
      </w:r>
    </w:p>
    <w:p w:rsidR="004A6498" w:rsidRPr="004F12D3" w:rsidRDefault="004A6498" w:rsidP="00ED6102">
      <w:pPr>
        <w:rPr>
          <w:color w:val="000000"/>
        </w:rPr>
      </w:pPr>
    </w:p>
    <w:p w:rsidR="004A6498" w:rsidRPr="004F12D3" w:rsidRDefault="004A6498" w:rsidP="009C468E">
      <w:pPr>
        <w:rPr>
          <w:color w:val="000000"/>
        </w:rPr>
      </w:pPr>
    </w:p>
    <w:p w:rsidR="004A6498" w:rsidRPr="004F12D3" w:rsidRDefault="004A6498" w:rsidP="009C468E">
      <w:pPr>
        <w:pStyle w:val="2"/>
        <w:ind w:firstLine="720"/>
        <w:rPr>
          <w:b w:val="0"/>
          <w:bCs/>
          <w:color w:val="000000"/>
          <w:u w:val="none"/>
        </w:rPr>
      </w:pPr>
      <w:r w:rsidRPr="004A642F">
        <w:rPr>
          <w:b w:val="0"/>
          <w:bCs/>
          <w:color w:val="000000"/>
          <w:u w:val="none"/>
        </w:rPr>
        <w:t xml:space="preserve">Мы, нижеподписавшиеся, от лица Заказчика </w:t>
      </w:r>
      <w:r w:rsidRPr="004A642F">
        <w:rPr>
          <w:b w:val="0"/>
          <w:color w:val="000000"/>
          <w:highlight w:val="lightGray"/>
          <w:u w:val="none"/>
        </w:rPr>
        <w:t>________________________________</w:t>
      </w:r>
      <w:r w:rsidRPr="004A642F">
        <w:rPr>
          <w:b w:val="0"/>
          <w:color w:val="000000"/>
          <w:u w:val="none"/>
        </w:rPr>
        <w:t xml:space="preserve">, действующий на основании </w:t>
      </w:r>
      <w:r w:rsidRPr="004A642F">
        <w:rPr>
          <w:b w:val="0"/>
          <w:color w:val="000000"/>
          <w:highlight w:val="lightGray"/>
          <w:u w:val="none"/>
        </w:rPr>
        <w:t>__________</w:t>
      </w:r>
      <w:r w:rsidRPr="004A642F">
        <w:rPr>
          <w:b w:val="0"/>
          <w:color w:val="000000"/>
          <w:u w:val="none"/>
        </w:rPr>
        <w:t xml:space="preserve">, </w:t>
      </w:r>
      <w:r w:rsidRPr="004A642F">
        <w:rPr>
          <w:b w:val="0"/>
          <w:bCs/>
          <w:color w:val="000000"/>
          <w:u w:val="none"/>
        </w:rPr>
        <w:t xml:space="preserve">и от лица Подрядчика </w:t>
      </w:r>
      <w:r w:rsidRPr="004A642F">
        <w:rPr>
          <w:b w:val="0"/>
          <w:bCs/>
          <w:color w:val="000000"/>
          <w:highlight w:val="lightGray"/>
          <w:u w:val="none"/>
        </w:rPr>
        <w:t>_______________________</w:t>
      </w:r>
      <w:r w:rsidRPr="004A642F">
        <w:rPr>
          <w:b w:val="0"/>
          <w:bCs/>
          <w:color w:val="000000"/>
          <w:u w:val="none"/>
        </w:rPr>
        <w:t xml:space="preserve"> действующий</w:t>
      </w:r>
      <w:r w:rsidRPr="004A642F">
        <w:rPr>
          <w:b w:val="0"/>
          <w:color w:val="000000"/>
          <w:u w:val="none"/>
        </w:rPr>
        <w:t xml:space="preserve"> на основании </w:t>
      </w:r>
      <w:r w:rsidRPr="004A642F">
        <w:rPr>
          <w:b w:val="0"/>
          <w:color w:val="000000"/>
          <w:highlight w:val="lightGray"/>
          <w:u w:val="none"/>
        </w:rPr>
        <w:t>___________</w:t>
      </w:r>
      <w:r w:rsidRPr="004A642F">
        <w:rPr>
          <w:b w:val="0"/>
          <w:color w:val="000000"/>
          <w:u w:val="none"/>
        </w:rPr>
        <w:t>,</w:t>
      </w:r>
      <w:r w:rsidRPr="004A642F">
        <w:rPr>
          <w:b w:val="0"/>
          <w:bCs/>
          <w:color w:val="000000"/>
          <w:u w:val="none"/>
        </w:rPr>
        <w:t xml:space="preserve"> удостоверяем, что </w:t>
      </w:r>
      <w:r>
        <w:rPr>
          <w:b w:val="0"/>
          <w:bCs/>
          <w:color w:val="000000"/>
          <w:u w:val="none"/>
        </w:rPr>
        <w:t>С</w:t>
      </w:r>
      <w:r w:rsidRPr="004A642F">
        <w:rPr>
          <w:b w:val="0"/>
          <w:bCs/>
          <w:color w:val="000000"/>
          <w:u w:val="none"/>
        </w:rPr>
        <w:t xml:space="preserve">торонами достигнуто соглашение о величине договорной цены на полевые сейсморазведочные работы на </w:t>
      </w:r>
      <w:r w:rsidRPr="004A642F">
        <w:rPr>
          <w:b w:val="0"/>
          <w:bCs/>
          <w:color w:val="000000"/>
          <w:highlight w:val="lightGray"/>
          <w:u w:val="none"/>
        </w:rPr>
        <w:t>________________</w:t>
      </w:r>
      <w:r w:rsidRPr="004A642F">
        <w:rPr>
          <w:b w:val="0"/>
          <w:bCs/>
          <w:color w:val="000000"/>
          <w:u w:val="none"/>
        </w:rPr>
        <w:t xml:space="preserve"> площади по методике </w:t>
      </w:r>
      <w:r w:rsidR="00456782" w:rsidRPr="00D700AC">
        <w:rPr>
          <w:b w:val="0"/>
          <w:bCs/>
          <w:color w:val="000000"/>
          <w:highlight w:val="lightGray"/>
          <w:u w:val="none"/>
        </w:rPr>
        <w:t>_</w:t>
      </w:r>
      <w:r w:rsidR="00456782">
        <w:rPr>
          <w:b w:val="0"/>
          <w:bCs/>
          <w:color w:val="000000"/>
          <w:u w:val="none"/>
        </w:rPr>
        <w:t xml:space="preserve"> </w:t>
      </w:r>
      <w:r w:rsidRPr="004A642F">
        <w:rPr>
          <w:b w:val="0"/>
          <w:bCs/>
          <w:color w:val="000000"/>
          <w:u w:val="none"/>
        </w:rPr>
        <w:t xml:space="preserve">Д в объеме </w:t>
      </w:r>
      <w:r w:rsidRPr="004A642F">
        <w:rPr>
          <w:b w:val="0"/>
          <w:bCs/>
          <w:color w:val="000000"/>
          <w:highlight w:val="lightGray"/>
          <w:u w:val="none"/>
        </w:rPr>
        <w:t xml:space="preserve">___ </w:t>
      </w:r>
      <w:r w:rsidRPr="004A642F">
        <w:rPr>
          <w:b w:val="0"/>
          <w:bCs/>
          <w:color w:val="000000"/>
          <w:u w:val="none"/>
        </w:rPr>
        <w:t xml:space="preserve">пог.(кв.)км в сумме  </w:t>
      </w:r>
      <w:r w:rsidRPr="004A642F">
        <w:rPr>
          <w:b w:val="0"/>
          <w:color w:val="000000"/>
          <w:highlight w:val="lightGray"/>
          <w:u w:val="none"/>
        </w:rPr>
        <w:t>сумма цифрами</w:t>
      </w:r>
      <w:r w:rsidRPr="004A642F">
        <w:rPr>
          <w:b w:val="0"/>
          <w:color w:val="000000"/>
          <w:u w:val="none"/>
        </w:rPr>
        <w:t xml:space="preserve"> (</w:t>
      </w:r>
      <w:r w:rsidRPr="004A642F">
        <w:rPr>
          <w:b w:val="0"/>
          <w:color w:val="000000"/>
          <w:highlight w:val="lightGray"/>
          <w:u w:val="none"/>
        </w:rPr>
        <w:t>сумма прописью</w:t>
      </w:r>
      <w:r w:rsidRPr="004A642F">
        <w:rPr>
          <w:b w:val="0"/>
          <w:color w:val="000000"/>
          <w:u w:val="none"/>
        </w:rPr>
        <w:t xml:space="preserve">) рублей, </w:t>
      </w:r>
      <w:r>
        <w:rPr>
          <w:b w:val="0"/>
          <w:color w:val="000000"/>
          <w:u w:val="none"/>
        </w:rPr>
        <w:t>кроме того</w:t>
      </w:r>
      <w:r w:rsidRPr="004A642F">
        <w:rPr>
          <w:b w:val="0"/>
          <w:color w:val="000000"/>
          <w:u w:val="none"/>
        </w:rPr>
        <w:t xml:space="preserve"> НДС   18% - </w:t>
      </w:r>
      <w:r w:rsidRPr="004A642F">
        <w:rPr>
          <w:b w:val="0"/>
          <w:color w:val="000000"/>
          <w:highlight w:val="lightGray"/>
          <w:u w:val="none"/>
        </w:rPr>
        <w:t>сумма цифрами</w:t>
      </w:r>
      <w:r w:rsidRPr="004A642F">
        <w:rPr>
          <w:b w:val="0"/>
          <w:color w:val="000000"/>
          <w:u w:val="none"/>
        </w:rPr>
        <w:t xml:space="preserve"> (</w:t>
      </w:r>
      <w:r w:rsidRPr="004A642F">
        <w:rPr>
          <w:b w:val="0"/>
          <w:color w:val="000000"/>
          <w:highlight w:val="lightGray"/>
          <w:u w:val="none"/>
        </w:rPr>
        <w:t>сумма прописью</w:t>
      </w:r>
      <w:r w:rsidRPr="004A642F">
        <w:rPr>
          <w:b w:val="0"/>
          <w:color w:val="000000"/>
          <w:u w:val="none"/>
        </w:rPr>
        <w:t>) рублей</w:t>
      </w:r>
      <w:r>
        <w:rPr>
          <w:b w:val="0"/>
          <w:color w:val="000000"/>
          <w:u w:val="none"/>
        </w:rPr>
        <w:t>, всего с НД</w:t>
      </w:r>
      <w:r w:rsidR="00701657">
        <w:rPr>
          <w:b w:val="0"/>
          <w:color w:val="000000"/>
          <w:u w:val="none"/>
        </w:rPr>
        <w:t>С</w:t>
      </w:r>
      <w:r>
        <w:rPr>
          <w:b w:val="0"/>
          <w:color w:val="000000"/>
          <w:u w:val="none"/>
        </w:rPr>
        <w:t xml:space="preserve"> – сумма цифрами (сумма прописью) рублей</w:t>
      </w:r>
      <w:r w:rsidRPr="004A642F">
        <w:rPr>
          <w:b w:val="0"/>
          <w:color w:val="000000"/>
          <w:u w:val="none"/>
        </w:rPr>
        <w:t xml:space="preserve"> и складывается из расчета стоимости 1</w:t>
      </w:r>
      <w:r w:rsidRPr="004A642F">
        <w:rPr>
          <w:b w:val="0"/>
          <w:bCs/>
          <w:color w:val="000000"/>
          <w:highlight w:val="lightGray"/>
          <w:u w:val="none"/>
        </w:rPr>
        <w:t xml:space="preserve"> </w:t>
      </w:r>
      <w:r w:rsidRPr="004A642F">
        <w:rPr>
          <w:b w:val="0"/>
          <w:color w:val="000000"/>
          <w:u w:val="none"/>
        </w:rPr>
        <w:t>пог.</w:t>
      </w:r>
      <w:r>
        <w:rPr>
          <w:b w:val="0"/>
          <w:color w:val="000000"/>
          <w:u w:val="none"/>
        </w:rPr>
        <w:t xml:space="preserve"> </w:t>
      </w:r>
      <w:r w:rsidRPr="004A642F">
        <w:rPr>
          <w:b w:val="0"/>
          <w:color w:val="000000"/>
          <w:u w:val="none"/>
        </w:rPr>
        <w:t xml:space="preserve">(кв.)км по цене </w:t>
      </w:r>
      <w:r w:rsidRPr="004A642F">
        <w:rPr>
          <w:b w:val="0"/>
          <w:color w:val="000000"/>
          <w:highlight w:val="lightGray"/>
          <w:u w:val="none"/>
        </w:rPr>
        <w:t xml:space="preserve">_________ </w:t>
      </w:r>
      <w:r w:rsidRPr="004A642F">
        <w:rPr>
          <w:b w:val="0"/>
          <w:color w:val="000000"/>
          <w:u w:val="none"/>
        </w:rPr>
        <w:t>руб</w:t>
      </w:r>
      <w:r>
        <w:rPr>
          <w:b w:val="0"/>
          <w:color w:val="000000"/>
          <w:u w:val="none"/>
        </w:rPr>
        <w:t>.</w:t>
      </w:r>
      <w:r w:rsidRPr="004A642F">
        <w:rPr>
          <w:b w:val="0"/>
          <w:color w:val="000000"/>
          <w:u w:val="none"/>
          <w:vertAlign w:val="superscript"/>
        </w:rPr>
        <w:t xml:space="preserve"> </w:t>
      </w:r>
    </w:p>
    <w:p w:rsidR="004A6498" w:rsidRPr="004F12D3" w:rsidRDefault="004A6498" w:rsidP="00BF5B9A">
      <w:pPr>
        <w:rPr>
          <w:color w:val="000000"/>
          <w:sz w:val="22"/>
          <w:szCs w:val="22"/>
        </w:rPr>
      </w:pPr>
    </w:p>
    <w:p w:rsidR="004A6498" w:rsidRPr="004F12D3" w:rsidRDefault="004A6498">
      <w:pPr>
        <w:rPr>
          <w:bCs/>
          <w:color w:val="000000"/>
        </w:rPr>
      </w:pPr>
    </w:p>
    <w:p w:rsidR="004A6498" w:rsidRPr="004F12D3" w:rsidRDefault="004A6498">
      <w:pPr>
        <w:rPr>
          <w:bCs/>
          <w:color w:val="000000"/>
        </w:rPr>
      </w:pPr>
    </w:p>
    <w:p w:rsidR="004A6498" w:rsidRPr="004F12D3" w:rsidRDefault="004A6498">
      <w:pPr>
        <w:rPr>
          <w:bCs/>
          <w:color w:val="000000"/>
          <w:vertAlign w:val="superscript"/>
        </w:rPr>
      </w:pPr>
    </w:p>
    <w:p w:rsidR="004A6498" w:rsidRPr="004F12D3" w:rsidRDefault="004A6498">
      <w:pPr>
        <w:rPr>
          <w:bCs/>
          <w:color w:val="000000"/>
        </w:rPr>
      </w:pPr>
    </w:p>
    <w:p w:rsidR="004A6498" w:rsidRPr="00E96AD7" w:rsidRDefault="00E96AD7" w:rsidP="00722C9F">
      <w:pPr>
        <w:pStyle w:val="5"/>
        <w:widowControl/>
        <w:rPr>
          <w:rFonts w:ascii="Times New Roman" w:hAnsi="Times New Roman"/>
          <w:b w:val="0"/>
          <w:bCs w:val="0"/>
          <w:i w:val="0"/>
          <w:color w:val="000000"/>
        </w:rPr>
      </w:pPr>
      <w:r>
        <w:rPr>
          <w:rFonts w:ascii="Times New Roman" w:hAnsi="Times New Roman"/>
          <w:b w:val="0"/>
          <w:bCs w:val="0"/>
          <w:i w:val="0"/>
          <w:color w:val="000000"/>
        </w:rPr>
        <w:t>ЗАКАЗЧИК:</w:t>
      </w:r>
      <w:r>
        <w:rPr>
          <w:rFonts w:ascii="Times New Roman" w:hAnsi="Times New Roman"/>
          <w:b w:val="0"/>
          <w:bCs w:val="0"/>
          <w:i w:val="0"/>
          <w:color w:val="000000"/>
        </w:rPr>
        <w:tab/>
      </w:r>
      <w:r>
        <w:rPr>
          <w:rFonts w:ascii="Times New Roman" w:hAnsi="Times New Roman"/>
          <w:b w:val="0"/>
          <w:bCs w:val="0"/>
          <w:i w:val="0"/>
          <w:color w:val="000000"/>
        </w:rPr>
        <w:tab/>
      </w:r>
      <w:r>
        <w:rPr>
          <w:rFonts w:ascii="Times New Roman" w:hAnsi="Times New Roman"/>
          <w:b w:val="0"/>
          <w:bCs w:val="0"/>
          <w:i w:val="0"/>
          <w:color w:val="000000"/>
        </w:rPr>
        <w:tab/>
      </w:r>
      <w:r>
        <w:rPr>
          <w:rFonts w:ascii="Times New Roman" w:hAnsi="Times New Roman"/>
          <w:b w:val="0"/>
          <w:bCs w:val="0"/>
          <w:i w:val="0"/>
          <w:color w:val="000000"/>
        </w:rPr>
        <w:tab/>
      </w:r>
      <w:r>
        <w:rPr>
          <w:rFonts w:ascii="Times New Roman" w:hAnsi="Times New Roman"/>
          <w:b w:val="0"/>
          <w:bCs w:val="0"/>
          <w:i w:val="0"/>
          <w:color w:val="000000"/>
        </w:rPr>
        <w:tab/>
      </w:r>
      <w:r>
        <w:rPr>
          <w:rFonts w:ascii="Times New Roman" w:hAnsi="Times New Roman"/>
          <w:b w:val="0"/>
          <w:bCs w:val="0"/>
          <w:i w:val="0"/>
          <w:color w:val="000000"/>
        </w:rPr>
        <w:tab/>
      </w:r>
      <w:r>
        <w:rPr>
          <w:rFonts w:ascii="Times New Roman" w:hAnsi="Times New Roman"/>
          <w:b w:val="0"/>
          <w:bCs w:val="0"/>
          <w:i w:val="0"/>
          <w:color w:val="000000"/>
        </w:rPr>
        <w:tab/>
        <w:t xml:space="preserve"> </w:t>
      </w:r>
      <w:r w:rsidR="004A6498" w:rsidRPr="00E96AD7">
        <w:rPr>
          <w:rFonts w:ascii="Times New Roman" w:hAnsi="Times New Roman"/>
          <w:b w:val="0"/>
          <w:bCs w:val="0"/>
          <w:i w:val="0"/>
          <w:color w:val="000000"/>
        </w:rPr>
        <w:t>ПОДРЯДЧИК:</w:t>
      </w:r>
    </w:p>
    <w:p w:rsidR="004A6498" w:rsidRPr="004F12D3" w:rsidRDefault="004A6498" w:rsidP="00722C9F">
      <w:pPr>
        <w:pStyle w:val="11"/>
        <w:keepNext w:val="0"/>
        <w:rPr>
          <w:color w:val="000000"/>
        </w:rPr>
      </w:pPr>
      <w:r w:rsidRPr="004A642F">
        <w:rPr>
          <w:color w:val="000000"/>
        </w:rPr>
        <w:t>Наименование должности                                                 Наименование должности</w:t>
      </w:r>
    </w:p>
    <w:p w:rsidR="004A6498" w:rsidRPr="004F12D3" w:rsidRDefault="004A6498" w:rsidP="00722C9F">
      <w:pPr>
        <w:pStyle w:val="11"/>
        <w:keepNext w:val="0"/>
        <w:rPr>
          <w:color w:val="000000"/>
          <w:szCs w:val="24"/>
        </w:rPr>
      </w:pPr>
      <w:r w:rsidRPr="004A642F">
        <w:rPr>
          <w:color w:val="000000"/>
          <w:szCs w:val="24"/>
          <w:highlight w:val="lightGray"/>
        </w:rPr>
        <w:t>___</w:t>
      </w:r>
      <w:r w:rsidRPr="004A642F">
        <w:rPr>
          <w:color w:val="000000"/>
          <w:szCs w:val="24"/>
        </w:rPr>
        <w:t xml:space="preserve"> </w:t>
      </w:r>
      <w:r w:rsidRPr="004A642F">
        <w:rPr>
          <w:color w:val="000000"/>
        </w:rPr>
        <w:t>«</w:t>
      </w:r>
      <w:r w:rsidR="0039527B">
        <w:rPr>
          <w:color w:val="000000"/>
        </w:rPr>
        <w:t>Славнефть</w:t>
      </w:r>
      <w:r w:rsidRPr="004A642F">
        <w:rPr>
          <w:color w:val="000000"/>
        </w:rPr>
        <w:t>-</w:t>
      </w:r>
      <w:r w:rsidRPr="004A642F">
        <w:rPr>
          <w:color w:val="000000"/>
          <w:highlight w:val="lightGray"/>
        </w:rPr>
        <w:t>______________</w:t>
      </w:r>
      <w:r w:rsidRPr="004A642F">
        <w:rPr>
          <w:color w:val="000000"/>
        </w:rPr>
        <w:t xml:space="preserve"> »</w:t>
      </w:r>
      <w:r w:rsidRPr="004A642F">
        <w:rPr>
          <w:color w:val="000000"/>
          <w:szCs w:val="24"/>
        </w:rPr>
        <w:t xml:space="preserve">                          </w:t>
      </w:r>
      <w:r w:rsidRPr="004A642F">
        <w:rPr>
          <w:color w:val="000000"/>
        </w:rPr>
        <w:t xml:space="preserve"> </w:t>
      </w:r>
      <w:r w:rsidR="00E96AD7">
        <w:rPr>
          <w:color w:val="000000"/>
        </w:rPr>
        <w:t xml:space="preserve">      </w:t>
      </w:r>
      <w:r w:rsidRPr="004A642F">
        <w:rPr>
          <w:color w:val="000000"/>
          <w:szCs w:val="24"/>
          <w:highlight w:val="lightGray"/>
        </w:rPr>
        <w:t>___</w:t>
      </w:r>
      <w:r w:rsidRPr="004A642F">
        <w:rPr>
          <w:color w:val="000000"/>
          <w:szCs w:val="24"/>
        </w:rPr>
        <w:t xml:space="preserve"> «</w:t>
      </w:r>
      <w:r w:rsidRPr="004A642F">
        <w:rPr>
          <w:color w:val="000000"/>
          <w:szCs w:val="24"/>
          <w:highlight w:val="lightGray"/>
        </w:rPr>
        <w:t>_________________</w:t>
      </w:r>
      <w:r w:rsidRPr="004A642F">
        <w:rPr>
          <w:color w:val="000000"/>
          <w:szCs w:val="24"/>
        </w:rPr>
        <w:t xml:space="preserve">»          </w:t>
      </w:r>
    </w:p>
    <w:p w:rsidR="004A6498" w:rsidRPr="004F12D3" w:rsidRDefault="004A6498" w:rsidP="00722C9F">
      <w:pPr>
        <w:rPr>
          <w:color w:val="000000"/>
        </w:rPr>
      </w:pPr>
    </w:p>
    <w:p w:rsidR="004A6498" w:rsidRPr="004F12D3" w:rsidRDefault="004A6498" w:rsidP="00722C9F">
      <w:pPr>
        <w:spacing w:line="360" w:lineRule="auto"/>
        <w:rPr>
          <w:color w:val="000000"/>
        </w:rPr>
      </w:pPr>
      <w:r w:rsidRPr="004A642F">
        <w:rPr>
          <w:color w:val="000000"/>
        </w:rPr>
        <w:t xml:space="preserve">_______________  И.О. Фамилия       </w:t>
      </w:r>
      <w:r w:rsidRPr="004A642F">
        <w:rPr>
          <w:color w:val="000000"/>
        </w:rPr>
        <w:tab/>
      </w:r>
      <w:r w:rsidRPr="004A642F">
        <w:rPr>
          <w:color w:val="000000"/>
        </w:rPr>
        <w:tab/>
      </w:r>
      <w:r w:rsidRPr="004A642F">
        <w:rPr>
          <w:color w:val="000000"/>
        </w:rPr>
        <w:tab/>
        <w:t xml:space="preserve">   _____________ И.О. Фамилия       "___"_____________20</w:t>
      </w:r>
      <w:r w:rsidRPr="004A642F">
        <w:rPr>
          <w:color w:val="000000"/>
          <w:highlight w:val="lightGray"/>
        </w:rPr>
        <w:t>__</w:t>
      </w:r>
      <w:r w:rsidRPr="004A642F">
        <w:rPr>
          <w:color w:val="000000"/>
        </w:rPr>
        <w:t xml:space="preserve"> г.</w:t>
      </w:r>
      <w:r w:rsidRPr="004A642F">
        <w:rPr>
          <w:color w:val="000000"/>
        </w:rPr>
        <w:tab/>
      </w:r>
      <w:r w:rsidRPr="004A642F">
        <w:rPr>
          <w:color w:val="000000"/>
        </w:rPr>
        <w:tab/>
      </w:r>
      <w:r w:rsidRPr="004A642F">
        <w:rPr>
          <w:color w:val="000000"/>
        </w:rPr>
        <w:tab/>
      </w:r>
      <w:r w:rsidRPr="004A642F">
        <w:rPr>
          <w:color w:val="000000"/>
        </w:rPr>
        <w:tab/>
        <w:t xml:space="preserve">               "___"_____________ 20</w:t>
      </w:r>
      <w:r w:rsidRPr="004A642F">
        <w:rPr>
          <w:color w:val="000000"/>
          <w:highlight w:val="lightGray"/>
        </w:rPr>
        <w:t>__</w:t>
      </w:r>
      <w:r w:rsidRPr="004A642F">
        <w:rPr>
          <w:color w:val="000000"/>
        </w:rPr>
        <w:t xml:space="preserve"> г</w:t>
      </w:r>
    </w:p>
    <w:p w:rsidR="004A6498" w:rsidRPr="004F12D3" w:rsidRDefault="004A6498">
      <w:pPr>
        <w:spacing w:line="360" w:lineRule="auto"/>
        <w:rPr>
          <w:color w:val="000000"/>
        </w:rPr>
      </w:pPr>
    </w:p>
    <w:p w:rsidR="00014C62" w:rsidRDefault="00014C62">
      <w:pPr>
        <w:spacing w:line="360" w:lineRule="auto"/>
        <w:rPr>
          <w:color w:val="000000"/>
        </w:rPr>
      </w:pPr>
    </w:p>
    <w:p w:rsidR="00014C62" w:rsidRDefault="00014C62">
      <w:r>
        <w:br w:type="page"/>
      </w:r>
    </w:p>
    <w:p w:rsidR="0039527B" w:rsidRPr="00F708C8" w:rsidRDefault="0039527B" w:rsidP="00F708C8">
      <w:pPr>
        <w:jc w:val="right"/>
        <w:rPr>
          <w:color w:val="000000"/>
        </w:rPr>
      </w:pPr>
      <w:r w:rsidRPr="00F708C8">
        <w:rPr>
          <w:color w:val="000000"/>
        </w:rPr>
        <w:lastRenderedPageBreak/>
        <w:t xml:space="preserve">Приложение  № </w:t>
      </w:r>
      <w:r w:rsidR="00F708C8">
        <w:rPr>
          <w:color w:val="000000"/>
        </w:rPr>
        <w:t>2</w:t>
      </w:r>
    </w:p>
    <w:p w:rsidR="0039527B" w:rsidRPr="004F12D3" w:rsidRDefault="0039527B" w:rsidP="0039527B">
      <w:pPr>
        <w:pStyle w:val="2"/>
        <w:jc w:val="right"/>
        <w:rPr>
          <w:b w:val="0"/>
          <w:bCs/>
          <w:color w:val="000000"/>
          <w:u w:val="none"/>
        </w:rPr>
      </w:pPr>
      <w:r w:rsidRPr="004A642F">
        <w:rPr>
          <w:b w:val="0"/>
          <w:bCs/>
          <w:color w:val="000000"/>
          <w:u w:val="none"/>
        </w:rPr>
        <w:t xml:space="preserve">к договору № _______ </w:t>
      </w:r>
    </w:p>
    <w:p w:rsidR="0039527B" w:rsidRPr="004F12D3" w:rsidRDefault="0039527B" w:rsidP="0039527B">
      <w:pPr>
        <w:pStyle w:val="2"/>
        <w:jc w:val="right"/>
        <w:rPr>
          <w:b w:val="0"/>
          <w:bCs/>
          <w:color w:val="000000"/>
          <w:u w:val="none"/>
        </w:rPr>
      </w:pPr>
      <w:r w:rsidRPr="004A642F">
        <w:rPr>
          <w:b w:val="0"/>
          <w:bCs/>
          <w:color w:val="000000"/>
          <w:u w:val="none"/>
        </w:rPr>
        <w:t>от  "____"______________20</w:t>
      </w:r>
      <w:r w:rsidRPr="004A642F">
        <w:rPr>
          <w:b w:val="0"/>
          <w:bCs/>
          <w:color w:val="000000"/>
          <w:highlight w:val="lightGray"/>
          <w:u w:val="none"/>
        </w:rPr>
        <w:t>__</w:t>
      </w:r>
      <w:r w:rsidRPr="004A642F">
        <w:rPr>
          <w:b w:val="0"/>
          <w:bCs/>
          <w:color w:val="000000"/>
          <w:u w:val="none"/>
        </w:rPr>
        <w:t xml:space="preserve"> г.</w:t>
      </w:r>
    </w:p>
    <w:p w:rsidR="0039527B" w:rsidRDefault="0039527B" w:rsidP="0039527B">
      <w:pPr>
        <w:spacing w:line="252" w:lineRule="auto"/>
        <w:ind w:left="6372" w:hanging="135"/>
        <w:rPr>
          <w:i/>
          <w:sz w:val="22"/>
          <w:szCs w:val="22"/>
        </w:rPr>
      </w:pPr>
    </w:p>
    <w:p w:rsidR="0039527B" w:rsidRPr="007055D1" w:rsidRDefault="0039527B" w:rsidP="0039527B">
      <w:pPr>
        <w:spacing w:line="252" w:lineRule="auto"/>
        <w:jc w:val="center"/>
        <w:rPr>
          <w:b/>
          <w:i/>
        </w:rPr>
      </w:pPr>
      <w:r w:rsidRPr="007055D1">
        <w:rPr>
          <w:b/>
          <w:i/>
        </w:rPr>
        <w:t>КАЛЕНДАРНЫЙ ПЛАН</w:t>
      </w:r>
    </w:p>
    <w:p w:rsidR="0039527B" w:rsidRPr="00470353" w:rsidRDefault="0039527B" w:rsidP="0039527B">
      <w:pPr>
        <w:jc w:val="center"/>
        <w:rPr>
          <w:b/>
        </w:rPr>
      </w:pPr>
      <w:r w:rsidRPr="00470353">
        <w:rPr>
          <w:b/>
        </w:rPr>
        <w:t>на выполнение полевых сейсморазведочных работ МОГТ 3Д</w:t>
      </w:r>
    </w:p>
    <w:p w:rsidR="0039527B" w:rsidRPr="00470353" w:rsidRDefault="0039527B" w:rsidP="0039527B">
      <w:pPr>
        <w:jc w:val="center"/>
        <w:rPr>
          <w:b/>
        </w:rPr>
      </w:pPr>
      <w:r w:rsidRPr="00470353">
        <w:rPr>
          <w:b/>
        </w:rPr>
        <w:t xml:space="preserve">на </w:t>
      </w:r>
      <w:r>
        <w:rPr>
          <w:b/>
        </w:rPr>
        <w:softHyphen/>
      </w:r>
      <w:r>
        <w:rPr>
          <w:b/>
        </w:rPr>
        <w:softHyphen/>
      </w:r>
      <w:r>
        <w:rPr>
          <w:b/>
        </w:rPr>
        <w:softHyphen/>
        <w:t>___________лицензионном участке ____</w:t>
      </w:r>
      <w:r w:rsidRPr="00470353">
        <w:rPr>
          <w:b/>
        </w:rPr>
        <w:t xml:space="preserve"> кв.км</w:t>
      </w:r>
    </w:p>
    <w:p w:rsidR="0039527B" w:rsidRPr="00470353" w:rsidRDefault="0039527B" w:rsidP="0039527B">
      <w:pPr>
        <w:jc w:val="center"/>
        <w:rPr>
          <w:b/>
        </w:rPr>
      </w:pPr>
    </w:p>
    <w:tbl>
      <w:tblPr>
        <w:tblW w:w="9794" w:type="dxa"/>
        <w:tblInd w:w="95" w:type="dxa"/>
        <w:tblLook w:val="04A0" w:firstRow="1" w:lastRow="0" w:firstColumn="1" w:lastColumn="0" w:noHBand="0" w:noVBand="1"/>
      </w:tblPr>
      <w:tblGrid>
        <w:gridCol w:w="722"/>
        <w:gridCol w:w="3686"/>
        <w:gridCol w:w="2268"/>
        <w:gridCol w:w="1134"/>
        <w:gridCol w:w="1984"/>
      </w:tblGrid>
      <w:tr w:rsidR="00060846" w:rsidRPr="000E73C8" w:rsidTr="00BC6DCB">
        <w:trPr>
          <w:trHeight w:val="630"/>
        </w:trPr>
        <w:tc>
          <w:tcPr>
            <w:tcW w:w="722" w:type="dxa"/>
            <w:tcBorders>
              <w:top w:val="single" w:sz="8" w:space="0" w:color="auto"/>
              <w:left w:val="single" w:sz="8" w:space="0" w:color="auto"/>
              <w:bottom w:val="single" w:sz="4" w:space="0" w:color="auto"/>
              <w:right w:val="single" w:sz="4" w:space="0" w:color="auto"/>
            </w:tcBorders>
            <w:shd w:val="clear" w:color="auto" w:fill="auto"/>
            <w:vAlign w:val="bottom"/>
            <w:hideMark/>
          </w:tcPr>
          <w:p w:rsidR="00060846" w:rsidRPr="000E73C8" w:rsidRDefault="00060846" w:rsidP="00BC6DCB">
            <w:pPr>
              <w:jc w:val="center"/>
              <w:rPr>
                <w:b/>
                <w:bCs/>
                <w:i/>
                <w:iCs/>
                <w:color w:val="000000"/>
              </w:rPr>
            </w:pPr>
            <w:r w:rsidRPr="000E73C8">
              <w:rPr>
                <w:b/>
                <w:bCs/>
                <w:i/>
                <w:iCs/>
                <w:color w:val="000000"/>
              </w:rPr>
              <w:t>№№          пп</w:t>
            </w:r>
          </w:p>
        </w:tc>
        <w:tc>
          <w:tcPr>
            <w:tcW w:w="3686" w:type="dxa"/>
            <w:tcBorders>
              <w:top w:val="single" w:sz="8" w:space="0" w:color="auto"/>
              <w:left w:val="nil"/>
              <w:bottom w:val="single" w:sz="4" w:space="0" w:color="auto"/>
              <w:right w:val="single" w:sz="4" w:space="0" w:color="auto"/>
            </w:tcBorders>
            <w:shd w:val="clear" w:color="auto" w:fill="auto"/>
            <w:vAlign w:val="bottom"/>
            <w:hideMark/>
          </w:tcPr>
          <w:p w:rsidR="00060846" w:rsidRPr="000E73C8" w:rsidRDefault="00060846" w:rsidP="00BC6DCB">
            <w:pPr>
              <w:jc w:val="center"/>
              <w:rPr>
                <w:b/>
                <w:bCs/>
                <w:i/>
                <w:iCs/>
                <w:color w:val="000000"/>
              </w:rPr>
            </w:pPr>
            <w:r w:rsidRPr="000E73C8">
              <w:rPr>
                <w:b/>
                <w:bCs/>
                <w:i/>
                <w:iCs/>
                <w:color w:val="000000"/>
              </w:rPr>
              <w:t>Наименование работ,единица измерения, период выполнения</w:t>
            </w:r>
          </w:p>
        </w:tc>
        <w:tc>
          <w:tcPr>
            <w:tcW w:w="2268" w:type="dxa"/>
            <w:tcBorders>
              <w:top w:val="single" w:sz="8" w:space="0" w:color="auto"/>
              <w:left w:val="nil"/>
              <w:bottom w:val="single" w:sz="4" w:space="0" w:color="auto"/>
              <w:right w:val="single" w:sz="4" w:space="0" w:color="auto"/>
            </w:tcBorders>
            <w:shd w:val="clear" w:color="auto" w:fill="auto"/>
            <w:vAlign w:val="center"/>
            <w:hideMark/>
          </w:tcPr>
          <w:p w:rsidR="00060846" w:rsidRPr="000E73C8" w:rsidRDefault="00060846" w:rsidP="00BC6DCB">
            <w:pPr>
              <w:jc w:val="center"/>
              <w:rPr>
                <w:b/>
                <w:bCs/>
                <w:i/>
                <w:iCs/>
                <w:color w:val="000000"/>
              </w:rPr>
            </w:pPr>
            <w:r w:rsidRPr="000E73C8">
              <w:rPr>
                <w:b/>
                <w:bCs/>
                <w:i/>
                <w:iCs/>
                <w:color w:val="000000"/>
              </w:rPr>
              <w:t>Сроки</w:t>
            </w:r>
          </w:p>
        </w:tc>
        <w:tc>
          <w:tcPr>
            <w:tcW w:w="1134" w:type="dxa"/>
            <w:tcBorders>
              <w:top w:val="single" w:sz="8" w:space="0" w:color="auto"/>
              <w:left w:val="nil"/>
              <w:bottom w:val="single" w:sz="4" w:space="0" w:color="auto"/>
              <w:right w:val="single" w:sz="4" w:space="0" w:color="auto"/>
            </w:tcBorders>
            <w:shd w:val="clear" w:color="auto" w:fill="auto"/>
            <w:vAlign w:val="center"/>
            <w:hideMark/>
          </w:tcPr>
          <w:p w:rsidR="00060846" w:rsidRPr="000E73C8" w:rsidRDefault="00060846" w:rsidP="00BC6DCB">
            <w:pPr>
              <w:jc w:val="center"/>
              <w:rPr>
                <w:b/>
                <w:bCs/>
                <w:i/>
                <w:iCs/>
                <w:color w:val="000000"/>
              </w:rPr>
            </w:pPr>
            <w:r w:rsidRPr="000E73C8">
              <w:rPr>
                <w:b/>
                <w:bCs/>
                <w:i/>
                <w:iCs/>
                <w:color w:val="000000"/>
              </w:rPr>
              <w:t>Объем работ</w:t>
            </w:r>
          </w:p>
        </w:tc>
        <w:tc>
          <w:tcPr>
            <w:tcW w:w="1984" w:type="dxa"/>
            <w:tcBorders>
              <w:top w:val="single" w:sz="8" w:space="0" w:color="auto"/>
              <w:left w:val="nil"/>
              <w:bottom w:val="single" w:sz="4" w:space="0" w:color="auto"/>
              <w:right w:val="single" w:sz="8" w:space="0" w:color="auto"/>
            </w:tcBorders>
            <w:shd w:val="clear" w:color="auto" w:fill="auto"/>
            <w:vAlign w:val="center"/>
            <w:hideMark/>
          </w:tcPr>
          <w:p w:rsidR="00060846" w:rsidRPr="000E73C8" w:rsidRDefault="00060846" w:rsidP="00BC6DCB">
            <w:pPr>
              <w:jc w:val="center"/>
              <w:rPr>
                <w:b/>
                <w:bCs/>
                <w:i/>
                <w:iCs/>
                <w:color w:val="000000"/>
              </w:rPr>
            </w:pPr>
            <w:r w:rsidRPr="000E73C8">
              <w:rPr>
                <w:b/>
                <w:bCs/>
                <w:i/>
                <w:iCs/>
                <w:color w:val="000000"/>
              </w:rPr>
              <w:t>Сумма, руб.      (с НДС)</w:t>
            </w:r>
          </w:p>
        </w:tc>
      </w:tr>
      <w:tr w:rsidR="00060846" w:rsidRPr="000E73C8" w:rsidTr="00BC6DCB">
        <w:trPr>
          <w:trHeight w:val="855"/>
        </w:trPr>
        <w:tc>
          <w:tcPr>
            <w:tcW w:w="722" w:type="dxa"/>
            <w:vMerge w:val="restart"/>
            <w:tcBorders>
              <w:top w:val="nil"/>
              <w:left w:val="single" w:sz="8" w:space="0" w:color="auto"/>
              <w:bottom w:val="single" w:sz="4" w:space="0" w:color="000000"/>
              <w:right w:val="single" w:sz="4" w:space="0" w:color="auto"/>
            </w:tcBorders>
            <w:shd w:val="clear" w:color="auto" w:fill="auto"/>
            <w:vAlign w:val="center"/>
            <w:hideMark/>
          </w:tcPr>
          <w:p w:rsidR="00060846" w:rsidRPr="000E73C8" w:rsidRDefault="00060846" w:rsidP="00BC6DCB">
            <w:pPr>
              <w:jc w:val="center"/>
              <w:rPr>
                <w:b/>
                <w:bCs/>
                <w:i/>
                <w:iCs/>
                <w:color w:val="000000"/>
              </w:rPr>
            </w:pPr>
            <w:r w:rsidRPr="000E73C8">
              <w:rPr>
                <w:b/>
                <w:bCs/>
                <w:i/>
                <w:iCs/>
                <w:color w:val="000000"/>
              </w:rPr>
              <w:t>1</w:t>
            </w:r>
          </w:p>
        </w:tc>
        <w:tc>
          <w:tcPr>
            <w:tcW w:w="3686" w:type="dxa"/>
            <w:vMerge w:val="restart"/>
            <w:tcBorders>
              <w:top w:val="nil"/>
              <w:left w:val="single" w:sz="4" w:space="0" w:color="auto"/>
              <w:bottom w:val="single" w:sz="4" w:space="0" w:color="000000"/>
              <w:right w:val="single" w:sz="4" w:space="0" w:color="auto"/>
            </w:tcBorders>
            <w:shd w:val="clear" w:color="auto" w:fill="auto"/>
            <w:hideMark/>
          </w:tcPr>
          <w:p w:rsidR="00060846" w:rsidRPr="000E73C8" w:rsidRDefault="00060846" w:rsidP="00BC6DCB">
            <w:pPr>
              <w:rPr>
                <w:color w:val="000000"/>
              </w:rPr>
            </w:pPr>
            <w:r w:rsidRPr="000E73C8">
              <w:rPr>
                <w:color w:val="000000"/>
              </w:rPr>
              <w:t>Мобилизация (организация, проектирование, транспортировка грузов и пр.). Подготовительные работы (рубка просек), %</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060846" w:rsidRPr="000E73C8" w:rsidRDefault="00060846" w:rsidP="00BC6DCB">
            <w:pPr>
              <w:jc w:val="center"/>
              <w:rPr>
                <w:color w:val="000000"/>
              </w:rPr>
            </w:pPr>
            <w:r w:rsidRPr="000E73C8">
              <w:rPr>
                <w:color w:val="000000"/>
              </w:rPr>
              <w:t>01 сентября 2015 г. - 20 января 2016 г.</w:t>
            </w:r>
            <w:r w:rsidR="004948B6">
              <w:rPr>
                <w:color w:val="000000"/>
              </w:rPr>
              <w:t>*</w:t>
            </w:r>
          </w:p>
        </w:tc>
        <w:tc>
          <w:tcPr>
            <w:tcW w:w="11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60846" w:rsidRPr="000E73C8" w:rsidRDefault="00060846" w:rsidP="00BC6DCB">
            <w:pPr>
              <w:jc w:val="center"/>
              <w:rPr>
                <w:color w:val="000000"/>
              </w:rPr>
            </w:pPr>
            <w:r w:rsidRPr="000E73C8">
              <w:rPr>
                <w:color w:val="000000"/>
              </w:rPr>
              <w:t>100</w:t>
            </w:r>
          </w:p>
        </w:tc>
        <w:tc>
          <w:tcPr>
            <w:tcW w:w="1984" w:type="dxa"/>
            <w:vMerge w:val="restart"/>
            <w:tcBorders>
              <w:top w:val="nil"/>
              <w:left w:val="single" w:sz="4" w:space="0" w:color="auto"/>
              <w:bottom w:val="single" w:sz="4" w:space="0" w:color="000000"/>
              <w:right w:val="single" w:sz="8" w:space="0" w:color="auto"/>
            </w:tcBorders>
            <w:shd w:val="clear" w:color="auto" w:fill="auto"/>
            <w:noWrap/>
            <w:vAlign w:val="center"/>
            <w:hideMark/>
          </w:tcPr>
          <w:p w:rsidR="00060846" w:rsidRPr="000E73C8" w:rsidRDefault="00060846" w:rsidP="00BC6DCB">
            <w:pPr>
              <w:jc w:val="center"/>
              <w:rPr>
                <w:color w:val="000000"/>
              </w:rPr>
            </w:pPr>
          </w:p>
        </w:tc>
      </w:tr>
      <w:tr w:rsidR="00060846" w:rsidRPr="000E73C8" w:rsidTr="00BC6DCB">
        <w:trPr>
          <w:trHeight w:val="510"/>
        </w:trPr>
        <w:tc>
          <w:tcPr>
            <w:tcW w:w="722" w:type="dxa"/>
            <w:vMerge/>
            <w:tcBorders>
              <w:top w:val="nil"/>
              <w:left w:val="single" w:sz="8" w:space="0" w:color="auto"/>
              <w:bottom w:val="single" w:sz="4" w:space="0" w:color="000000"/>
              <w:right w:val="single" w:sz="4" w:space="0" w:color="auto"/>
            </w:tcBorders>
            <w:vAlign w:val="center"/>
            <w:hideMark/>
          </w:tcPr>
          <w:p w:rsidR="00060846" w:rsidRPr="000E73C8" w:rsidRDefault="00060846" w:rsidP="00BC6DCB">
            <w:pPr>
              <w:rPr>
                <w:b/>
                <w:bCs/>
                <w:i/>
                <w:iCs/>
                <w:color w:val="000000"/>
              </w:rPr>
            </w:pPr>
          </w:p>
        </w:tc>
        <w:tc>
          <w:tcPr>
            <w:tcW w:w="3686" w:type="dxa"/>
            <w:vMerge/>
            <w:tcBorders>
              <w:top w:val="nil"/>
              <w:left w:val="single" w:sz="4" w:space="0" w:color="auto"/>
              <w:bottom w:val="single" w:sz="4" w:space="0" w:color="000000"/>
              <w:right w:val="single" w:sz="4" w:space="0" w:color="auto"/>
            </w:tcBorders>
            <w:vAlign w:val="center"/>
            <w:hideMark/>
          </w:tcPr>
          <w:p w:rsidR="00060846" w:rsidRPr="000E73C8" w:rsidRDefault="00060846" w:rsidP="00BC6DCB">
            <w:pPr>
              <w:rPr>
                <w:color w:val="000000"/>
              </w:rPr>
            </w:pPr>
          </w:p>
        </w:tc>
        <w:tc>
          <w:tcPr>
            <w:tcW w:w="2268" w:type="dxa"/>
            <w:vMerge/>
            <w:tcBorders>
              <w:top w:val="nil"/>
              <w:left w:val="single" w:sz="4" w:space="0" w:color="auto"/>
              <w:bottom w:val="single" w:sz="4" w:space="0" w:color="000000"/>
              <w:right w:val="single" w:sz="4" w:space="0" w:color="auto"/>
            </w:tcBorders>
            <w:vAlign w:val="center"/>
            <w:hideMark/>
          </w:tcPr>
          <w:p w:rsidR="00060846" w:rsidRPr="000E73C8" w:rsidRDefault="00060846" w:rsidP="00BC6DCB">
            <w:pPr>
              <w:rPr>
                <w:color w:val="000000"/>
              </w:rPr>
            </w:pPr>
          </w:p>
        </w:tc>
        <w:tc>
          <w:tcPr>
            <w:tcW w:w="1134" w:type="dxa"/>
            <w:vMerge/>
            <w:tcBorders>
              <w:top w:val="nil"/>
              <w:left w:val="single" w:sz="4" w:space="0" w:color="auto"/>
              <w:bottom w:val="single" w:sz="4" w:space="0" w:color="000000"/>
              <w:right w:val="single" w:sz="4" w:space="0" w:color="auto"/>
            </w:tcBorders>
            <w:vAlign w:val="center"/>
            <w:hideMark/>
          </w:tcPr>
          <w:p w:rsidR="00060846" w:rsidRPr="000E73C8" w:rsidRDefault="00060846" w:rsidP="00BC6DCB">
            <w:pPr>
              <w:rPr>
                <w:color w:val="000000"/>
              </w:rPr>
            </w:pPr>
          </w:p>
        </w:tc>
        <w:tc>
          <w:tcPr>
            <w:tcW w:w="1984" w:type="dxa"/>
            <w:vMerge/>
            <w:tcBorders>
              <w:top w:val="nil"/>
              <w:left w:val="single" w:sz="4" w:space="0" w:color="auto"/>
              <w:bottom w:val="single" w:sz="4" w:space="0" w:color="000000"/>
              <w:right w:val="single" w:sz="8" w:space="0" w:color="auto"/>
            </w:tcBorders>
            <w:vAlign w:val="center"/>
            <w:hideMark/>
          </w:tcPr>
          <w:p w:rsidR="00060846" w:rsidRPr="000E73C8" w:rsidRDefault="00060846" w:rsidP="00BC6DCB">
            <w:pPr>
              <w:rPr>
                <w:color w:val="000000"/>
              </w:rPr>
            </w:pPr>
          </w:p>
        </w:tc>
      </w:tr>
      <w:tr w:rsidR="00060846" w:rsidRPr="000E73C8" w:rsidTr="00BC6DCB">
        <w:trPr>
          <w:trHeight w:val="945"/>
        </w:trPr>
        <w:tc>
          <w:tcPr>
            <w:tcW w:w="722" w:type="dxa"/>
            <w:tcBorders>
              <w:top w:val="nil"/>
              <w:left w:val="single" w:sz="8" w:space="0" w:color="auto"/>
              <w:bottom w:val="single" w:sz="4" w:space="0" w:color="auto"/>
              <w:right w:val="single" w:sz="4" w:space="0" w:color="auto"/>
            </w:tcBorders>
            <w:shd w:val="clear" w:color="auto" w:fill="auto"/>
            <w:vAlign w:val="bottom"/>
            <w:hideMark/>
          </w:tcPr>
          <w:p w:rsidR="00060846" w:rsidRPr="000E73C8" w:rsidRDefault="00060846" w:rsidP="00BC6DCB">
            <w:pPr>
              <w:jc w:val="center"/>
              <w:rPr>
                <w:b/>
                <w:bCs/>
                <w:i/>
                <w:iCs/>
                <w:color w:val="000000"/>
              </w:rPr>
            </w:pPr>
            <w:r w:rsidRPr="000E73C8">
              <w:rPr>
                <w:b/>
                <w:bCs/>
                <w:i/>
                <w:iCs/>
                <w:color w:val="000000"/>
              </w:rPr>
              <w:t>2</w:t>
            </w:r>
          </w:p>
        </w:tc>
        <w:tc>
          <w:tcPr>
            <w:tcW w:w="3686" w:type="dxa"/>
            <w:tcBorders>
              <w:top w:val="nil"/>
              <w:left w:val="nil"/>
              <w:bottom w:val="single" w:sz="4" w:space="0" w:color="auto"/>
              <w:right w:val="single" w:sz="4" w:space="0" w:color="auto"/>
            </w:tcBorders>
            <w:shd w:val="clear" w:color="auto" w:fill="auto"/>
            <w:hideMark/>
          </w:tcPr>
          <w:p w:rsidR="00060846" w:rsidRPr="000E73C8" w:rsidRDefault="00060846" w:rsidP="00BC6DCB">
            <w:pPr>
              <w:rPr>
                <w:color w:val="000000"/>
              </w:rPr>
            </w:pPr>
            <w:r w:rsidRPr="000E73C8">
              <w:rPr>
                <w:color w:val="000000"/>
              </w:rPr>
              <w:t>Полевые сейсморазведочные работы, кв.км,                                                             в том числе:</w:t>
            </w:r>
          </w:p>
        </w:tc>
        <w:tc>
          <w:tcPr>
            <w:tcW w:w="2268" w:type="dxa"/>
            <w:tcBorders>
              <w:top w:val="nil"/>
              <w:left w:val="nil"/>
              <w:bottom w:val="single" w:sz="4" w:space="0" w:color="auto"/>
              <w:right w:val="single" w:sz="4" w:space="0" w:color="auto"/>
            </w:tcBorders>
            <w:shd w:val="clear" w:color="auto" w:fill="auto"/>
            <w:vAlign w:val="center"/>
            <w:hideMark/>
          </w:tcPr>
          <w:p w:rsidR="00060846" w:rsidRPr="000E73C8" w:rsidRDefault="00060846" w:rsidP="00BC6DCB">
            <w:pPr>
              <w:jc w:val="center"/>
              <w:rPr>
                <w:color w:val="000000"/>
              </w:rPr>
            </w:pPr>
            <w:r w:rsidRPr="000E73C8">
              <w:rPr>
                <w:color w:val="000000"/>
              </w:rPr>
              <w:t>01 января 2016 г. -15 апреля 2016 г.</w:t>
            </w:r>
          </w:p>
        </w:tc>
        <w:tc>
          <w:tcPr>
            <w:tcW w:w="1134" w:type="dxa"/>
            <w:tcBorders>
              <w:top w:val="nil"/>
              <w:left w:val="nil"/>
              <w:bottom w:val="single" w:sz="4" w:space="0" w:color="auto"/>
              <w:right w:val="single" w:sz="4" w:space="0" w:color="auto"/>
            </w:tcBorders>
            <w:shd w:val="clear" w:color="auto" w:fill="auto"/>
            <w:noWrap/>
            <w:vAlign w:val="center"/>
            <w:hideMark/>
          </w:tcPr>
          <w:p w:rsidR="00060846" w:rsidRPr="000E73C8" w:rsidRDefault="00060846" w:rsidP="00BC6DCB">
            <w:pPr>
              <w:jc w:val="center"/>
              <w:rPr>
                <w:color w:val="000000"/>
              </w:rPr>
            </w:pPr>
            <w:r w:rsidRPr="000E73C8">
              <w:rPr>
                <w:color w:val="000000"/>
              </w:rPr>
              <w:t>400</w:t>
            </w:r>
          </w:p>
        </w:tc>
        <w:tc>
          <w:tcPr>
            <w:tcW w:w="1984" w:type="dxa"/>
            <w:tcBorders>
              <w:top w:val="nil"/>
              <w:left w:val="nil"/>
              <w:bottom w:val="single" w:sz="4" w:space="0" w:color="auto"/>
              <w:right w:val="single" w:sz="8" w:space="0" w:color="auto"/>
            </w:tcBorders>
            <w:shd w:val="clear" w:color="auto" w:fill="auto"/>
            <w:noWrap/>
            <w:vAlign w:val="center"/>
            <w:hideMark/>
          </w:tcPr>
          <w:p w:rsidR="00060846" w:rsidRPr="000E73C8" w:rsidRDefault="00060846" w:rsidP="00BC6DCB">
            <w:pPr>
              <w:jc w:val="center"/>
              <w:rPr>
                <w:color w:val="000000"/>
              </w:rPr>
            </w:pPr>
          </w:p>
        </w:tc>
      </w:tr>
      <w:tr w:rsidR="00060846" w:rsidRPr="000E73C8" w:rsidTr="00BC6DCB">
        <w:trPr>
          <w:trHeight w:val="315"/>
        </w:trPr>
        <w:tc>
          <w:tcPr>
            <w:tcW w:w="722" w:type="dxa"/>
            <w:tcBorders>
              <w:top w:val="nil"/>
              <w:left w:val="single" w:sz="8" w:space="0" w:color="auto"/>
              <w:bottom w:val="single" w:sz="4" w:space="0" w:color="auto"/>
              <w:right w:val="single" w:sz="4" w:space="0" w:color="auto"/>
            </w:tcBorders>
            <w:shd w:val="clear" w:color="auto" w:fill="auto"/>
            <w:vAlign w:val="bottom"/>
            <w:hideMark/>
          </w:tcPr>
          <w:p w:rsidR="00060846" w:rsidRPr="000E73C8" w:rsidRDefault="00060846" w:rsidP="00BC6DCB">
            <w:pPr>
              <w:jc w:val="center"/>
              <w:rPr>
                <w:b/>
                <w:bCs/>
                <w:i/>
                <w:iCs/>
                <w:color w:val="000000"/>
              </w:rPr>
            </w:pPr>
            <w:r w:rsidRPr="000E73C8">
              <w:rPr>
                <w:b/>
                <w:bCs/>
                <w:i/>
                <w:iCs/>
                <w:color w:val="000000"/>
              </w:rPr>
              <w:t>2.1.</w:t>
            </w:r>
          </w:p>
        </w:tc>
        <w:tc>
          <w:tcPr>
            <w:tcW w:w="3686" w:type="dxa"/>
            <w:tcBorders>
              <w:top w:val="nil"/>
              <w:left w:val="nil"/>
              <w:bottom w:val="single" w:sz="4" w:space="0" w:color="auto"/>
              <w:right w:val="single" w:sz="4" w:space="0" w:color="auto"/>
            </w:tcBorders>
            <w:shd w:val="clear" w:color="auto" w:fill="auto"/>
            <w:hideMark/>
          </w:tcPr>
          <w:p w:rsidR="00060846" w:rsidRPr="000E73C8" w:rsidRDefault="00060846" w:rsidP="00BC6DCB">
            <w:pPr>
              <w:rPr>
                <w:i/>
                <w:iCs/>
                <w:color w:val="000000"/>
              </w:rPr>
            </w:pPr>
            <w:r w:rsidRPr="000E73C8">
              <w:rPr>
                <w:i/>
                <w:iCs/>
                <w:color w:val="000000"/>
              </w:rPr>
              <w:t>Январь</w:t>
            </w:r>
          </w:p>
        </w:tc>
        <w:tc>
          <w:tcPr>
            <w:tcW w:w="2268" w:type="dxa"/>
            <w:tcBorders>
              <w:top w:val="nil"/>
              <w:left w:val="nil"/>
              <w:bottom w:val="single" w:sz="4" w:space="0" w:color="auto"/>
              <w:right w:val="single" w:sz="4" w:space="0" w:color="auto"/>
            </w:tcBorders>
            <w:shd w:val="clear" w:color="auto" w:fill="auto"/>
            <w:noWrap/>
            <w:vAlign w:val="center"/>
            <w:hideMark/>
          </w:tcPr>
          <w:p w:rsidR="00060846" w:rsidRPr="000E73C8" w:rsidRDefault="00060846" w:rsidP="00BC6DCB">
            <w:pPr>
              <w:jc w:val="center"/>
              <w:rPr>
                <w:color w:val="000000"/>
              </w:rPr>
            </w:pPr>
            <w:r w:rsidRPr="000E73C8">
              <w:rPr>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060846" w:rsidRPr="000E73C8" w:rsidRDefault="00060846" w:rsidP="00BC6DCB">
            <w:pPr>
              <w:jc w:val="center"/>
              <w:rPr>
                <w:color w:val="000000"/>
              </w:rPr>
            </w:pPr>
            <w:r w:rsidRPr="000E73C8">
              <w:rPr>
                <w:color w:val="000000"/>
              </w:rPr>
              <w:t>35</w:t>
            </w:r>
          </w:p>
        </w:tc>
        <w:tc>
          <w:tcPr>
            <w:tcW w:w="1984" w:type="dxa"/>
            <w:tcBorders>
              <w:top w:val="nil"/>
              <w:left w:val="nil"/>
              <w:bottom w:val="single" w:sz="4" w:space="0" w:color="auto"/>
              <w:right w:val="single" w:sz="8" w:space="0" w:color="auto"/>
            </w:tcBorders>
            <w:shd w:val="clear" w:color="auto" w:fill="auto"/>
            <w:noWrap/>
            <w:vAlign w:val="center"/>
            <w:hideMark/>
          </w:tcPr>
          <w:p w:rsidR="00060846" w:rsidRPr="000E73C8" w:rsidRDefault="00060846" w:rsidP="00BC6DCB">
            <w:pPr>
              <w:jc w:val="center"/>
              <w:rPr>
                <w:color w:val="000000"/>
              </w:rPr>
            </w:pPr>
          </w:p>
        </w:tc>
      </w:tr>
      <w:tr w:rsidR="00060846" w:rsidRPr="000E73C8" w:rsidTr="00BC6DCB">
        <w:trPr>
          <w:trHeight w:val="315"/>
        </w:trPr>
        <w:tc>
          <w:tcPr>
            <w:tcW w:w="722" w:type="dxa"/>
            <w:tcBorders>
              <w:top w:val="nil"/>
              <w:left w:val="single" w:sz="8" w:space="0" w:color="auto"/>
              <w:bottom w:val="single" w:sz="4" w:space="0" w:color="auto"/>
              <w:right w:val="single" w:sz="4" w:space="0" w:color="auto"/>
            </w:tcBorders>
            <w:shd w:val="clear" w:color="auto" w:fill="auto"/>
            <w:vAlign w:val="bottom"/>
            <w:hideMark/>
          </w:tcPr>
          <w:p w:rsidR="00060846" w:rsidRPr="000E73C8" w:rsidRDefault="00060846" w:rsidP="00BC6DCB">
            <w:pPr>
              <w:jc w:val="center"/>
              <w:rPr>
                <w:b/>
                <w:bCs/>
                <w:i/>
                <w:iCs/>
                <w:color w:val="000000"/>
              </w:rPr>
            </w:pPr>
            <w:r w:rsidRPr="000E73C8">
              <w:rPr>
                <w:b/>
                <w:bCs/>
                <w:i/>
                <w:iCs/>
                <w:color w:val="000000"/>
              </w:rPr>
              <w:t>2.2.</w:t>
            </w:r>
          </w:p>
        </w:tc>
        <w:tc>
          <w:tcPr>
            <w:tcW w:w="3686" w:type="dxa"/>
            <w:tcBorders>
              <w:top w:val="nil"/>
              <w:left w:val="nil"/>
              <w:bottom w:val="single" w:sz="4" w:space="0" w:color="auto"/>
              <w:right w:val="single" w:sz="4" w:space="0" w:color="auto"/>
            </w:tcBorders>
            <w:shd w:val="clear" w:color="auto" w:fill="auto"/>
            <w:hideMark/>
          </w:tcPr>
          <w:p w:rsidR="00060846" w:rsidRPr="000E73C8" w:rsidRDefault="00060846" w:rsidP="00BC6DCB">
            <w:pPr>
              <w:rPr>
                <w:i/>
                <w:iCs/>
                <w:color w:val="000000"/>
              </w:rPr>
            </w:pPr>
            <w:r w:rsidRPr="000E73C8">
              <w:rPr>
                <w:i/>
                <w:iCs/>
                <w:color w:val="000000"/>
              </w:rPr>
              <w:t>Февраль</w:t>
            </w:r>
          </w:p>
        </w:tc>
        <w:tc>
          <w:tcPr>
            <w:tcW w:w="2268" w:type="dxa"/>
            <w:tcBorders>
              <w:top w:val="nil"/>
              <w:left w:val="nil"/>
              <w:bottom w:val="single" w:sz="4" w:space="0" w:color="auto"/>
              <w:right w:val="single" w:sz="4" w:space="0" w:color="auto"/>
            </w:tcBorders>
            <w:shd w:val="clear" w:color="auto" w:fill="auto"/>
            <w:noWrap/>
            <w:vAlign w:val="center"/>
            <w:hideMark/>
          </w:tcPr>
          <w:p w:rsidR="00060846" w:rsidRPr="000E73C8" w:rsidRDefault="00060846" w:rsidP="00BC6DCB">
            <w:pPr>
              <w:jc w:val="center"/>
              <w:rPr>
                <w:color w:val="000000"/>
              </w:rPr>
            </w:pPr>
            <w:r w:rsidRPr="000E73C8">
              <w:rPr>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060846" w:rsidRPr="000E73C8" w:rsidRDefault="00060846" w:rsidP="00BC6DCB">
            <w:pPr>
              <w:jc w:val="center"/>
              <w:rPr>
                <w:color w:val="000000"/>
              </w:rPr>
            </w:pPr>
            <w:r w:rsidRPr="000E73C8">
              <w:rPr>
                <w:color w:val="000000"/>
              </w:rPr>
              <w:t>120</w:t>
            </w:r>
          </w:p>
        </w:tc>
        <w:tc>
          <w:tcPr>
            <w:tcW w:w="1984" w:type="dxa"/>
            <w:tcBorders>
              <w:top w:val="nil"/>
              <w:left w:val="nil"/>
              <w:bottom w:val="single" w:sz="4" w:space="0" w:color="auto"/>
              <w:right w:val="single" w:sz="8" w:space="0" w:color="auto"/>
            </w:tcBorders>
            <w:shd w:val="clear" w:color="auto" w:fill="auto"/>
            <w:noWrap/>
            <w:vAlign w:val="center"/>
            <w:hideMark/>
          </w:tcPr>
          <w:p w:rsidR="00060846" w:rsidRPr="000E73C8" w:rsidRDefault="00060846" w:rsidP="00BC6DCB">
            <w:pPr>
              <w:jc w:val="center"/>
              <w:rPr>
                <w:color w:val="000000"/>
              </w:rPr>
            </w:pPr>
          </w:p>
        </w:tc>
      </w:tr>
      <w:tr w:rsidR="00060846" w:rsidRPr="000E73C8" w:rsidTr="00BC6DCB">
        <w:trPr>
          <w:trHeight w:val="315"/>
        </w:trPr>
        <w:tc>
          <w:tcPr>
            <w:tcW w:w="722" w:type="dxa"/>
            <w:tcBorders>
              <w:top w:val="nil"/>
              <w:left w:val="single" w:sz="8" w:space="0" w:color="auto"/>
              <w:bottom w:val="single" w:sz="4" w:space="0" w:color="auto"/>
              <w:right w:val="single" w:sz="4" w:space="0" w:color="auto"/>
            </w:tcBorders>
            <w:shd w:val="clear" w:color="auto" w:fill="auto"/>
            <w:vAlign w:val="bottom"/>
            <w:hideMark/>
          </w:tcPr>
          <w:p w:rsidR="00060846" w:rsidRPr="000E73C8" w:rsidRDefault="00060846" w:rsidP="00BC6DCB">
            <w:pPr>
              <w:jc w:val="center"/>
              <w:rPr>
                <w:b/>
                <w:bCs/>
                <w:i/>
                <w:iCs/>
                <w:color w:val="000000"/>
              </w:rPr>
            </w:pPr>
            <w:r w:rsidRPr="000E73C8">
              <w:rPr>
                <w:b/>
                <w:bCs/>
                <w:i/>
                <w:iCs/>
                <w:color w:val="000000"/>
              </w:rPr>
              <w:t>2.3.</w:t>
            </w:r>
          </w:p>
        </w:tc>
        <w:tc>
          <w:tcPr>
            <w:tcW w:w="3686" w:type="dxa"/>
            <w:tcBorders>
              <w:top w:val="nil"/>
              <w:left w:val="nil"/>
              <w:bottom w:val="single" w:sz="4" w:space="0" w:color="auto"/>
              <w:right w:val="single" w:sz="4" w:space="0" w:color="auto"/>
            </w:tcBorders>
            <w:shd w:val="clear" w:color="auto" w:fill="auto"/>
            <w:hideMark/>
          </w:tcPr>
          <w:p w:rsidR="00060846" w:rsidRPr="000E73C8" w:rsidRDefault="00060846" w:rsidP="00BC6DCB">
            <w:pPr>
              <w:rPr>
                <w:i/>
                <w:iCs/>
                <w:color w:val="000000"/>
              </w:rPr>
            </w:pPr>
            <w:r w:rsidRPr="000E73C8">
              <w:rPr>
                <w:i/>
                <w:iCs/>
                <w:color w:val="000000"/>
              </w:rPr>
              <w:t>Март</w:t>
            </w:r>
          </w:p>
        </w:tc>
        <w:tc>
          <w:tcPr>
            <w:tcW w:w="2268" w:type="dxa"/>
            <w:tcBorders>
              <w:top w:val="nil"/>
              <w:left w:val="nil"/>
              <w:bottom w:val="single" w:sz="4" w:space="0" w:color="auto"/>
              <w:right w:val="single" w:sz="4" w:space="0" w:color="auto"/>
            </w:tcBorders>
            <w:shd w:val="clear" w:color="auto" w:fill="auto"/>
            <w:noWrap/>
            <w:vAlign w:val="center"/>
            <w:hideMark/>
          </w:tcPr>
          <w:p w:rsidR="00060846" w:rsidRPr="000E73C8" w:rsidRDefault="00060846" w:rsidP="00BC6DCB">
            <w:pPr>
              <w:jc w:val="center"/>
              <w:rPr>
                <w:color w:val="000000"/>
              </w:rPr>
            </w:pPr>
            <w:r w:rsidRPr="000E73C8">
              <w:rPr>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060846" w:rsidRPr="000E73C8" w:rsidRDefault="00060846" w:rsidP="00BC6DCB">
            <w:pPr>
              <w:jc w:val="center"/>
              <w:rPr>
                <w:color w:val="000000"/>
              </w:rPr>
            </w:pPr>
            <w:r w:rsidRPr="000E73C8">
              <w:rPr>
                <w:color w:val="000000"/>
              </w:rPr>
              <w:t>120</w:t>
            </w:r>
          </w:p>
        </w:tc>
        <w:tc>
          <w:tcPr>
            <w:tcW w:w="1984" w:type="dxa"/>
            <w:tcBorders>
              <w:top w:val="nil"/>
              <w:left w:val="nil"/>
              <w:bottom w:val="single" w:sz="4" w:space="0" w:color="auto"/>
              <w:right w:val="single" w:sz="8" w:space="0" w:color="auto"/>
            </w:tcBorders>
            <w:shd w:val="clear" w:color="auto" w:fill="auto"/>
            <w:noWrap/>
            <w:vAlign w:val="center"/>
            <w:hideMark/>
          </w:tcPr>
          <w:p w:rsidR="00060846" w:rsidRPr="000E73C8" w:rsidRDefault="00060846" w:rsidP="00BC6DCB">
            <w:pPr>
              <w:jc w:val="center"/>
              <w:rPr>
                <w:color w:val="000000"/>
              </w:rPr>
            </w:pPr>
          </w:p>
        </w:tc>
      </w:tr>
      <w:tr w:rsidR="00060846" w:rsidRPr="000E73C8" w:rsidTr="00BC6DCB">
        <w:trPr>
          <w:trHeight w:val="315"/>
        </w:trPr>
        <w:tc>
          <w:tcPr>
            <w:tcW w:w="722" w:type="dxa"/>
            <w:tcBorders>
              <w:top w:val="nil"/>
              <w:left w:val="single" w:sz="8" w:space="0" w:color="auto"/>
              <w:bottom w:val="single" w:sz="4" w:space="0" w:color="auto"/>
              <w:right w:val="single" w:sz="4" w:space="0" w:color="auto"/>
            </w:tcBorders>
            <w:shd w:val="clear" w:color="auto" w:fill="auto"/>
            <w:vAlign w:val="bottom"/>
            <w:hideMark/>
          </w:tcPr>
          <w:p w:rsidR="00060846" w:rsidRPr="000E73C8" w:rsidRDefault="00060846" w:rsidP="00BC6DCB">
            <w:pPr>
              <w:jc w:val="center"/>
              <w:rPr>
                <w:b/>
                <w:bCs/>
                <w:i/>
                <w:iCs/>
                <w:color w:val="000000"/>
              </w:rPr>
            </w:pPr>
            <w:r w:rsidRPr="000E73C8">
              <w:rPr>
                <w:b/>
                <w:bCs/>
                <w:i/>
                <w:iCs/>
                <w:color w:val="000000"/>
              </w:rPr>
              <w:t>2.4.</w:t>
            </w:r>
          </w:p>
        </w:tc>
        <w:tc>
          <w:tcPr>
            <w:tcW w:w="3686" w:type="dxa"/>
            <w:tcBorders>
              <w:top w:val="nil"/>
              <w:left w:val="nil"/>
              <w:bottom w:val="single" w:sz="4" w:space="0" w:color="auto"/>
              <w:right w:val="single" w:sz="4" w:space="0" w:color="auto"/>
            </w:tcBorders>
            <w:shd w:val="clear" w:color="auto" w:fill="auto"/>
            <w:hideMark/>
          </w:tcPr>
          <w:p w:rsidR="00060846" w:rsidRPr="000E73C8" w:rsidRDefault="00060846" w:rsidP="00BC6DCB">
            <w:pPr>
              <w:rPr>
                <w:i/>
                <w:iCs/>
                <w:color w:val="000000"/>
              </w:rPr>
            </w:pPr>
            <w:r w:rsidRPr="000E73C8">
              <w:rPr>
                <w:i/>
                <w:iCs/>
                <w:color w:val="000000"/>
              </w:rPr>
              <w:t>Апрель</w:t>
            </w:r>
          </w:p>
        </w:tc>
        <w:tc>
          <w:tcPr>
            <w:tcW w:w="2268" w:type="dxa"/>
            <w:tcBorders>
              <w:top w:val="nil"/>
              <w:left w:val="nil"/>
              <w:bottom w:val="single" w:sz="4" w:space="0" w:color="auto"/>
              <w:right w:val="single" w:sz="4" w:space="0" w:color="auto"/>
            </w:tcBorders>
            <w:shd w:val="clear" w:color="auto" w:fill="auto"/>
            <w:noWrap/>
            <w:vAlign w:val="center"/>
            <w:hideMark/>
          </w:tcPr>
          <w:p w:rsidR="00060846" w:rsidRPr="000E73C8" w:rsidRDefault="00060846" w:rsidP="00BC6DCB">
            <w:pPr>
              <w:jc w:val="center"/>
              <w:rPr>
                <w:color w:val="000000"/>
              </w:rPr>
            </w:pPr>
            <w:r w:rsidRPr="000E73C8">
              <w:rPr>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060846" w:rsidRPr="000E73C8" w:rsidRDefault="00060846" w:rsidP="00BC6DCB">
            <w:pPr>
              <w:jc w:val="center"/>
              <w:rPr>
                <w:color w:val="000000"/>
              </w:rPr>
            </w:pPr>
            <w:r w:rsidRPr="000E73C8">
              <w:rPr>
                <w:color w:val="000000"/>
              </w:rPr>
              <w:t>125</w:t>
            </w:r>
          </w:p>
        </w:tc>
        <w:tc>
          <w:tcPr>
            <w:tcW w:w="1984" w:type="dxa"/>
            <w:tcBorders>
              <w:top w:val="nil"/>
              <w:left w:val="nil"/>
              <w:bottom w:val="single" w:sz="4" w:space="0" w:color="auto"/>
              <w:right w:val="single" w:sz="8" w:space="0" w:color="auto"/>
            </w:tcBorders>
            <w:shd w:val="clear" w:color="auto" w:fill="auto"/>
            <w:noWrap/>
            <w:vAlign w:val="center"/>
            <w:hideMark/>
          </w:tcPr>
          <w:p w:rsidR="00060846" w:rsidRPr="000E73C8" w:rsidRDefault="00060846" w:rsidP="00BC6DCB">
            <w:pPr>
              <w:jc w:val="center"/>
              <w:rPr>
                <w:color w:val="000000"/>
              </w:rPr>
            </w:pPr>
          </w:p>
        </w:tc>
      </w:tr>
      <w:tr w:rsidR="00060846" w:rsidRPr="000E73C8" w:rsidTr="00BC6DCB">
        <w:trPr>
          <w:trHeight w:val="1260"/>
        </w:trPr>
        <w:tc>
          <w:tcPr>
            <w:tcW w:w="722" w:type="dxa"/>
            <w:tcBorders>
              <w:top w:val="nil"/>
              <w:left w:val="single" w:sz="8" w:space="0" w:color="auto"/>
              <w:bottom w:val="single" w:sz="4" w:space="0" w:color="auto"/>
              <w:right w:val="single" w:sz="4" w:space="0" w:color="auto"/>
            </w:tcBorders>
            <w:shd w:val="clear" w:color="auto" w:fill="auto"/>
            <w:vAlign w:val="bottom"/>
            <w:hideMark/>
          </w:tcPr>
          <w:p w:rsidR="00060846" w:rsidRPr="000E73C8" w:rsidRDefault="00060846" w:rsidP="00BC6DCB">
            <w:pPr>
              <w:jc w:val="center"/>
              <w:rPr>
                <w:b/>
                <w:bCs/>
                <w:i/>
                <w:iCs/>
                <w:color w:val="000000"/>
              </w:rPr>
            </w:pPr>
            <w:r w:rsidRPr="000E73C8">
              <w:rPr>
                <w:b/>
                <w:bCs/>
                <w:i/>
                <w:iCs/>
                <w:color w:val="000000"/>
              </w:rPr>
              <w:t>3</w:t>
            </w:r>
          </w:p>
        </w:tc>
        <w:tc>
          <w:tcPr>
            <w:tcW w:w="3686" w:type="dxa"/>
            <w:tcBorders>
              <w:top w:val="nil"/>
              <w:left w:val="nil"/>
              <w:bottom w:val="single" w:sz="4" w:space="0" w:color="auto"/>
              <w:right w:val="single" w:sz="4" w:space="0" w:color="auto"/>
            </w:tcBorders>
            <w:shd w:val="clear" w:color="auto" w:fill="auto"/>
            <w:hideMark/>
          </w:tcPr>
          <w:p w:rsidR="00060846" w:rsidRPr="000E73C8" w:rsidRDefault="00060846" w:rsidP="00BC6DCB">
            <w:pPr>
              <w:rPr>
                <w:color w:val="000000"/>
              </w:rPr>
            </w:pPr>
            <w:r w:rsidRPr="000E73C8">
              <w:rPr>
                <w:color w:val="000000"/>
              </w:rPr>
              <w:t>Демобилизация. Окончательная приемка полевых материалов. Подготовка и сдача технического отчета, %</w:t>
            </w:r>
          </w:p>
        </w:tc>
        <w:tc>
          <w:tcPr>
            <w:tcW w:w="2268" w:type="dxa"/>
            <w:tcBorders>
              <w:top w:val="nil"/>
              <w:left w:val="nil"/>
              <w:bottom w:val="single" w:sz="4" w:space="0" w:color="auto"/>
              <w:right w:val="single" w:sz="4" w:space="0" w:color="auto"/>
            </w:tcBorders>
            <w:shd w:val="clear" w:color="auto" w:fill="auto"/>
            <w:vAlign w:val="center"/>
            <w:hideMark/>
          </w:tcPr>
          <w:p w:rsidR="00060846" w:rsidRPr="000E73C8" w:rsidRDefault="00060846" w:rsidP="00BC6DCB">
            <w:pPr>
              <w:jc w:val="center"/>
              <w:rPr>
                <w:color w:val="000000"/>
              </w:rPr>
            </w:pPr>
            <w:r w:rsidRPr="000E73C8">
              <w:rPr>
                <w:color w:val="000000"/>
              </w:rPr>
              <w:t>01 мая 2016 г. -     20 июня 2016 г.</w:t>
            </w:r>
          </w:p>
        </w:tc>
        <w:tc>
          <w:tcPr>
            <w:tcW w:w="1134" w:type="dxa"/>
            <w:tcBorders>
              <w:top w:val="nil"/>
              <w:left w:val="nil"/>
              <w:bottom w:val="single" w:sz="4" w:space="0" w:color="auto"/>
              <w:right w:val="single" w:sz="4" w:space="0" w:color="auto"/>
            </w:tcBorders>
            <w:shd w:val="clear" w:color="auto" w:fill="auto"/>
            <w:noWrap/>
            <w:vAlign w:val="center"/>
            <w:hideMark/>
          </w:tcPr>
          <w:p w:rsidR="00060846" w:rsidRPr="000E73C8" w:rsidRDefault="00060846" w:rsidP="00BC6DCB">
            <w:pPr>
              <w:jc w:val="center"/>
              <w:rPr>
                <w:color w:val="000000"/>
              </w:rPr>
            </w:pPr>
            <w:r w:rsidRPr="000E73C8">
              <w:rPr>
                <w:color w:val="000000"/>
              </w:rPr>
              <w:t>100</w:t>
            </w:r>
          </w:p>
        </w:tc>
        <w:tc>
          <w:tcPr>
            <w:tcW w:w="1984" w:type="dxa"/>
            <w:tcBorders>
              <w:top w:val="nil"/>
              <w:left w:val="nil"/>
              <w:bottom w:val="single" w:sz="4" w:space="0" w:color="auto"/>
              <w:right w:val="single" w:sz="8" w:space="0" w:color="auto"/>
            </w:tcBorders>
            <w:shd w:val="clear" w:color="auto" w:fill="auto"/>
            <w:noWrap/>
            <w:vAlign w:val="center"/>
            <w:hideMark/>
          </w:tcPr>
          <w:p w:rsidR="00060846" w:rsidRPr="000E73C8" w:rsidRDefault="00060846" w:rsidP="00BC6DCB">
            <w:pPr>
              <w:jc w:val="center"/>
              <w:rPr>
                <w:color w:val="000000"/>
              </w:rPr>
            </w:pPr>
          </w:p>
        </w:tc>
      </w:tr>
      <w:tr w:rsidR="00060846" w:rsidRPr="000E73C8" w:rsidTr="00BC6DCB">
        <w:trPr>
          <w:trHeight w:val="690"/>
        </w:trPr>
        <w:tc>
          <w:tcPr>
            <w:tcW w:w="722" w:type="dxa"/>
            <w:tcBorders>
              <w:top w:val="nil"/>
              <w:left w:val="single" w:sz="8" w:space="0" w:color="auto"/>
              <w:bottom w:val="single" w:sz="4" w:space="0" w:color="auto"/>
              <w:right w:val="single" w:sz="4" w:space="0" w:color="auto"/>
            </w:tcBorders>
            <w:shd w:val="clear" w:color="auto" w:fill="auto"/>
            <w:vAlign w:val="bottom"/>
            <w:hideMark/>
          </w:tcPr>
          <w:p w:rsidR="00060846" w:rsidRPr="000E73C8" w:rsidRDefault="00060846" w:rsidP="00BC6DCB">
            <w:pPr>
              <w:jc w:val="center"/>
              <w:rPr>
                <w:b/>
                <w:bCs/>
                <w:i/>
                <w:iCs/>
                <w:color w:val="000000"/>
              </w:rPr>
            </w:pPr>
            <w:r w:rsidRPr="000E73C8">
              <w:rPr>
                <w:b/>
                <w:bCs/>
                <w:i/>
                <w:iCs/>
                <w:color w:val="000000"/>
              </w:rPr>
              <w:t>4</w:t>
            </w:r>
          </w:p>
        </w:tc>
        <w:tc>
          <w:tcPr>
            <w:tcW w:w="3686" w:type="dxa"/>
            <w:tcBorders>
              <w:top w:val="nil"/>
              <w:left w:val="nil"/>
              <w:bottom w:val="single" w:sz="4" w:space="0" w:color="auto"/>
              <w:right w:val="single" w:sz="4" w:space="0" w:color="auto"/>
            </w:tcBorders>
            <w:shd w:val="clear" w:color="auto" w:fill="auto"/>
            <w:vAlign w:val="center"/>
            <w:hideMark/>
          </w:tcPr>
          <w:p w:rsidR="00060846" w:rsidRPr="000E73C8" w:rsidRDefault="00060846" w:rsidP="00BC6DCB">
            <w:pPr>
              <w:rPr>
                <w:color w:val="000000"/>
              </w:rPr>
            </w:pPr>
            <w:r w:rsidRPr="000E73C8">
              <w:rPr>
                <w:color w:val="000000"/>
              </w:rPr>
              <w:t>Сдача земель, %</w:t>
            </w:r>
          </w:p>
        </w:tc>
        <w:tc>
          <w:tcPr>
            <w:tcW w:w="2268" w:type="dxa"/>
            <w:tcBorders>
              <w:top w:val="nil"/>
              <w:left w:val="nil"/>
              <w:bottom w:val="single" w:sz="4" w:space="0" w:color="auto"/>
              <w:right w:val="single" w:sz="4" w:space="0" w:color="auto"/>
            </w:tcBorders>
            <w:shd w:val="clear" w:color="auto" w:fill="auto"/>
            <w:vAlign w:val="center"/>
            <w:hideMark/>
          </w:tcPr>
          <w:p w:rsidR="00060846" w:rsidRPr="000E73C8" w:rsidRDefault="00060846" w:rsidP="00BC6DCB">
            <w:pPr>
              <w:jc w:val="center"/>
              <w:rPr>
                <w:color w:val="000000"/>
              </w:rPr>
            </w:pPr>
            <w:r w:rsidRPr="000E73C8">
              <w:rPr>
                <w:color w:val="000000"/>
              </w:rPr>
              <w:t>01 июня 2016 г. -  20 сентября 2016 г.</w:t>
            </w:r>
          </w:p>
        </w:tc>
        <w:tc>
          <w:tcPr>
            <w:tcW w:w="1134" w:type="dxa"/>
            <w:tcBorders>
              <w:top w:val="nil"/>
              <w:left w:val="nil"/>
              <w:bottom w:val="single" w:sz="4" w:space="0" w:color="auto"/>
              <w:right w:val="single" w:sz="4" w:space="0" w:color="auto"/>
            </w:tcBorders>
            <w:shd w:val="clear" w:color="auto" w:fill="auto"/>
            <w:noWrap/>
            <w:vAlign w:val="center"/>
            <w:hideMark/>
          </w:tcPr>
          <w:p w:rsidR="00060846" w:rsidRPr="000E73C8" w:rsidRDefault="00060846" w:rsidP="00BC6DCB">
            <w:pPr>
              <w:jc w:val="center"/>
              <w:rPr>
                <w:color w:val="000000"/>
              </w:rPr>
            </w:pPr>
            <w:r w:rsidRPr="000E73C8">
              <w:rPr>
                <w:color w:val="000000"/>
              </w:rPr>
              <w:t>100</w:t>
            </w:r>
          </w:p>
        </w:tc>
        <w:tc>
          <w:tcPr>
            <w:tcW w:w="1984" w:type="dxa"/>
            <w:tcBorders>
              <w:top w:val="nil"/>
              <w:left w:val="nil"/>
              <w:bottom w:val="single" w:sz="4" w:space="0" w:color="auto"/>
              <w:right w:val="single" w:sz="8" w:space="0" w:color="auto"/>
            </w:tcBorders>
            <w:shd w:val="clear" w:color="auto" w:fill="auto"/>
            <w:noWrap/>
            <w:vAlign w:val="center"/>
            <w:hideMark/>
          </w:tcPr>
          <w:p w:rsidR="00060846" w:rsidRPr="000E73C8" w:rsidRDefault="00060846" w:rsidP="00BC6DCB">
            <w:pPr>
              <w:jc w:val="center"/>
              <w:rPr>
                <w:color w:val="000000"/>
              </w:rPr>
            </w:pPr>
          </w:p>
        </w:tc>
      </w:tr>
      <w:tr w:rsidR="00060846" w:rsidRPr="000E73C8" w:rsidTr="00BC6DCB">
        <w:trPr>
          <w:trHeight w:val="615"/>
        </w:trPr>
        <w:tc>
          <w:tcPr>
            <w:tcW w:w="4408" w:type="dxa"/>
            <w:gridSpan w:val="2"/>
            <w:tcBorders>
              <w:top w:val="single" w:sz="4" w:space="0" w:color="auto"/>
              <w:left w:val="single" w:sz="8" w:space="0" w:color="auto"/>
              <w:bottom w:val="single" w:sz="8" w:space="0" w:color="auto"/>
              <w:right w:val="single" w:sz="4" w:space="0" w:color="000000"/>
            </w:tcBorders>
            <w:shd w:val="clear" w:color="auto" w:fill="auto"/>
            <w:vAlign w:val="bottom"/>
            <w:hideMark/>
          </w:tcPr>
          <w:p w:rsidR="00060846" w:rsidRPr="000E73C8" w:rsidRDefault="00060846" w:rsidP="00BC6DCB">
            <w:pPr>
              <w:jc w:val="center"/>
              <w:rPr>
                <w:b/>
                <w:bCs/>
                <w:color w:val="000000"/>
              </w:rPr>
            </w:pPr>
            <w:r w:rsidRPr="000E73C8">
              <w:rPr>
                <w:b/>
                <w:bCs/>
                <w:color w:val="000000"/>
              </w:rPr>
              <w:t xml:space="preserve">ВСЕГО по Куюмбинскому ЛУ в полевой сезон 2015-2016г. </w:t>
            </w:r>
          </w:p>
        </w:tc>
        <w:tc>
          <w:tcPr>
            <w:tcW w:w="2268" w:type="dxa"/>
            <w:tcBorders>
              <w:top w:val="nil"/>
              <w:left w:val="nil"/>
              <w:bottom w:val="single" w:sz="8" w:space="0" w:color="auto"/>
              <w:right w:val="single" w:sz="4" w:space="0" w:color="auto"/>
            </w:tcBorders>
            <w:shd w:val="clear" w:color="auto" w:fill="auto"/>
            <w:noWrap/>
            <w:vAlign w:val="bottom"/>
            <w:hideMark/>
          </w:tcPr>
          <w:p w:rsidR="00060846" w:rsidRPr="000E73C8" w:rsidRDefault="00060846" w:rsidP="00BC6DCB">
            <w:pPr>
              <w:rPr>
                <w:color w:val="000000"/>
              </w:rPr>
            </w:pPr>
            <w:r w:rsidRPr="000E73C8">
              <w:rPr>
                <w:color w:val="000000"/>
              </w:rPr>
              <w:t> </w:t>
            </w:r>
          </w:p>
        </w:tc>
        <w:tc>
          <w:tcPr>
            <w:tcW w:w="1134" w:type="dxa"/>
            <w:tcBorders>
              <w:top w:val="nil"/>
              <w:left w:val="nil"/>
              <w:bottom w:val="single" w:sz="8" w:space="0" w:color="auto"/>
              <w:right w:val="single" w:sz="4" w:space="0" w:color="auto"/>
            </w:tcBorders>
            <w:shd w:val="clear" w:color="auto" w:fill="auto"/>
            <w:noWrap/>
            <w:vAlign w:val="center"/>
            <w:hideMark/>
          </w:tcPr>
          <w:p w:rsidR="00060846" w:rsidRPr="000E73C8" w:rsidRDefault="00060846" w:rsidP="00BC6DCB">
            <w:pPr>
              <w:jc w:val="center"/>
              <w:rPr>
                <w:b/>
                <w:bCs/>
                <w:color w:val="000000"/>
              </w:rPr>
            </w:pPr>
            <w:r w:rsidRPr="000E73C8">
              <w:rPr>
                <w:b/>
                <w:bCs/>
                <w:color w:val="000000"/>
              </w:rPr>
              <w:t>400 кв.км</w:t>
            </w:r>
          </w:p>
        </w:tc>
        <w:tc>
          <w:tcPr>
            <w:tcW w:w="1984" w:type="dxa"/>
            <w:tcBorders>
              <w:top w:val="nil"/>
              <w:left w:val="nil"/>
              <w:bottom w:val="single" w:sz="8" w:space="0" w:color="auto"/>
              <w:right w:val="single" w:sz="8" w:space="0" w:color="auto"/>
            </w:tcBorders>
            <w:shd w:val="clear" w:color="auto" w:fill="auto"/>
            <w:noWrap/>
            <w:vAlign w:val="center"/>
            <w:hideMark/>
          </w:tcPr>
          <w:p w:rsidR="00060846" w:rsidRPr="000E73C8" w:rsidRDefault="00060846" w:rsidP="00BC6DCB">
            <w:pPr>
              <w:jc w:val="center"/>
              <w:rPr>
                <w:b/>
                <w:bCs/>
                <w:color w:val="000000"/>
              </w:rPr>
            </w:pPr>
          </w:p>
        </w:tc>
      </w:tr>
    </w:tbl>
    <w:p w:rsidR="0039527B" w:rsidRPr="00470353" w:rsidRDefault="0039527B" w:rsidP="0039527B">
      <w:pPr>
        <w:rPr>
          <w:b/>
        </w:rPr>
      </w:pPr>
    </w:p>
    <w:tbl>
      <w:tblPr>
        <w:tblW w:w="9747" w:type="dxa"/>
        <w:tblLayout w:type="fixed"/>
        <w:tblLook w:val="0000" w:firstRow="0" w:lastRow="0" w:firstColumn="0" w:lastColumn="0" w:noHBand="0" w:noVBand="0"/>
      </w:tblPr>
      <w:tblGrid>
        <w:gridCol w:w="4873"/>
        <w:gridCol w:w="4874"/>
      </w:tblGrid>
      <w:tr w:rsidR="0039527B" w:rsidRPr="00470353" w:rsidTr="00102FE1">
        <w:tc>
          <w:tcPr>
            <w:tcW w:w="4873" w:type="dxa"/>
            <w:tcBorders>
              <w:top w:val="nil"/>
              <w:left w:val="nil"/>
              <w:bottom w:val="nil"/>
              <w:right w:val="nil"/>
            </w:tcBorders>
          </w:tcPr>
          <w:p w:rsidR="0039527B" w:rsidRPr="00470353" w:rsidRDefault="0039527B" w:rsidP="00102FE1">
            <w:pPr>
              <w:spacing w:line="360" w:lineRule="atLeast"/>
              <w:ind w:right="87"/>
              <w:rPr>
                <w:b/>
              </w:rPr>
            </w:pPr>
          </w:p>
        </w:tc>
        <w:tc>
          <w:tcPr>
            <w:tcW w:w="4874" w:type="dxa"/>
            <w:tcBorders>
              <w:top w:val="nil"/>
              <w:left w:val="nil"/>
              <w:bottom w:val="nil"/>
              <w:right w:val="nil"/>
            </w:tcBorders>
          </w:tcPr>
          <w:p w:rsidR="0039527B" w:rsidRPr="00470353" w:rsidRDefault="0039527B" w:rsidP="00102FE1">
            <w:pPr>
              <w:spacing w:line="360" w:lineRule="atLeast"/>
              <w:ind w:right="87"/>
              <w:rPr>
                <w:b/>
              </w:rPr>
            </w:pPr>
          </w:p>
        </w:tc>
      </w:tr>
    </w:tbl>
    <w:p w:rsidR="00014C62" w:rsidRDefault="004948B6" w:rsidP="004948B6">
      <w:pPr>
        <w:spacing w:line="360" w:lineRule="auto"/>
        <w:jc w:val="both"/>
        <w:rPr>
          <w:color w:val="000000"/>
        </w:rPr>
      </w:pPr>
      <w:r>
        <w:rPr>
          <w:color w:val="000000"/>
        </w:rPr>
        <w:t>* - Мобилизация и подготовительные работы (рубка просек) актируются Заказчиком не ранее 20-го января 2016 г.</w:t>
      </w:r>
    </w:p>
    <w:p w:rsidR="004948B6" w:rsidRDefault="004948B6">
      <w:pPr>
        <w:spacing w:line="360" w:lineRule="auto"/>
        <w:rPr>
          <w:color w:val="000000"/>
        </w:rPr>
      </w:pPr>
    </w:p>
    <w:tbl>
      <w:tblPr>
        <w:tblW w:w="9747" w:type="dxa"/>
        <w:tblLayout w:type="fixed"/>
        <w:tblLook w:val="0000" w:firstRow="0" w:lastRow="0" w:firstColumn="0" w:lastColumn="0" w:noHBand="0" w:noVBand="0"/>
      </w:tblPr>
      <w:tblGrid>
        <w:gridCol w:w="4873"/>
        <w:gridCol w:w="4874"/>
      </w:tblGrid>
      <w:tr w:rsidR="004948B6" w:rsidRPr="00470353" w:rsidTr="00BC6DCB">
        <w:tc>
          <w:tcPr>
            <w:tcW w:w="4873" w:type="dxa"/>
            <w:tcBorders>
              <w:top w:val="nil"/>
              <w:left w:val="nil"/>
              <w:bottom w:val="nil"/>
              <w:right w:val="nil"/>
            </w:tcBorders>
          </w:tcPr>
          <w:p w:rsidR="004948B6" w:rsidRDefault="004948B6" w:rsidP="00BC6DCB">
            <w:pPr>
              <w:spacing w:line="360" w:lineRule="atLeast"/>
              <w:ind w:right="87"/>
              <w:rPr>
                <w:b/>
              </w:rPr>
            </w:pPr>
            <w:r w:rsidRPr="00470353">
              <w:rPr>
                <w:b/>
              </w:rPr>
              <w:t xml:space="preserve">От </w:t>
            </w:r>
            <w:r>
              <w:rPr>
                <w:b/>
              </w:rPr>
              <w:t>Заказчика</w:t>
            </w:r>
            <w:r w:rsidRPr="00470353">
              <w:rPr>
                <w:b/>
              </w:rPr>
              <w:t>:</w:t>
            </w:r>
          </w:p>
          <w:p w:rsidR="004948B6" w:rsidRDefault="004948B6" w:rsidP="00BC6DCB">
            <w:pPr>
              <w:rPr>
                <w:b/>
              </w:rPr>
            </w:pPr>
            <w:r w:rsidRPr="00F708C8">
              <w:rPr>
                <w:color w:val="000000"/>
              </w:rPr>
              <w:t>Наименование должности</w:t>
            </w:r>
          </w:p>
          <w:p w:rsidR="004948B6" w:rsidRPr="00F708C8" w:rsidRDefault="004948B6" w:rsidP="00BC6DCB">
            <w:pPr>
              <w:rPr>
                <w:color w:val="000000"/>
              </w:rPr>
            </w:pPr>
            <w:r w:rsidRPr="00F708C8">
              <w:rPr>
                <w:color w:val="000000"/>
              </w:rPr>
              <w:t>ООО «Славнефть-_________»</w:t>
            </w:r>
          </w:p>
          <w:p w:rsidR="004948B6" w:rsidRPr="00470353" w:rsidRDefault="004948B6" w:rsidP="00BC6DCB">
            <w:pPr>
              <w:spacing w:line="360" w:lineRule="atLeast"/>
              <w:ind w:right="87"/>
              <w:rPr>
                <w:b/>
              </w:rPr>
            </w:pPr>
            <w:r>
              <w:rPr>
                <w:b/>
              </w:rPr>
              <w:t>_______________</w:t>
            </w:r>
            <w:r w:rsidRPr="004A642F">
              <w:rPr>
                <w:color w:val="000000"/>
                <w:sz w:val="22"/>
                <w:szCs w:val="22"/>
              </w:rPr>
              <w:t xml:space="preserve"> И.О. Фамилия</w:t>
            </w:r>
            <w:r w:rsidRPr="00470353">
              <w:rPr>
                <w:b/>
              </w:rPr>
              <w:t xml:space="preserve">                            </w:t>
            </w:r>
          </w:p>
        </w:tc>
        <w:tc>
          <w:tcPr>
            <w:tcW w:w="4874" w:type="dxa"/>
            <w:tcBorders>
              <w:top w:val="nil"/>
              <w:left w:val="nil"/>
              <w:bottom w:val="nil"/>
              <w:right w:val="nil"/>
            </w:tcBorders>
          </w:tcPr>
          <w:p w:rsidR="004948B6" w:rsidRDefault="004948B6" w:rsidP="00BC6DCB">
            <w:pPr>
              <w:ind w:right="85"/>
              <w:rPr>
                <w:b/>
              </w:rPr>
            </w:pPr>
            <w:r w:rsidRPr="00470353">
              <w:rPr>
                <w:b/>
              </w:rPr>
              <w:t xml:space="preserve">От </w:t>
            </w:r>
            <w:r>
              <w:rPr>
                <w:b/>
              </w:rPr>
              <w:t>П</w:t>
            </w:r>
            <w:r w:rsidRPr="00470353">
              <w:rPr>
                <w:b/>
              </w:rPr>
              <w:t>одрядчика:</w:t>
            </w:r>
          </w:p>
          <w:p w:rsidR="004948B6" w:rsidRDefault="004948B6" w:rsidP="00BC6DCB">
            <w:pPr>
              <w:ind w:right="85"/>
              <w:rPr>
                <w:b/>
              </w:rPr>
            </w:pPr>
            <w:r w:rsidRPr="00F708C8">
              <w:rPr>
                <w:color w:val="000000"/>
              </w:rPr>
              <w:t>Наименование должности</w:t>
            </w:r>
          </w:p>
          <w:p w:rsidR="004948B6" w:rsidRPr="00470353" w:rsidRDefault="004948B6" w:rsidP="00BC6DCB">
            <w:pPr>
              <w:ind w:right="87"/>
              <w:rPr>
                <w:b/>
              </w:rPr>
            </w:pPr>
            <w:r>
              <w:rPr>
                <w:b/>
              </w:rPr>
              <w:t>___ «_______________»</w:t>
            </w:r>
          </w:p>
          <w:p w:rsidR="004948B6" w:rsidRPr="00470353" w:rsidRDefault="004948B6" w:rsidP="00BC6DCB">
            <w:pPr>
              <w:spacing w:line="360" w:lineRule="atLeast"/>
              <w:ind w:right="87"/>
              <w:rPr>
                <w:b/>
              </w:rPr>
            </w:pPr>
            <w:r w:rsidRPr="00470353">
              <w:rPr>
                <w:b/>
              </w:rPr>
              <w:t>______________</w:t>
            </w:r>
            <w:r>
              <w:rPr>
                <w:b/>
              </w:rPr>
              <w:t xml:space="preserve"> </w:t>
            </w:r>
            <w:r w:rsidRPr="004A642F">
              <w:rPr>
                <w:color w:val="000000"/>
                <w:sz w:val="22"/>
                <w:szCs w:val="22"/>
              </w:rPr>
              <w:t>И.О. Фамилия</w:t>
            </w:r>
          </w:p>
        </w:tc>
      </w:tr>
    </w:tbl>
    <w:p w:rsidR="004948B6" w:rsidRDefault="004948B6">
      <w:pPr>
        <w:spacing w:line="360" w:lineRule="auto"/>
        <w:rPr>
          <w:color w:val="000000"/>
        </w:rPr>
        <w:sectPr w:rsidR="004948B6" w:rsidSect="00014C62">
          <w:headerReference w:type="even" r:id="rId9"/>
          <w:headerReference w:type="default" r:id="rId10"/>
          <w:footerReference w:type="default" r:id="rId11"/>
          <w:headerReference w:type="first" r:id="rId12"/>
          <w:footerReference w:type="first" r:id="rId13"/>
          <w:pgSz w:w="11906" w:h="16838" w:code="9"/>
          <w:pgMar w:top="1134" w:right="851" w:bottom="1134" w:left="1701" w:header="284" w:footer="567" w:gutter="0"/>
          <w:cols w:space="720"/>
          <w:docGrid w:linePitch="326"/>
        </w:sectPr>
      </w:pPr>
    </w:p>
    <w:p w:rsidR="001D4EF8" w:rsidRPr="009468E9" w:rsidRDefault="001D4EF8" w:rsidP="001D4EF8">
      <w:pPr>
        <w:jc w:val="right"/>
        <w:rPr>
          <w:noProof/>
          <w:color w:val="000000"/>
        </w:rPr>
      </w:pPr>
      <w:r w:rsidRPr="009468E9">
        <w:rPr>
          <w:color w:val="000000"/>
        </w:rPr>
        <w:lastRenderedPageBreak/>
        <w:t>Приложение 3</w:t>
      </w:r>
    </w:p>
    <w:p w:rsidR="001D4EF8" w:rsidRPr="009468E9" w:rsidRDefault="001D4EF8" w:rsidP="001D4EF8">
      <w:pPr>
        <w:pStyle w:val="2"/>
        <w:jc w:val="right"/>
        <w:rPr>
          <w:b w:val="0"/>
          <w:bCs/>
          <w:color w:val="000000"/>
          <w:szCs w:val="24"/>
          <w:u w:val="none"/>
        </w:rPr>
      </w:pPr>
      <w:r w:rsidRPr="009468E9">
        <w:rPr>
          <w:b w:val="0"/>
          <w:bCs/>
          <w:color w:val="000000"/>
          <w:szCs w:val="24"/>
          <w:u w:val="none"/>
        </w:rPr>
        <w:t xml:space="preserve">к договору № _______ </w:t>
      </w:r>
    </w:p>
    <w:p w:rsidR="001D4EF8" w:rsidRPr="009468E9" w:rsidRDefault="001D4EF8" w:rsidP="001D4EF8">
      <w:pPr>
        <w:pStyle w:val="2"/>
        <w:jc w:val="right"/>
        <w:rPr>
          <w:b w:val="0"/>
          <w:bCs/>
          <w:color w:val="000000"/>
          <w:szCs w:val="24"/>
          <w:u w:val="none"/>
        </w:rPr>
      </w:pPr>
      <w:r w:rsidRPr="009468E9">
        <w:rPr>
          <w:b w:val="0"/>
          <w:bCs/>
          <w:color w:val="000000"/>
          <w:szCs w:val="24"/>
          <w:u w:val="none"/>
        </w:rPr>
        <w:t>от  "____"______________20</w:t>
      </w:r>
      <w:r w:rsidRPr="009468E9">
        <w:rPr>
          <w:b w:val="0"/>
          <w:bCs/>
          <w:color w:val="000000"/>
          <w:szCs w:val="24"/>
          <w:highlight w:val="lightGray"/>
          <w:u w:val="none"/>
        </w:rPr>
        <w:t>__</w:t>
      </w:r>
      <w:r w:rsidRPr="009468E9">
        <w:rPr>
          <w:b w:val="0"/>
          <w:bCs/>
          <w:color w:val="000000"/>
          <w:szCs w:val="24"/>
          <w:u w:val="none"/>
        </w:rPr>
        <w:t xml:space="preserve"> г.</w:t>
      </w:r>
    </w:p>
    <w:p w:rsidR="001D4EF8" w:rsidRPr="009468E9" w:rsidRDefault="001D4EF8" w:rsidP="001D4EF8">
      <w:pPr>
        <w:spacing w:after="200" w:line="276" w:lineRule="auto"/>
        <w:jc w:val="center"/>
        <w:rPr>
          <w:rFonts w:eastAsia="Calibri"/>
          <w:b/>
          <w:lang w:eastAsia="en-US"/>
        </w:rPr>
      </w:pPr>
    </w:p>
    <w:p w:rsidR="001D4EF8" w:rsidRPr="009468E9" w:rsidRDefault="001D4EF8" w:rsidP="001D4EF8">
      <w:pPr>
        <w:spacing w:after="200" w:line="276" w:lineRule="auto"/>
        <w:jc w:val="center"/>
        <w:rPr>
          <w:rFonts w:eastAsia="Calibri"/>
          <w:b/>
          <w:lang w:eastAsia="en-US"/>
        </w:rPr>
      </w:pPr>
      <w:r w:rsidRPr="009468E9">
        <w:rPr>
          <w:rFonts w:eastAsia="Calibri"/>
          <w:b/>
          <w:lang w:eastAsia="en-US"/>
        </w:rPr>
        <w:t>Требования к обеспечению сейсморазведочного проекта  оборудованием и персоналом. Взрывной метод.</w:t>
      </w:r>
    </w:p>
    <w:p w:rsidR="001D4EF8" w:rsidRPr="009468E9" w:rsidRDefault="001D4EF8" w:rsidP="001D4EF8">
      <w:pPr>
        <w:spacing w:line="276" w:lineRule="auto"/>
        <w:ind w:firstLine="708"/>
        <w:jc w:val="both"/>
        <w:rPr>
          <w:rFonts w:eastAsia="Calibri"/>
          <w:lang w:eastAsia="en-US"/>
        </w:rPr>
      </w:pPr>
      <w:r w:rsidRPr="009468E9">
        <w:rPr>
          <w:rFonts w:eastAsia="Calibri"/>
          <w:lang w:eastAsia="en-US"/>
        </w:rPr>
        <w:t xml:space="preserve">Для выполнения полевых сейсморазведочных работ МОГТ 3Д на </w:t>
      </w:r>
      <w:r w:rsidRPr="009468E9">
        <w:rPr>
          <w:rFonts w:eastAsia="Calibri"/>
          <w:shd w:val="clear" w:color="auto" w:fill="D9D9D9"/>
          <w:lang w:eastAsia="en-US"/>
        </w:rPr>
        <w:t>&lt;наименование площади&gt;</w:t>
      </w:r>
      <w:r w:rsidRPr="009468E9">
        <w:rPr>
          <w:rFonts w:eastAsia="Calibri"/>
          <w:lang w:eastAsia="en-US"/>
        </w:rPr>
        <w:t xml:space="preserve"> площади ((</w:t>
      </w:r>
      <w:r w:rsidRPr="009468E9">
        <w:rPr>
          <w:rFonts w:eastAsia="Calibri"/>
          <w:shd w:val="clear" w:color="auto" w:fill="D9D9D9"/>
          <w:lang w:eastAsia="en-US"/>
        </w:rPr>
        <w:t>&lt;наименование&gt;</w:t>
      </w:r>
      <w:r w:rsidRPr="009468E9">
        <w:rPr>
          <w:rFonts w:eastAsia="Calibri"/>
          <w:lang w:eastAsia="en-US"/>
        </w:rPr>
        <w:t xml:space="preserve"> лицензионный участок) в объёме </w:t>
      </w:r>
      <w:r w:rsidRPr="009468E9">
        <w:rPr>
          <w:rFonts w:eastAsia="Calibri"/>
          <w:shd w:val="clear" w:color="auto" w:fill="D9D9D9"/>
          <w:lang w:eastAsia="en-US"/>
        </w:rPr>
        <w:t>&lt;объём&gt;</w:t>
      </w:r>
      <w:r w:rsidRPr="009468E9">
        <w:rPr>
          <w:rFonts w:eastAsia="Calibri"/>
          <w:lang w:eastAsia="en-US"/>
        </w:rPr>
        <w:t xml:space="preserve"> кв.км покрытия пунктами взрыва, Подрядчик обязуется мобилизовать необходимое количество исправных транспортных средств, источников энергии, средства связи, специальное оборудование, программное обеспечение, обученный и квалифицированный персонал. </w:t>
      </w:r>
    </w:p>
    <w:p w:rsidR="001D4EF8" w:rsidRPr="009468E9" w:rsidRDefault="001D4EF8" w:rsidP="001D4EF8">
      <w:pPr>
        <w:spacing w:line="276" w:lineRule="auto"/>
        <w:jc w:val="both"/>
        <w:rPr>
          <w:rFonts w:eastAsia="Calibri"/>
          <w:lang w:eastAsia="en-US"/>
        </w:rPr>
      </w:pPr>
      <w:r w:rsidRPr="009468E9">
        <w:rPr>
          <w:rFonts w:eastAsia="Calibri"/>
          <w:lang w:eastAsia="en-US"/>
        </w:rPr>
        <w:t>Расчёт выполнен исходя из следующих сроков выполнения производственных работ:</w:t>
      </w:r>
    </w:p>
    <w:tbl>
      <w:tblPr>
        <w:tblW w:w="9517" w:type="dxa"/>
        <w:tblInd w:w="-4" w:type="dxa"/>
        <w:tblLook w:val="04A0" w:firstRow="1" w:lastRow="0" w:firstColumn="1" w:lastColumn="0" w:noHBand="0" w:noVBand="1"/>
      </w:tblPr>
      <w:tblGrid>
        <w:gridCol w:w="6008"/>
        <w:gridCol w:w="1901"/>
        <w:gridCol w:w="1608"/>
      </w:tblGrid>
      <w:tr w:rsidR="001D4EF8" w:rsidRPr="009468E9" w:rsidTr="001D4EF8">
        <w:trPr>
          <w:trHeight w:val="255"/>
        </w:trPr>
        <w:tc>
          <w:tcPr>
            <w:tcW w:w="60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D4EF8" w:rsidRPr="009468E9" w:rsidRDefault="001D4EF8" w:rsidP="001D4EF8">
            <w:pPr>
              <w:rPr>
                <w:bCs/>
              </w:rPr>
            </w:pPr>
            <w:r w:rsidRPr="009468E9">
              <w:rPr>
                <w:bCs/>
              </w:rPr>
              <w:t>Вид работ</w:t>
            </w:r>
          </w:p>
        </w:tc>
        <w:tc>
          <w:tcPr>
            <w:tcW w:w="1901" w:type="dxa"/>
            <w:tcBorders>
              <w:top w:val="single" w:sz="4" w:space="0" w:color="auto"/>
              <w:left w:val="nil"/>
              <w:bottom w:val="single" w:sz="4" w:space="0" w:color="auto"/>
              <w:right w:val="single" w:sz="4" w:space="0" w:color="auto"/>
            </w:tcBorders>
            <w:shd w:val="clear" w:color="auto" w:fill="auto"/>
            <w:noWrap/>
            <w:vAlign w:val="center"/>
            <w:hideMark/>
          </w:tcPr>
          <w:p w:rsidR="001D4EF8" w:rsidRPr="009468E9" w:rsidRDefault="001D4EF8" w:rsidP="001D4EF8">
            <w:pPr>
              <w:jc w:val="center"/>
              <w:rPr>
                <w:bCs/>
              </w:rPr>
            </w:pPr>
            <w:r w:rsidRPr="009468E9">
              <w:rPr>
                <w:bCs/>
              </w:rPr>
              <w:t>начало</w:t>
            </w:r>
          </w:p>
        </w:tc>
        <w:tc>
          <w:tcPr>
            <w:tcW w:w="1608" w:type="dxa"/>
            <w:tcBorders>
              <w:top w:val="single" w:sz="4" w:space="0" w:color="auto"/>
              <w:left w:val="nil"/>
              <w:bottom w:val="single" w:sz="4" w:space="0" w:color="auto"/>
              <w:right w:val="single" w:sz="4" w:space="0" w:color="auto"/>
            </w:tcBorders>
            <w:shd w:val="clear" w:color="auto" w:fill="auto"/>
            <w:noWrap/>
            <w:vAlign w:val="center"/>
            <w:hideMark/>
          </w:tcPr>
          <w:p w:rsidR="001D4EF8" w:rsidRPr="009468E9" w:rsidRDefault="001D4EF8" w:rsidP="001D4EF8">
            <w:pPr>
              <w:jc w:val="center"/>
              <w:rPr>
                <w:bCs/>
              </w:rPr>
            </w:pPr>
            <w:r w:rsidRPr="009468E9">
              <w:rPr>
                <w:bCs/>
              </w:rPr>
              <w:t>завершение</w:t>
            </w:r>
          </w:p>
        </w:tc>
      </w:tr>
      <w:tr w:rsidR="001D4EF8" w:rsidRPr="009468E9" w:rsidTr="001D4EF8">
        <w:trPr>
          <w:trHeight w:val="255"/>
        </w:trPr>
        <w:tc>
          <w:tcPr>
            <w:tcW w:w="60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D4EF8" w:rsidRPr="009468E9" w:rsidRDefault="001D4EF8" w:rsidP="001D4EF8">
            <w:pPr>
              <w:rPr>
                <w:bCs/>
              </w:rPr>
            </w:pPr>
            <w:r w:rsidRPr="009468E9">
              <w:rPr>
                <w:bCs/>
              </w:rPr>
              <w:t>Топогеодезические работы</w:t>
            </w:r>
          </w:p>
        </w:tc>
        <w:tc>
          <w:tcPr>
            <w:tcW w:w="1901" w:type="dxa"/>
            <w:tcBorders>
              <w:top w:val="single" w:sz="4" w:space="0" w:color="auto"/>
              <w:left w:val="nil"/>
              <w:bottom w:val="single" w:sz="4" w:space="0" w:color="auto"/>
              <w:right w:val="single" w:sz="4" w:space="0" w:color="auto"/>
            </w:tcBorders>
            <w:shd w:val="clear" w:color="auto" w:fill="auto"/>
            <w:noWrap/>
            <w:vAlign w:val="center"/>
          </w:tcPr>
          <w:p w:rsidR="001D4EF8" w:rsidRPr="009468E9" w:rsidRDefault="001D4EF8" w:rsidP="001D4EF8">
            <w:pPr>
              <w:jc w:val="center"/>
              <w:rPr>
                <w:bCs/>
              </w:rPr>
            </w:pPr>
          </w:p>
        </w:tc>
        <w:tc>
          <w:tcPr>
            <w:tcW w:w="1608" w:type="dxa"/>
            <w:tcBorders>
              <w:top w:val="single" w:sz="4" w:space="0" w:color="auto"/>
              <w:left w:val="nil"/>
              <w:bottom w:val="single" w:sz="4" w:space="0" w:color="auto"/>
              <w:right w:val="single" w:sz="4" w:space="0" w:color="auto"/>
            </w:tcBorders>
            <w:shd w:val="clear" w:color="auto" w:fill="auto"/>
            <w:noWrap/>
            <w:vAlign w:val="center"/>
          </w:tcPr>
          <w:p w:rsidR="001D4EF8" w:rsidRPr="009468E9" w:rsidRDefault="001D4EF8" w:rsidP="001D4EF8">
            <w:pPr>
              <w:jc w:val="center"/>
              <w:rPr>
                <w:bCs/>
              </w:rPr>
            </w:pPr>
          </w:p>
        </w:tc>
      </w:tr>
      <w:tr w:rsidR="001D4EF8" w:rsidRPr="009468E9" w:rsidTr="001D4EF8">
        <w:trPr>
          <w:trHeight w:val="255"/>
        </w:trPr>
        <w:tc>
          <w:tcPr>
            <w:tcW w:w="6008" w:type="dxa"/>
            <w:tcBorders>
              <w:top w:val="nil"/>
              <w:left w:val="single" w:sz="4" w:space="0" w:color="auto"/>
              <w:bottom w:val="single" w:sz="4" w:space="0" w:color="auto"/>
              <w:right w:val="single" w:sz="4" w:space="0" w:color="auto"/>
            </w:tcBorders>
            <w:shd w:val="clear" w:color="auto" w:fill="auto"/>
            <w:noWrap/>
            <w:vAlign w:val="bottom"/>
            <w:hideMark/>
          </w:tcPr>
          <w:p w:rsidR="001D4EF8" w:rsidRPr="009468E9" w:rsidRDefault="001D4EF8" w:rsidP="001D4EF8">
            <w:pPr>
              <w:rPr>
                <w:bCs/>
              </w:rPr>
            </w:pPr>
            <w:r w:rsidRPr="009468E9">
              <w:rPr>
                <w:bCs/>
              </w:rPr>
              <w:t>Буровзрывные работы</w:t>
            </w:r>
          </w:p>
        </w:tc>
        <w:tc>
          <w:tcPr>
            <w:tcW w:w="1901" w:type="dxa"/>
            <w:tcBorders>
              <w:top w:val="nil"/>
              <w:left w:val="nil"/>
              <w:bottom w:val="single" w:sz="4" w:space="0" w:color="auto"/>
              <w:right w:val="single" w:sz="4" w:space="0" w:color="auto"/>
            </w:tcBorders>
            <w:shd w:val="clear" w:color="auto" w:fill="auto"/>
            <w:noWrap/>
            <w:vAlign w:val="center"/>
          </w:tcPr>
          <w:p w:rsidR="001D4EF8" w:rsidRPr="009468E9" w:rsidRDefault="001D4EF8" w:rsidP="001D4EF8">
            <w:pPr>
              <w:jc w:val="center"/>
              <w:rPr>
                <w:bCs/>
              </w:rPr>
            </w:pPr>
          </w:p>
        </w:tc>
        <w:tc>
          <w:tcPr>
            <w:tcW w:w="1608" w:type="dxa"/>
            <w:tcBorders>
              <w:top w:val="nil"/>
              <w:left w:val="nil"/>
              <w:bottom w:val="single" w:sz="4" w:space="0" w:color="auto"/>
              <w:right w:val="single" w:sz="4" w:space="0" w:color="auto"/>
            </w:tcBorders>
            <w:shd w:val="clear" w:color="auto" w:fill="auto"/>
            <w:noWrap/>
            <w:vAlign w:val="center"/>
          </w:tcPr>
          <w:p w:rsidR="001D4EF8" w:rsidRPr="009468E9" w:rsidRDefault="001D4EF8" w:rsidP="001D4EF8">
            <w:pPr>
              <w:jc w:val="center"/>
              <w:rPr>
                <w:bCs/>
              </w:rPr>
            </w:pPr>
          </w:p>
        </w:tc>
      </w:tr>
      <w:tr w:rsidR="001D4EF8" w:rsidRPr="009468E9" w:rsidTr="001D4EF8">
        <w:trPr>
          <w:trHeight w:val="255"/>
        </w:trPr>
        <w:tc>
          <w:tcPr>
            <w:tcW w:w="6008" w:type="dxa"/>
            <w:tcBorders>
              <w:top w:val="nil"/>
              <w:left w:val="single" w:sz="4" w:space="0" w:color="auto"/>
              <w:bottom w:val="single" w:sz="4" w:space="0" w:color="auto"/>
              <w:right w:val="single" w:sz="4" w:space="0" w:color="auto"/>
            </w:tcBorders>
            <w:shd w:val="clear" w:color="auto" w:fill="auto"/>
            <w:noWrap/>
            <w:vAlign w:val="bottom"/>
            <w:hideMark/>
          </w:tcPr>
          <w:p w:rsidR="001D4EF8" w:rsidRPr="009468E9" w:rsidRDefault="001D4EF8" w:rsidP="001D4EF8">
            <w:pPr>
              <w:rPr>
                <w:bCs/>
              </w:rPr>
            </w:pPr>
            <w:r w:rsidRPr="009468E9">
              <w:rPr>
                <w:bCs/>
              </w:rPr>
              <w:t>Регистрация сейсмических данных</w:t>
            </w:r>
          </w:p>
        </w:tc>
        <w:tc>
          <w:tcPr>
            <w:tcW w:w="1901" w:type="dxa"/>
            <w:tcBorders>
              <w:top w:val="nil"/>
              <w:left w:val="nil"/>
              <w:bottom w:val="single" w:sz="4" w:space="0" w:color="auto"/>
              <w:right w:val="single" w:sz="4" w:space="0" w:color="auto"/>
            </w:tcBorders>
            <w:shd w:val="clear" w:color="auto" w:fill="auto"/>
            <w:noWrap/>
            <w:vAlign w:val="center"/>
          </w:tcPr>
          <w:p w:rsidR="001D4EF8" w:rsidRPr="009468E9" w:rsidRDefault="001D4EF8" w:rsidP="001D4EF8">
            <w:pPr>
              <w:jc w:val="center"/>
              <w:rPr>
                <w:bCs/>
              </w:rPr>
            </w:pPr>
          </w:p>
        </w:tc>
        <w:tc>
          <w:tcPr>
            <w:tcW w:w="1608" w:type="dxa"/>
            <w:tcBorders>
              <w:top w:val="nil"/>
              <w:left w:val="nil"/>
              <w:bottom w:val="single" w:sz="4" w:space="0" w:color="auto"/>
              <w:right w:val="single" w:sz="4" w:space="0" w:color="auto"/>
            </w:tcBorders>
            <w:shd w:val="clear" w:color="auto" w:fill="auto"/>
            <w:noWrap/>
            <w:vAlign w:val="center"/>
          </w:tcPr>
          <w:p w:rsidR="001D4EF8" w:rsidRPr="009468E9" w:rsidRDefault="001D4EF8" w:rsidP="001D4EF8">
            <w:pPr>
              <w:jc w:val="center"/>
              <w:rPr>
                <w:bCs/>
              </w:rPr>
            </w:pPr>
          </w:p>
        </w:tc>
      </w:tr>
    </w:tbl>
    <w:p w:rsidR="001D4EF8" w:rsidRPr="009468E9" w:rsidRDefault="001D4EF8" w:rsidP="001D4EF8">
      <w:pPr>
        <w:spacing w:line="276" w:lineRule="auto"/>
        <w:ind w:firstLine="709"/>
        <w:jc w:val="both"/>
        <w:rPr>
          <w:rFonts w:eastAsia="Calibri"/>
          <w:lang w:eastAsia="en-US"/>
        </w:rPr>
      </w:pPr>
      <w:r w:rsidRPr="009468E9">
        <w:rPr>
          <w:rFonts w:eastAsia="Calibri"/>
          <w:lang w:eastAsia="en-US"/>
        </w:rPr>
        <w:t>В случае, если по инициативе Подрядчика отдельные виды работ будут выполняться в иные периоды, объём необходимых ресурсов может быть скорректирован Заказчиком в соответствии с фактической производительностью мобилизованной на проект сейсморазведочной партии.</w:t>
      </w:r>
    </w:p>
    <w:p w:rsidR="001D4EF8" w:rsidRPr="009468E9" w:rsidRDefault="001D4EF8" w:rsidP="001D4EF8">
      <w:pPr>
        <w:spacing w:line="276" w:lineRule="auto"/>
        <w:ind w:firstLine="709"/>
        <w:jc w:val="both"/>
        <w:rPr>
          <w:rFonts w:eastAsia="Calibri"/>
          <w:lang w:eastAsia="en-US"/>
        </w:rPr>
      </w:pPr>
      <w:r w:rsidRPr="009468E9">
        <w:rPr>
          <w:rFonts w:eastAsia="Calibri"/>
          <w:lang w:eastAsia="en-US"/>
        </w:rPr>
        <w:t>Подрядчик гарантирует мобилизацию для выполнения работ как минимум, нижеперечисленных технических ресурсов и персонала, в т.ч. необходимых для выполнения «Дополнительных условий»:</w:t>
      </w: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891"/>
        <w:gridCol w:w="2498"/>
      </w:tblGrid>
      <w:tr w:rsidR="001D4EF8" w:rsidRPr="009468E9" w:rsidTr="00D700AC">
        <w:trPr>
          <w:trHeight w:val="165"/>
        </w:trPr>
        <w:tc>
          <w:tcPr>
            <w:tcW w:w="6891" w:type="dxa"/>
            <w:tcBorders>
              <w:bottom w:val="single" w:sz="4" w:space="0" w:color="000000"/>
            </w:tcBorders>
            <w:shd w:val="clear" w:color="auto" w:fill="auto"/>
          </w:tcPr>
          <w:p w:rsidR="001D4EF8" w:rsidRPr="009468E9" w:rsidRDefault="001D4EF8" w:rsidP="001D4EF8">
            <w:pPr>
              <w:jc w:val="center"/>
              <w:rPr>
                <w:rFonts w:eastAsia="Calibri"/>
                <w:b/>
                <w:lang w:eastAsia="en-US"/>
              </w:rPr>
            </w:pPr>
            <w:r w:rsidRPr="009468E9">
              <w:rPr>
                <w:rFonts w:eastAsia="Calibri"/>
                <w:b/>
                <w:lang w:eastAsia="en-US"/>
              </w:rPr>
              <w:t>Ресурс</w:t>
            </w:r>
          </w:p>
        </w:tc>
        <w:tc>
          <w:tcPr>
            <w:tcW w:w="2498" w:type="dxa"/>
            <w:tcBorders>
              <w:bottom w:val="single" w:sz="4" w:space="0" w:color="000000"/>
            </w:tcBorders>
            <w:shd w:val="clear" w:color="auto" w:fill="auto"/>
          </w:tcPr>
          <w:p w:rsidR="001D4EF8" w:rsidRPr="009468E9" w:rsidRDefault="001D4EF8" w:rsidP="001D4EF8">
            <w:pPr>
              <w:jc w:val="center"/>
              <w:rPr>
                <w:rFonts w:eastAsia="Calibri"/>
                <w:b/>
                <w:lang w:eastAsia="en-US"/>
              </w:rPr>
            </w:pPr>
            <w:r w:rsidRPr="009468E9">
              <w:rPr>
                <w:rFonts w:eastAsia="Calibri"/>
                <w:b/>
                <w:lang w:eastAsia="en-US"/>
              </w:rPr>
              <w:t>Показатель</w:t>
            </w:r>
          </w:p>
        </w:tc>
      </w:tr>
      <w:tr w:rsidR="001D4EF8" w:rsidRPr="009468E9" w:rsidTr="00D700AC">
        <w:trPr>
          <w:trHeight w:val="165"/>
        </w:trPr>
        <w:tc>
          <w:tcPr>
            <w:tcW w:w="9389" w:type="dxa"/>
            <w:gridSpan w:val="2"/>
            <w:shd w:val="clear" w:color="auto" w:fill="auto"/>
          </w:tcPr>
          <w:p w:rsidR="001D4EF8" w:rsidRPr="009468E9" w:rsidRDefault="001D4EF8" w:rsidP="00E96AD7">
            <w:pPr>
              <w:jc w:val="both"/>
              <w:rPr>
                <w:rFonts w:eastAsia="Calibri"/>
                <w:b/>
                <w:lang w:eastAsia="en-US"/>
              </w:rPr>
            </w:pPr>
            <w:r w:rsidRPr="009468E9">
              <w:rPr>
                <w:rFonts w:eastAsia="Calibri"/>
                <w:b/>
                <w:lang w:eastAsia="en-US"/>
              </w:rPr>
              <w:t>Технологический т</w:t>
            </w:r>
            <w:r w:rsidR="00E96AD7">
              <w:rPr>
                <w:rFonts w:eastAsia="Calibri"/>
                <w:b/>
                <w:lang w:eastAsia="en-US"/>
              </w:rPr>
              <w:t>ранспорт и буровое оборудование</w:t>
            </w:r>
            <w:r w:rsidRPr="009468E9">
              <w:rPr>
                <w:rFonts w:eastAsia="Calibri"/>
                <w:b/>
                <w:lang w:eastAsia="en-US"/>
              </w:rPr>
              <w:t>:</w:t>
            </w:r>
          </w:p>
        </w:tc>
      </w:tr>
      <w:tr w:rsidR="001D4EF8" w:rsidRPr="009468E9" w:rsidTr="00D700AC">
        <w:trPr>
          <w:trHeight w:val="165"/>
        </w:trPr>
        <w:tc>
          <w:tcPr>
            <w:tcW w:w="6891" w:type="dxa"/>
            <w:shd w:val="clear" w:color="auto" w:fill="auto"/>
          </w:tcPr>
          <w:p w:rsidR="001D4EF8" w:rsidRPr="009468E9" w:rsidRDefault="001D4EF8" w:rsidP="001D4EF8">
            <w:pPr>
              <w:jc w:val="both"/>
              <w:rPr>
                <w:rFonts w:eastAsia="Calibri"/>
                <w:lang w:eastAsia="en-US"/>
              </w:rPr>
            </w:pPr>
            <w:r w:rsidRPr="009468E9">
              <w:rPr>
                <w:rFonts w:eastAsia="Calibri"/>
                <w:lang w:eastAsia="en-US"/>
              </w:rPr>
              <w:t>Обеспечение топогеодезических работ: лесорубочные работы (гусеничные вездеходы ГАЗ 71, ТГМ, трактора и аналоги)</w:t>
            </w:r>
          </w:p>
        </w:tc>
        <w:tc>
          <w:tcPr>
            <w:tcW w:w="2498" w:type="dxa"/>
            <w:shd w:val="clear" w:color="auto" w:fill="auto"/>
            <w:vAlign w:val="center"/>
          </w:tcPr>
          <w:p w:rsidR="001D4EF8" w:rsidRDefault="00610D82" w:rsidP="001D4EF8">
            <w:pPr>
              <w:jc w:val="center"/>
              <w:rPr>
                <w:rFonts w:eastAsia="Calibri"/>
                <w:lang w:eastAsia="en-US"/>
              </w:rPr>
            </w:pPr>
            <w:r>
              <w:rPr>
                <w:rFonts w:eastAsia="Calibri"/>
                <w:lang w:eastAsia="en-US"/>
              </w:rPr>
              <w:t>3</w:t>
            </w:r>
            <w:r w:rsidR="00681CF4">
              <w:rPr>
                <w:rFonts w:eastAsia="Calibri"/>
                <w:lang w:eastAsia="en-US"/>
              </w:rPr>
              <w:t xml:space="preserve"> ед.</w:t>
            </w:r>
            <w:r w:rsidR="00CE4FA5">
              <w:rPr>
                <w:rFonts w:eastAsia="Calibri"/>
                <w:lang w:eastAsia="en-US"/>
              </w:rPr>
              <w:t xml:space="preserve"> МТЛБУ</w:t>
            </w:r>
            <w:r w:rsidR="00B755E6">
              <w:rPr>
                <w:rFonts w:eastAsia="Calibri"/>
                <w:lang w:eastAsia="en-US"/>
              </w:rPr>
              <w:t xml:space="preserve">; </w:t>
            </w:r>
          </w:p>
          <w:p w:rsidR="00B755E6" w:rsidRPr="009468E9" w:rsidRDefault="00B755E6" w:rsidP="001D4EF8">
            <w:pPr>
              <w:jc w:val="center"/>
              <w:rPr>
                <w:rFonts w:eastAsia="Calibri"/>
                <w:lang w:eastAsia="en-US"/>
              </w:rPr>
            </w:pPr>
            <w:r>
              <w:rPr>
                <w:rFonts w:eastAsia="Calibri"/>
                <w:lang w:eastAsia="en-US"/>
              </w:rPr>
              <w:t>12 бульдозеров</w:t>
            </w:r>
          </w:p>
        </w:tc>
      </w:tr>
      <w:tr w:rsidR="001D4EF8" w:rsidRPr="009468E9" w:rsidTr="00D700AC">
        <w:trPr>
          <w:trHeight w:val="165"/>
        </w:trPr>
        <w:tc>
          <w:tcPr>
            <w:tcW w:w="6891" w:type="dxa"/>
            <w:shd w:val="clear" w:color="auto" w:fill="auto"/>
          </w:tcPr>
          <w:p w:rsidR="001D4EF8" w:rsidRPr="009468E9" w:rsidRDefault="002749E1" w:rsidP="001D4EF8">
            <w:pPr>
              <w:jc w:val="both"/>
              <w:rPr>
                <w:rFonts w:eastAsia="Calibri"/>
                <w:lang w:eastAsia="en-US"/>
              </w:rPr>
            </w:pPr>
            <w:r>
              <w:t>Наличие для взрывного возбуждения колебаний: склада ВМ с наличием соответствующих разрешений или готовность к его установке</w:t>
            </w:r>
          </w:p>
        </w:tc>
        <w:tc>
          <w:tcPr>
            <w:tcW w:w="2498" w:type="dxa"/>
            <w:shd w:val="clear" w:color="auto" w:fill="auto"/>
            <w:vAlign w:val="center"/>
          </w:tcPr>
          <w:p w:rsidR="001D4EF8" w:rsidRPr="009468E9" w:rsidRDefault="002749E1" w:rsidP="001D4EF8">
            <w:pPr>
              <w:jc w:val="center"/>
              <w:rPr>
                <w:rFonts w:eastAsia="Calibri"/>
                <w:lang w:eastAsia="en-US"/>
              </w:rPr>
            </w:pPr>
            <w:r>
              <w:rPr>
                <w:rFonts w:eastAsia="Calibri"/>
                <w:lang w:eastAsia="en-US"/>
              </w:rPr>
              <w:t>1 шт.</w:t>
            </w:r>
          </w:p>
        </w:tc>
      </w:tr>
      <w:tr w:rsidR="001D4EF8" w:rsidRPr="009468E9" w:rsidTr="00D700AC">
        <w:trPr>
          <w:trHeight w:val="165"/>
        </w:trPr>
        <w:tc>
          <w:tcPr>
            <w:tcW w:w="6891" w:type="dxa"/>
            <w:shd w:val="clear" w:color="auto" w:fill="auto"/>
          </w:tcPr>
          <w:p w:rsidR="001D4EF8" w:rsidRPr="009468E9" w:rsidRDefault="001D4EF8" w:rsidP="001D4EF8">
            <w:pPr>
              <w:jc w:val="both"/>
              <w:rPr>
                <w:rFonts w:eastAsia="Calibri"/>
                <w:lang w:eastAsia="en-US"/>
              </w:rPr>
            </w:pPr>
            <w:r w:rsidRPr="009468E9">
              <w:rPr>
                <w:rFonts w:eastAsia="Calibri"/>
                <w:lang w:eastAsia="en-US"/>
              </w:rPr>
              <w:t xml:space="preserve">Буровые установки, ширина транспортной базы до 4 м (ПБУ и аналоги) – производственное бурение. </w:t>
            </w:r>
          </w:p>
        </w:tc>
        <w:tc>
          <w:tcPr>
            <w:tcW w:w="2498" w:type="dxa"/>
            <w:shd w:val="clear" w:color="auto" w:fill="auto"/>
            <w:vAlign w:val="center"/>
          </w:tcPr>
          <w:p w:rsidR="001D4EF8" w:rsidRPr="009468E9" w:rsidRDefault="002749E1" w:rsidP="00610D82">
            <w:pPr>
              <w:jc w:val="center"/>
              <w:rPr>
                <w:rFonts w:eastAsia="Calibri"/>
                <w:lang w:eastAsia="en-US"/>
              </w:rPr>
            </w:pPr>
            <w:r>
              <w:rPr>
                <w:rFonts w:eastAsia="Calibri"/>
                <w:lang w:eastAsia="en-US"/>
              </w:rPr>
              <w:t>1</w:t>
            </w:r>
            <w:r w:rsidR="00246606">
              <w:rPr>
                <w:rFonts w:eastAsia="Calibri"/>
                <w:lang w:eastAsia="en-US"/>
              </w:rPr>
              <w:t>5</w:t>
            </w:r>
            <w:r>
              <w:rPr>
                <w:rFonts w:eastAsia="Calibri"/>
                <w:lang w:eastAsia="en-US"/>
              </w:rPr>
              <w:t xml:space="preserve"> ед.</w:t>
            </w:r>
            <w:r w:rsidR="00CE4FA5">
              <w:rPr>
                <w:rFonts w:eastAsia="Calibri"/>
                <w:lang w:eastAsia="en-US"/>
              </w:rPr>
              <w:t xml:space="preserve"> УРБ-4Т</w:t>
            </w:r>
          </w:p>
        </w:tc>
      </w:tr>
      <w:tr w:rsidR="001D4EF8" w:rsidRPr="009468E9" w:rsidTr="00D700AC">
        <w:trPr>
          <w:trHeight w:val="165"/>
        </w:trPr>
        <w:tc>
          <w:tcPr>
            <w:tcW w:w="6891" w:type="dxa"/>
            <w:shd w:val="clear" w:color="auto" w:fill="auto"/>
          </w:tcPr>
          <w:p w:rsidR="001D4EF8" w:rsidRPr="009468E9" w:rsidRDefault="001D4EF8" w:rsidP="001D4EF8">
            <w:pPr>
              <w:jc w:val="both"/>
              <w:rPr>
                <w:rFonts w:eastAsia="Calibri"/>
                <w:lang w:eastAsia="en-US"/>
              </w:rPr>
            </w:pPr>
            <w:r w:rsidRPr="00246606">
              <w:rPr>
                <w:rFonts w:eastAsia="Calibri"/>
                <w:lang w:eastAsia="en-US"/>
              </w:rPr>
              <w:t>Самоходные буровые установки, ширина транспортной базы до 4 м - оперативное контрольное бурение</w:t>
            </w:r>
          </w:p>
        </w:tc>
        <w:tc>
          <w:tcPr>
            <w:tcW w:w="2498" w:type="dxa"/>
            <w:shd w:val="clear" w:color="auto" w:fill="auto"/>
            <w:vAlign w:val="center"/>
          </w:tcPr>
          <w:p w:rsidR="001D4EF8" w:rsidRPr="009468E9" w:rsidRDefault="002749E1" w:rsidP="001D4EF8">
            <w:pPr>
              <w:jc w:val="center"/>
              <w:rPr>
                <w:rFonts w:eastAsia="Calibri"/>
                <w:lang w:eastAsia="en-US"/>
              </w:rPr>
            </w:pPr>
            <w:r>
              <w:rPr>
                <w:rFonts w:eastAsia="Calibri"/>
                <w:lang w:eastAsia="en-US"/>
              </w:rPr>
              <w:t>2 ед.</w:t>
            </w:r>
            <w:r w:rsidR="00CE4FA5">
              <w:rPr>
                <w:rFonts w:eastAsia="Calibri"/>
                <w:lang w:eastAsia="en-US"/>
              </w:rPr>
              <w:t xml:space="preserve"> УРБ-4Т</w:t>
            </w:r>
          </w:p>
        </w:tc>
      </w:tr>
      <w:tr w:rsidR="001D4EF8" w:rsidRPr="009468E9" w:rsidTr="00D700AC">
        <w:trPr>
          <w:trHeight w:val="165"/>
        </w:trPr>
        <w:tc>
          <w:tcPr>
            <w:tcW w:w="6891" w:type="dxa"/>
            <w:shd w:val="clear" w:color="auto" w:fill="auto"/>
          </w:tcPr>
          <w:p w:rsidR="001D4EF8" w:rsidRPr="009468E9" w:rsidRDefault="001D4EF8" w:rsidP="001D4EF8">
            <w:pPr>
              <w:jc w:val="both"/>
              <w:rPr>
                <w:rFonts w:eastAsia="Calibri"/>
                <w:lang w:eastAsia="en-US"/>
              </w:rPr>
            </w:pPr>
            <w:r w:rsidRPr="009468E9">
              <w:rPr>
                <w:rFonts w:eastAsia="Calibri"/>
                <w:lang w:eastAsia="en-US"/>
              </w:rPr>
              <w:t xml:space="preserve">Обеспечение сейсморазведочных работ: выполнение смотки-размотки регистрирующего оборудования (гусеничные вездеходы ГАЗ-71, ТГМ и аналоги). </w:t>
            </w:r>
          </w:p>
        </w:tc>
        <w:tc>
          <w:tcPr>
            <w:tcW w:w="2498" w:type="dxa"/>
            <w:shd w:val="clear" w:color="auto" w:fill="auto"/>
            <w:vAlign w:val="center"/>
          </w:tcPr>
          <w:p w:rsidR="001D4EF8" w:rsidRPr="009468E9" w:rsidRDefault="00610D82" w:rsidP="001D4EF8">
            <w:pPr>
              <w:jc w:val="center"/>
              <w:rPr>
                <w:rFonts w:eastAsia="Calibri"/>
                <w:lang w:eastAsia="en-US"/>
              </w:rPr>
            </w:pPr>
            <w:r>
              <w:rPr>
                <w:rFonts w:eastAsia="Calibri"/>
                <w:lang w:eastAsia="en-US"/>
              </w:rPr>
              <w:t>10</w:t>
            </w:r>
            <w:r w:rsidR="002749E1">
              <w:rPr>
                <w:rFonts w:eastAsia="Calibri"/>
                <w:lang w:eastAsia="en-US"/>
              </w:rPr>
              <w:t xml:space="preserve"> ед.</w:t>
            </w:r>
            <w:r w:rsidR="00CE4FA5">
              <w:rPr>
                <w:rFonts w:eastAsia="Calibri"/>
                <w:lang w:eastAsia="en-US"/>
              </w:rPr>
              <w:t xml:space="preserve"> МТЛБУ</w:t>
            </w:r>
          </w:p>
        </w:tc>
      </w:tr>
      <w:tr w:rsidR="001D4EF8" w:rsidRPr="009468E9" w:rsidTr="00D700AC">
        <w:trPr>
          <w:trHeight w:val="165"/>
        </w:trPr>
        <w:tc>
          <w:tcPr>
            <w:tcW w:w="6891" w:type="dxa"/>
            <w:shd w:val="clear" w:color="auto" w:fill="auto"/>
          </w:tcPr>
          <w:p w:rsidR="001D4EF8" w:rsidRPr="009468E9" w:rsidRDefault="001D4EF8" w:rsidP="001D4EF8">
            <w:pPr>
              <w:jc w:val="both"/>
              <w:rPr>
                <w:rFonts w:eastAsia="Calibri"/>
                <w:lang w:eastAsia="en-US"/>
              </w:rPr>
            </w:pPr>
            <w:r w:rsidRPr="009468E9">
              <w:rPr>
                <w:rFonts w:eastAsia="Calibri"/>
                <w:lang w:eastAsia="en-US"/>
              </w:rPr>
              <w:t xml:space="preserve">Обеспечение сейсморазведочных работ: оперативная подготовка приёмного оборудования (снегоходы, гусеничные вездеходы ГАЗ 71 и аналоги). </w:t>
            </w:r>
          </w:p>
        </w:tc>
        <w:tc>
          <w:tcPr>
            <w:tcW w:w="2498" w:type="dxa"/>
            <w:shd w:val="clear" w:color="auto" w:fill="auto"/>
            <w:vAlign w:val="center"/>
          </w:tcPr>
          <w:p w:rsidR="001D4EF8" w:rsidRPr="009468E9" w:rsidRDefault="00CE4FA5" w:rsidP="00610D82">
            <w:pPr>
              <w:jc w:val="center"/>
              <w:rPr>
                <w:rFonts w:eastAsia="Calibri"/>
                <w:lang w:eastAsia="en-US"/>
              </w:rPr>
            </w:pPr>
            <w:r>
              <w:rPr>
                <w:rFonts w:eastAsia="Calibri"/>
                <w:lang w:eastAsia="en-US"/>
              </w:rPr>
              <w:t xml:space="preserve">5 ед. снегоходов; </w:t>
            </w:r>
            <w:r w:rsidR="00610D82">
              <w:rPr>
                <w:rFonts w:eastAsia="Calibri"/>
                <w:lang w:eastAsia="en-US"/>
              </w:rPr>
              <w:t>2</w:t>
            </w:r>
            <w:r>
              <w:rPr>
                <w:rFonts w:eastAsia="Calibri"/>
                <w:lang w:eastAsia="en-US"/>
              </w:rPr>
              <w:t xml:space="preserve"> ед. гусеничных вездеходов,</w:t>
            </w:r>
            <w:r w:rsidRPr="009468E9">
              <w:rPr>
                <w:rFonts w:eastAsia="Calibri"/>
                <w:lang w:eastAsia="en-US"/>
              </w:rPr>
              <w:t xml:space="preserve"> </w:t>
            </w:r>
            <w:r w:rsidR="00610D82" w:rsidRPr="009468E9">
              <w:rPr>
                <w:rFonts w:eastAsia="Calibri"/>
                <w:lang w:eastAsia="en-US"/>
              </w:rPr>
              <w:t xml:space="preserve">ТГМ </w:t>
            </w:r>
            <w:r w:rsidRPr="009468E9">
              <w:rPr>
                <w:rFonts w:eastAsia="Calibri"/>
                <w:lang w:eastAsia="en-US"/>
              </w:rPr>
              <w:t>и</w:t>
            </w:r>
            <w:r w:rsidR="00C63B25">
              <w:rPr>
                <w:rFonts w:eastAsia="Calibri"/>
                <w:lang w:eastAsia="en-US"/>
              </w:rPr>
              <w:t>ли</w:t>
            </w:r>
            <w:r w:rsidRPr="009468E9">
              <w:rPr>
                <w:rFonts w:eastAsia="Calibri"/>
                <w:lang w:eastAsia="en-US"/>
              </w:rPr>
              <w:t xml:space="preserve"> аналоги</w:t>
            </w:r>
          </w:p>
        </w:tc>
      </w:tr>
      <w:tr w:rsidR="001D4EF8" w:rsidRPr="009468E9" w:rsidTr="00D700AC">
        <w:trPr>
          <w:trHeight w:val="165"/>
        </w:trPr>
        <w:tc>
          <w:tcPr>
            <w:tcW w:w="6891" w:type="dxa"/>
            <w:shd w:val="clear" w:color="auto" w:fill="auto"/>
          </w:tcPr>
          <w:p w:rsidR="001D4EF8" w:rsidRPr="009468E9" w:rsidRDefault="001D4EF8" w:rsidP="001D4EF8">
            <w:pPr>
              <w:jc w:val="both"/>
              <w:rPr>
                <w:rFonts w:eastAsia="Calibri"/>
                <w:lang w:eastAsia="en-US"/>
              </w:rPr>
            </w:pPr>
            <w:r w:rsidRPr="009468E9">
              <w:rPr>
                <w:rFonts w:eastAsia="Calibri"/>
                <w:lang w:eastAsia="en-US"/>
              </w:rPr>
              <w:t>Обеспечение супервайзинга (гусеничные вездеходы ГАЗ-71 и аналоги)</w:t>
            </w:r>
          </w:p>
        </w:tc>
        <w:tc>
          <w:tcPr>
            <w:tcW w:w="2498" w:type="dxa"/>
            <w:shd w:val="clear" w:color="auto" w:fill="auto"/>
            <w:vAlign w:val="center"/>
          </w:tcPr>
          <w:p w:rsidR="001D4EF8" w:rsidRPr="009468E9" w:rsidRDefault="00B716EB" w:rsidP="001D4EF8">
            <w:pPr>
              <w:jc w:val="center"/>
              <w:rPr>
                <w:rFonts w:eastAsia="Calibri"/>
                <w:lang w:eastAsia="en-US"/>
              </w:rPr>
            </w:pPr>
            <w:r>
              <w:rPr>
                <w:rFonts w:eastAsia="Calibri"/>
                <w:lang w:eastAsia="en-US"/>
              </w:rPr>
              <w:t>1 ед.</w:t>
            </w:r>
            <w:r w:rsidR="00CE4FA5">
              <w:rPr>
                <w:rFonts w:eastAsia="Calibri"/>
                <w:lang w:eastAsia="en-US"/>
              </w:rPr>
              <w:t xml:space="preserve"> </w:t>
            </w:r>
            <w:r w:rsidR="00CE4FA5" w:rsidRPr="009468E9">
              <w:rPr>
                <w:rFonts w:eastAsia="Calibri"/>
                <w:lang w:eastAsia="en-US"/>
              </w:rPr>
              <w:t>ГАЗ-71 и</w:t>
            </w:r>
            <w:r w:rsidR="00C63B25">
              <w:rPr>
                <w:rFonts w:eastAsia="Calibri"/>
                <w:lang w:eastAsia="en-US"/>
              </w:rPr>
              <w:t>ли</w:t>
            </w:r>
            <w:r w:rsidR="00CE4FA5" w:rsidRPr="009468E9">
              <w:rPr>
                <w:rFonts w:eastAsia="Calibri"/>
                <w:lang w:eastAsia="en-US"/>
              </w:rPr>
              <w:t xml:space="preserve"> аналоги</w:t>
            </w:r>
          </w:p>
        </w:tc>
      </w:tr>
      <w:tr w:rsidR="001D4EF8" w:rsidRPr="009468E9" w:rsidTr="00D700AC">
        <w:trPr>
          <w:trHeight w:val="165"/>
        </w:trPr>
        <w:tc>
          <w:tcPr>
            <w:tcW w:w="6891" w:type="dxa"/>
            <w:shd w:val="clear" w:color="auto" w:fill="auto"/>
          </w:tcPr>
          <w:p w:rsidR="001D4EF8" w:rsidRPr="009468E9" w:rsidRDefault="001D4EF8" w:rsidP="001D4EF8">
            <w:pPr>
              <w:jc w:val="both"/>
              <w:rPr>
                <w:rFonts w:eastAsia="Calibri"/>
                <w:lang w:eastAsia="en-US"/>
              </w:rPr>
            </w:pPr>
            <w:r w:rsidRPr="009468E9">
              <w:rPr>
                <w:rFonts w:eastAsia="Calibri"/>
                <w:lang w:eastAsia="en-US"/>
              </w:rPr>
              <w:t>Бензовозы объёмом не менее 4 м</w:t>
            </w:r>
            <w:r w:rsidRPr="009468E9">
              <w:rPr>
                <w:rFonts w:eastAsia="Calibri"/>
                <w:vertAlign w:val="superscript"/>
                <w:lang w:eastAsia="en-US"/>
              </w:rPr>
              <w:t>3</w:t>
            </w:r>
          </w:p>
        </w:tc>
        <w:tc>
          <w:tcPr>
            <w:tcW w:w="2498" w:type="dxa"/>
            <w:shd w:val="clear" w:color="auto" w:fill="auto"/>
            <w:vAlign w:val="center"/>
          </w:tcPr>
          <w:p w:rsidR="001D4EF8" w:rsidRPr="009468E9" w:rsidRDefault="000941EF" w:rsidP="001D4EF8">
            <w:pPr>
              <w:jc w:val="center"/>
              <w:rPr>
                <w:rFonts w:eastAsia="Calibri"/>
                <w:lang w:eastAsia="en-US"/>
              </w:rPr>
            </w:pPr>
            <w:r>
              <w:rPr>
                <w:rFonts w:eastAsia="Calibri"/>
                <w:lang w:eastAsia="en-US"/>
              </w:rPr>
              <w:t>4</w:t>
            </w:r>
            <w:r w:rsidR="00B716EB">
              <w:rPr>
                <w:rFonts w:eastAsia="Calibri"/>
                <w:lang w:eastAsia="en-US"/>
              </w:rPr>
              <w:t xml:space="preserve"> ед.</w:t>
            </w:r>
          </w:p>
        </w:tc>
      </w:tr>
      <w:tr w:rsidR="001D4EF8" w:rsidRPr="009468E9" w:rsidTr="00D700AC">
        <w:trPr>
          <w:trHeight w:val="165"/>
        </w:trPr>
        <w:tc>
          <w:tcPr>
            <w:tcW w:w="6891" w:type="dxa"/>
            <w:shd w:val="clear" w:color="auto" w:fill="auto"/>
          </w:tcPr>
          <w:p w:rsidR="001D4EF8" w:rsidRPr="009468E9" w:rsidRDefault="001D4EF8" w:rsidP="001D4EF8">
            <w:pPr>
              <w:jc w:val="both"/>
              <w:rPr>
                <w:rFonts w:eastAsia="Calibri"/>
                <w:lang w:eastAsia="en-US"/>
              </w:rPr>
            </w:pPr>
            <w:r w:rsidRPr="009468E9">
              <w:rPr>
                <w:rFonts w:eastAsia="Calibri"/>
                <w:lang w:eastAsia="en-US"/>
              </w:rPr>
              <w:t>Емкости для хранения ГСМ на базе сейсмопартии и в полевых отрядах (резерв),  м</w:t>
            </w:r>
            <w:r w:rsidRPr="009468E9">
              <w:rPr>
                <w:rFonts w:eastAsia="Calibri"/>
                <w:vertAlign w:val="superscript"/>
                <w:lang w:eastAsia="en-US"/>
              </w:rPr>
              <w:t xml:space="preserve">3 </w:t>
            </w:r>
          </w:p>
        </w:tc>
        <w:tc>
          <w:tcPr>
            <w:tcW w:w="2498" w:type="dxa"/>
            <w:shd w:val="clear" w:color="auto" w:fill="auto"/>
            <w:vAlign w:val="center"/>
          </w:tcPr>
          <w:p w:rsidR="001D4EF8" w:rsidRPr="009468E9" w:rsidRDefault="00881D8A" w:rsidP="001D4EF8">
            <w:pPr>
              <w:jc w:val="center"/>
              <w:rPr>
                <w:rFonts w:eastAsia="Calibri"/>
                <w:lang w:eastAsia="en-US"/>
              </w:rPr>
            </w:pPr>
            <w:r>
              <w:rPr>
                <w:rFonts w:eastAsia="Calibri"/>
                <w:lang w:eastAsia="en-US"/>
              </w:rPr>
              <w:t>400</w:t>
            </w:r>
          </w:p>
        </w:tc>
      </w:tr>
      <w:tr w:rsidR="001D4EF8" w:rsidRPr="009468E9" w:rsidTr="00D700AC">
        <w:trPr>
          <w:trHeight w:val="165"/>
        </w:trPr>
        <w:tc>
          <w:tcPr>
            <w:tcW w:w="9389" w:type="dxa"/>
            <w:gridSpan w:val="2"/>
            <w:shd w:val="clear" w:color="auto" w:fill="auto"/>
          </w:tcPr>
          <w:p w:rsidR="001D4EF8" w:rsidRPr="009468E9" w:rsidRDefault="001D4EF8" w:rsidP="001D4EF8">
            <w:pPr>
              <w:jc w:val="both"/>
              <w:rPr>
                <w:rFonts w:eastAsia="Calibri"/>
                <w:b/>
                <w:lang w:eastAsia="en-US"/>
              </w:rPr>
            </w:pPr>
            <w:r w:rsidRPr="009468E9">
              <w:rPr>
                <w:rFonts w:eastAsia="Calibri"/>
                <w:b/>
                <w:lang w:eastAsia="en-US"/>
              </w:rPr>
              <w:t>Специальное оборудование, срок эксплуатации не более 5 лет:</w:t>
            </w:r>
          </w:p>
        </w:tc>
      </w:tr>
      <w:tr w:rsidR="001D4EF8" w:rsidRPr="009468E9" w:rsidTr="00D700AC">
        <w:trPr>
          <w:trHeight w:val="165"/>
        </w:trPr>
        <w:tc>
          <w:tcPr>
            <w:tcW w:w="6891" w:type="dxa"/>
            <w:shd w:val="clear" w:color="auto" w:fill="auto"/>
          </w:tcPr>
          <w:p w:rsidR="001D4EF8" w:rsidRPr="009468E9" w:rsidRDefault="001D4EF8" w:rsidP="001D4EF8">
            <w:pPr>
              <w:jc w:val="both"/>
              <w:rPr>
                <w:rFonts w:eastAsia="Calibri"/>
                <w:lang w:eastAsia="en-US"/>
              </w:rPr>
            </w:pPr>
            <w:r w:rsidRPr="009468E9">
              <w:rPr>
                <w:rFonts w:eastAsia="Calibri"/>
                <w:lang w:eastAsia="en-US"/>
              </w:rPr>
              <w:t xml:space="preserve">Системы </w:t>
            </w:r>
            <w:r w:rsidRPr="009468E9">
              <w:rPr>
                <w:rFonts w:eastAsia="Calibri"/>
                <w:lang w:val="en-US" w:eastAsia="en-US"/>
              </w:rPr>
              <w:t>GPS</w:t>
            </w:r>
            <w:r w:rsidRPr="009468E9">
              <w:rPr>
                <w:rFonts w:eastAsia="Calibri"/>
                <w:lang w:eastAsia="en-US"/>
              </w:rPr>
              <w:t>/</w:t>
            </w:r>
            <w:r w:rsidRPr="009468E9">
              <w:rPr>
                <w:rFonts w:eastAsia="Calibri"/>
                <w:lang w:val="en-US" w:eastAsia="en-US"/>
              </w:rPr>
              <w:t>GLONASS</w:t>
            </w:r>
            <w:r w:rsidRPr="009468E9">
              <w:rPr>
                <w:rFonts w:eastAsia="Calibri"/>
                <w:lang w:eastAsia="en-US"/>
              </w:rPr>
              <w:t xml:space="preserve"> (общее количество терминалов, </w:t>
            </w:r>
            <w:r w:rsidRPr="009468E9">
              <w:rPr>
                <w:rFonts w:eastAsia="Calibri"/>
                <w:lang w:val="en-US" w:eastAsia="en-US"/>
              </w:rPr>
              <w:lastRenderedPageBreak/>
              <w:t>baze</w:t>
            </w:r>
            <w:r w:rsidRPr="009468E9">
              <w:rPr>
                <w:rFonts w:eastAsia="Calibri"/>
                <w:lang w:eastAsia="en-US"/>
              </w:rPr>
              <w:t>+</w:t>
            </w:r>
            <w:r w:rsidRPr="009468E9">
              <w:rPr>
                <w:rFonts w:eastAsia="Calibri"/>
                <w:lang w:val="en-US" w:eastAsia="en-US"/>
              </w:rPr>
              <w:t>rover</w:t>
            </w:r>
            <w:r w:rsidRPr="009468E9">
              <w:rPr>
                <w:rFonts w:eastAsia="Calibri"/>
                <w:lang w:eastAsia="en-US"/>
              </w:rPr>
              <w:t>)</w:t>
            </w:r>
          </w:p>
        </w:tc>
        <w:tc>
          <w:tcPr>
            <w:tcW w:w="2498" w:type="dxa"/>
            <w:vMerge w:val="restart"/>
            <w:shd w:val="clear" w:color="auto" w:fill="auto"/>
            <w:vAlign w:val="center"/>
          </w:tcPr>
          <w:p w:rsidR="001D4EF8" w:rsidRPr="009468E9" w:rsidRDefault="000941EF" w:rsidP="00610D82">
            <w:pPr>
              <w:spacing w:after="200" w:line="276" w:lineRule="auto"/>
              <w:jc w:val="center"/>
              <w:rPr>
                <w:rFonts w:eastAsia="Calibri"/>
                <w:lang w:eastAsia="en-US"/>
              </w:rPr>
            </w:pPr>
            <w:r>
              <w:rPr>
                <w:rFonts w:eastAsia="Calibri"/>
                <w:lang w:eastAsia="en-US"/>
              </w:rPr>
              <w:lastRenderedPageBreak/>
              <w:t xml:space="preserve">3 шт. базовых, </w:t>
            </w:r>
            <w:r w:rsidR="00610D82">
              <w:rPr>
                <w:rFonts w:eastAsia="Calibri"/>
                <w:lang w:eastAsia="en-US"/>
              </w:rPr>
              <w:t>8</w:t>
            </w:r>
            <w:r>
              <w:rPr>
                <w:rFonts w:eastAsia="Calibri"/>
                <w:lang w:eastAsia="en-US"/>
              </w:rPr>
              <w:t xml:space="preserve"> шт. </w:t>
            </w:r>
            <w:r>
              <w:rPr>
                <w:rFonts w:eastAsia="Calibri"/>
                <w:lang w:eastAsia="en-US"/>
              </w:rPr>
              <w:lastRenderedPageBreak/>
              <w:t>роверных, 2 шт. радиомодем</w:t>
            </w:r>
          </w:p>
        </w:tc>
      </w:tr>
      <w:tr w:rsidR="001D4EF8" w:rsidRPr="009468E9" w:rsidTr="00D700AC">
        <w:trPr>
          <w:trHeight w:val="165"/>
        </w:trPr>
        <w:tc>
          <w:tcPr>
            <w:tcW w:w="6891" w:type="dxa"/>
            <w:shd w:val="clear" w:color="auto" w:fill="auto"/>
          </w:tcPr>
          <w:p w:rsidR="001D4EF8" w:rsidRPr="009468E9" w:rsidRDefault="001D4EF8" w:rsidP="001D4EF8">
            <w:pPr>
              <w:jc w:val="both"/>
              <w:rPr>
                <w:rFonts w:eastAsia="Calibri"/>
                <w:lang w:eastAsia="en-US"/>
              </w:rPr>
            </w:pPr>
            <w:r w:rsidRPr="009468E9">
              <w:rPr>
                <w:rFonts w:eastAsia="Calibri"/>
                <w:lang w:eastAsia="en-US"/>
              </w:rPr>
              <w:lastRenderedPageBreak/>
              <w:t>Системы оптического нивелирования и триангуляции</w:t>
            </w:r>
          </w:p>
        </w:tc>
        <w:tc>
          <w:tcPr>
            <w:tcW w:w="2498" w:type="dxa"/>
            <w:vMerge/>
            <w:shd w:val="clear" w:color="auto" w:fill="auto"/>
            <w:vAlign w:val="center"/>
          </w:tcPr>
          <w:p w:rsidR="001D4EF8" w:rsidRPr="009468E9" w:rsidRDefault="001D4EF8" w:rsidP="001D4EF8">
            <w:pPr>
              <w:jc w:val="center"/>
              <w:rPr>
                <w:rFonts w:eastAsia="Calibri"/>
                <w:lang w:eastAsia="en-US"/>
              </w:rPr>
            </w:pPr>
          </w:p>
        </w:tc>
      </w:tr>
      <w:tr w:rsidR="001D4EF8" w:rsidRPr="009468E9" w:rsidTr="00D700AC">
        <w:trPr>
          <w:trHeight w:val="165"/>
        </w:trPr>
        <w:tc>
          <w:tcPr>
            <w:tcW w:w="6891" w:type="dxa"/>
            <w:shd w:val="clear" w:color="auto" w:fill="auto"/>
          </w:tcPr>
          <w:p w:rsidR="001D4EF8" w:rsidRPr="009468E9" w:rsidRDefault="001D4EF8" w:rsidP="001D4EF8">
            <w:pPr>
              <w:jc w:val="both"/>
              <w:rPr>
                <w:rFonts w:eastAsia="Calibri"/>
                <w:lang w:eastAsia="en-US"/>
              </w:rPr>
            </w:pPr>
            <w:r w:rsidRPr="009468E9">
              <w:rPr>
                <w:rFonts w:eastAsia="Calibri"/>
                <w:lang w:eastAsia="en-US"/>
              </w:rPr>
              <w:t xml:space="preserve">Бензопилы </w:t>
            </w:r>
          </w:p>
        </w:tc>
        <w:tc>
          <w:tcPr>
            <w:tcW w:w="2498" w:type="dxa"/>
            <w:shd w:val="clear" w:color="auto" w:fill="auto"/>
            <w:vAlign w:val="center"/>
          </w:tcPr>
          <w:p w:rsidR="001D4EF8" w:rsidRPr="000941EF" w:rsidRDefault="00610D82" w:rsidP="001D4EF8">
            <w:pPr>
              <w:jc w:val="center"/>
              <w:rPr>
                <w:rFonts w:eastAsia="Calibri"/>
                <w:lang w:eastAsia="en-US"/>
              </w:rPr>
            </w:pPr>
            <w:r>
              <w:rPr>
                <w:rFonts w:eastAsia="Calibri"/>
                <w:lang w:eastAsia="en-US"/>
              </w:rPr>
              <w:t>40</w:t>
            </w:r>
            <w:r w:rsidR="000941EF">
              <w:rPr>
                <w:rFonts w:eastAsia="Calibri"/>
                <w:lang w:eastAsia="en-US"/>
              </w:rPr>
              <w:t xml:space="preserve"> шт.</w:t>
            </w:r>
          </w:p>
        </w:tc>
      </w:tr>
      <w:tr w:rsidR="001D4EF8" w:rsidRPr="009468E9" w:rsidTr="00D700AC">
        <w:trPr>
          <w:trHeight w:val="165"/>
        </w:trPr>
        <w:tc>
          <w:tcPr>
            <w:tcW w:w="6891" w:type="dxa"/>
            <w:shd w:val="clear" w:color="auto" w:fill="auto"/>
          </w:tcPr>
          <w:p w:rsidR="001D4EF8" w:rsidRPr="009468E9" w:rsidRDefault="001D4EF8" w:rsidP="001D4EF8">
            <w:pPr>
              <w:jc w:val="both"/>
              <w:rPr>
                <w:rFonts w:eastAsia="Calibri"/>
                <w:lang w:eastAsia="en-US"/>
              </w:rPr>
            </w:pPr>
            <w:r w:rsidRPr="009468E9">
              <w:rPr>
                <w:rFonts w:eastAsia="Calibri"/>
                <w:lang w:eastAsia="en-US"/>
              </w:rPr>
              <w:t>Общее количество топографо-геодезических бригад</w:t>
            </w:r>
          </w:p>
        </w:tc>
        <w:tc>
          <w:tcPr>
            <w:tcW w:w="2498" w:type="dxa"/>
            <w:shd w:val="clear" w:color="auto" w:fill="auto"/>
            <w:vAlign w:val="center"/>
          </w:tcPr>
          <w:p w:rsidR="001D4EF8" w:rsidRPr="009468E9" w:rsidRDefault="000A3641" w:rsidP="001D4EF8">
            <w:pPr>
              <w:jc w:val="center"/>
              <w:rPr>
                <w:rFonts w:eastAsia="Calibri"/>
                <w:lang w:eastAsia="en-US"/>
              </w:rPr>
            </w:pPr>
            <w:r>
              <w:rPr>
                <w:rFonts w:eastAsia="Calibri"/>
                <w:lang w:eastAsia="en-US"/>
              </w:rPr>
              <w:t xml:space="preserve">ТГР </w:t>
            </w:r>
            <w:r w:rsidR="000941EF">
              <w:rPr>
                <w:rFonts w:eastAsia="Calibri"/>
                <w:lang w:eastAsia="en-US"/>
              </w:rPr>
              <w:t>(рубка)</w:t>
            </w:r>
            <w:r>
              <w:rPr>
                <w:rFonts w:eastAsia="Calibri"/>
                <w:lang w:eastAsia="en-US"/>
              </w:rPr>
              <w:t>-8</w:t>
            </w:r>
            <w:r w:rsidR="00610D82">
              <w:rPr>
                <w:rFonts w:eastAsia="Calibri"/>
                <w:lang w:eastAsia="en-US"/>
              </w:rPr>
              <w:t>-10</w:t>
            </w:r>
            <w:r>
              <w:rPr>
                <w:rFonts w:eastAsia="Calibri"/>
                <w:lang w:eastAsia="en-US"/>
              </w:rPr>
              <w:t xml:space="preserve"> бригад; ТГР</w:t>
            </w:r>
            <w:r w:rsidR="000941EF">
              <w:rPr>
                <w:rFonts w:eastAsia="Calibri"/>
                <w:lang w:eastAsia="en-US"/>
              </w:rPr>
              <w:t>(съемка)-8</w:t>
            </w:r>
            <w:r w:rsidR="00610D82">
              <w:rPr>
                <w:rFonts w:eastAsia="Calibri"/>
                <w:lang w:eastAsia="en-US"/>
              </w:rPr>
              <w:t>-10</w:t>
            </w:r>
            <w:r>
              <w:rPr>
                <w:rFonts w:eastAsia="Calibri"/>
                <w:lang w:eastAsia="en-US"/>
              </w:rPr>
              <w:t xml:space="preserve"> </w:t>
            </w:r>
            <w:r w:rsidR="000941EF">
              <w:rPr>
                <w:rFonts w:eastAsia="Calibri"/>
                <w:lang w:eastAsia="en-US"/>
              </w:rPr>
              <w:t>бригад</w:t>
            </w:r>
          </w:p>
        </w:tc>
      </w:tr>
      <w:tr w:rsidR="001D4EF8" w:rsidRPr="009468E9" w:rsidTr="00D700AC">
        <w:trPr>
          <w:trHeight w:val="165"/>
        </w:trPr>
        <w:tc>
          <w:tcPr>
            <w:tcW w:w="6891" w:type="dxa"/>
            <w:shd w:val="clear" w:color="auto" w:fill="auto"/>
          </w:tcPr>
          <w:p w:rsidR="001D4EF8" w:rsidRPr="009468E9" w:rsidRDefault="001D4EF8" w:rsidP="001D4EF8">
            <w:pPr>
              <w:jc w:val="both"/>
              <w:rPr>
                <w:rFonts w:eastAsia="Calibri"/>
                <w:lang w:eastAsia="en-US"/>
              </w:rPr>
            </w:pPr>
            <w:r w:rsidRPr="009468E9">
              <w:rPr>
                <w:rFonts w:eastAsia="Calibri"/>
                <w:lang w:eastAsia="en-US"/>
              </w:rPr>
              <w:t>Общее количество буровзрывных бригад</w:t>
            </w:r>
          </w:p>
        </w:tc>
        <w:tc>
          <w:tcPr>
            <w:tcW w:w="2498" w:type="dxa"/>
            <w:shd w:val="clear" w:color="auto" w:fill="auto"/>
            <w:vAlign w:val="center"/>
          </w:tcPr>
          <w:p w:rsidR="001D4EF8" w:rsidRPr="009468E9" w:rsidRDefault="000A3641" w:rsidP="00610D82">
            <w:pPr>
              <w:jc w:val="center"/>
              <w:rPr>
                <w:rFonts w:eastAsia="Calibri"/>
                <w:lang w:eastAsia="en-US"/>
              </w:rPr>
            </w:pPr>
            <w:r>
              <w:rPr>
                <w:rFonts w:eastAsia="Calibri"/>
                <w:lang w:eastAsia="en-US"/>
              </w:rPr>
              <w:t>1</w:t>
            </w:r>
            <w:r w:rsidR="00610D82">
              <w:rPr>
                <w:rFonts w:eastAsia="Calibri"/>
                <w:lang w:eastAsia="en-US"/>
              </w:rPr>
              <w:t>6</w:t>
            </w:r>
            <w:r>
              <w:rPr>
                <w:rFonts w:eastAsia="Calibri"/>
                <w:lang w:eastAsia="en-US"/>
              </w:rPr>
              <w:t xml:space="preserve"> бригад</w:t>
            </w:r>
          </w:p>
        </w:tc>
      </w:tr>
      <w:tr w:rsidR="001D4EF8" w:rsidRPr="009468E9" w:rsidTr="00D700AC">
        <w:trPr>
          <w:trHeight w:val="165"/>
        </w:trPr>
        <w:tc>
          <w:tcPr>
            <w:tcW w:w="6891" w:type="dxa"/>
            <w:shd w:val="clear" w:color="auto" w:fill="auto"/>
          </w:tcPr>
          <w:p w:rsidR="001D4EF8" w:rsidRPr="009468E9" w:rsidRDefault="001D4EF8" w:rsidP="001D4EF8">
            <w:pPr>
              <w:jc w:val="both"/>
              <w:rPr>
                <w:rFonts w:eastAsia="Calibri"/>
                <w:lang w:eastAsia="en-US"/>
              </w:rPr>
            </w:pPr>
            <w:r w:rsidRPr="009468E9">
              <w:rPr>
                <w:rFonts w:eastAsia="Calibri"/>
                <w:lang w:eastAsia="en-US"/>
              </w:rPr>
              <w:t>Обеспечение буровзрывных работ: обязательное применение устройства фиксации заряда (УЗС)</w:t>
            </w:r>
          </w:p>
        </w:tc>
        <w:tc>
          <w:tcPr>
            <w:tcW w:w="2498" w:type="dxa"/>
            <w:shd w:val="clear" w:color="auto" w:fill="auto"/>
            <w:vAlign w:val="center"/>
          </w:tcPr>
          <w:p w:rsidR="001D4EF8" w:rsidRPr="009468E9" w:rsidRDefault="001D4EF8" w:rsidP="001D4EF8">
            <w:pPr>
              <w:jc w:val="center"/>
              <w:rPr>
                <w:rFonts w:eastAsia="Calibri"/>
                <w:lang w:eastAsia="en-US"/>
              </w:rPr>
            </w:pPr>
            <w:r w:rsidRPr="009468E9">
              <w:rPr>
                <w:rFonts w:eastAsia="Calibri"/>
                <w:lang w:eastAsia="en-US"/>
              </w:rPr>
              <w:t>Обязательное условие</w:t>
            </w:r>
          </w:p>
        </w:tc>
      </w:tr>
      <w:tr w:rsidR="001D4EF8" w:rsidRPr="009468E9" w:rsidTr="00D700AC">
        <w:trPr>
          <w:trHeight w:val="165"/>
        </w:trPr>
        <w:tc>
          <w:tcPr>
            <w:tcW w:w="6891" w:type="dxa"/>
            <w:shd w:val="clear" w:color="auto" w:fill="auto"/>
          </w:tcPr>
          <w:p w:rsidR="001D4EF8" w:rsidRPr="009468E9" w:rsidRDefault="001D4EF8" w:rsidP="001D4EF8">
            <w:pPr>
              <w:jc w:val="both"/>
              <w:rPr>
                <w:rFonts w:eastAsia="Calibri"/>
                <w:lang w:eastAsia="en-US"/>
              </w:rPr>
            </w:pPr>
            <w:r w:rsidRPr="009468E9">
              <w:rPr>
                <w:rFonts w:eastAsia="Calibri"/>
                <w:lang w:eastAsia="en-US"/>
              </w:rPr>
              <w:t xml:space="preserve">Сейсмостанция </w:t>
            </w:r>
          </w:p>
        </w:tc>
        <w:tc>
          <w:tcPr>
            <w:tcW w:w="2498" w:type="dxa"/>
            <w:shd w:val="clear" w:color="auto" w:fill="auto"/>
            <w:vAlign w:val="center"/>
          </w:tcPr>
          <w:p w:rsidR="001D4EF8" w:rsidRPr="009468E9" w:rsidRDefault="00C63B25" w:rsidP="001D4EF8">
            <w:pPr>
              <w:jc w:val="center"/>
              <w:rPr>
                <w:rFonts w:eastAsia="Calibri"/>
                <w:lang w:eastAsia="en-US"/>
              </w:rPr>
            </w:pPr>
            <w:r>
              <w:rPr>
                <w:rFonts w:eastAsia="Calibri"/>
                <w:lang w:eastAsia="en-US"/>
              </w:rPr>
              <w:t xml:space="preserve">428 </w:t>
            </w:r>
            <w:r>
              <w:rPr>
                <w:rFonts w:eastAsia="Calibri"/>
                <w:lang w:val="en-US" w:eastAsia="en-US"/>
              </w:rPr>
              <w:t>XL</w:t>
            </w:r>
            <w:r>
              <w:rPr>
                <w:rFonts w:eastAsia="Calibri"/>
                <w:lang w:eastAsia="en-US"/>
              </w:rPr>
              <w:t xml:space="preserve">, </w:t>
            </w:r>
            <w:r>
              <w:rPr>
                <w:rFonts w:eastAsia="Calibri"/>
                <w:lang w:val="en-US" w:eastAsia="en-US"/>
              </w:rPr>
              <w:t xml:space="preserve">Sercel - </w:t>
            </w:r>
            <w:r w:rsidR="000A3641">
              <w:rPr>
                <w:rFonts w:eastAsia="Calibri"/>
                <w:lang w:eastAsia="en-US"/>
              </w:rPr>
              <w:t>1 шт.</w:t>
            </w:r>
          </w:p>
        </w:tc>
      </w:tr>
      <w:tr w:rsidR="001D4EF8" w:rsidRPr="009468E9" w:rsidTr="00D700AC">
        <w:trPr>
          <w:trHeight w:val="165"/>
        </w:trPr>
        <w:tc>
          <w:tcPr>
            <w:tcW w:w="6891" w:type="dxa"/>
            <w:shd w:val="clear" w:color="auto" w:fill="auto"/>
          </w:tcPr>
          <w:p w:rsidR="001D4EF8" w:rsidRPr="009468E9" w:rsidRDefault="001D4EF8" w:rsidP="001D4EF8">
            <w:pPr>
              <w:jc w:val="both"/>
              <w:rPr>
                <w:rFonts w:eastAsia="Calibri"/>
                <w:lang w:eastAsia="en-US"/>
              </w:rPr>
            </w:pPr>
            <w:r w:rsidRPr="009468E9">
              <w:rPr>
                <w:rFonts w:eastAsia="Calibri"/>
                <w:lang w:eastAsia="en-US"/>
              </w:rPr>
              <w:t xml:space="preserve">Сейсмические каналы (сейсмический кабель+напольный модуль+группы геофонов) </w:t>
            </w:r>
          </w:p>
        </w:tc>
        <w:tc>
          <w:tcPr>
            <w:tcW w:w="2498" w:type="dxa"/>
            <w:shd w:val="clear" w:color="auto" w:fill="auto"/>
            <w:vAlign w:val="center"/>
          </w:tcPr>
          <w:p w:rsidR="001D4EF8" w:rsidRDefault="00445500" w:rsidP="001D4EF8">
            <w:pPr>
              <w:jc w:val="center"/>
              <w:rPr>
                <w:rFonts w:eastAsia="Calibri"/>
                <w:lang w:eastAsia="en-US"/>
              </w:rPr>
            </w:pPr>
            <w:r>
              <w:rPr>
                <w:rFonts w:eastAsia="Calibri"/>
                <w:lang w:val="en-US" w:eastAsia="en-US"/>
              </w:rPr>
              <w:t>LAUL</w:t>
            </w:r>
            <w:r w:rsidRPr="00445500">
              <w:rPr>
                <w:rFonts w:eastAsia="Calibri"/>
                <w:lang w:eastAsia="en-US"/>
              </w:rPr>
              <w:t xml:space="preserve">-260 </w:t>
            </w:r>
            <w:r>
              <w:rPr>
                <w:rFonts w:eastAsia="Calibri"/>
                <w:lang w:eastAsia="en-US"/>
              </w:rPr>
              <w:t>шт;</w:t>
            </w:r>
          </w:p>
          <w:p w:rsidR="00445500" w:rsidRPr="00445500" w:rsidRDefault="00445500" w:rsidP="001D4EF8">
            <w:pPr>
              <w:jc w:val="center"/>
              <w:rPr>
                <w:rFonts w:eastAsia="Calibri"/>
                <w:lang w:eastAsia="en-US"/>
              </w:rPr>
            </w:pPr>
            <w:r>
              <w:rPr>
                <w:rFonts w:eastAsia="Calibri"/>
                <w:lang w:val="en-US" w:eastAsia="en-US"/>
              </w:rPr>
              <w:t>LAUX</w:t>
            </w:r>
            <w:r w:rsidRPr="00445500">
              <w:rPr>
                <w:rFonts w:eastAsia="Calibri"/>
                <w:lang w:eastAsia="en-US"/>
              </w:rPr>
              <w:t xml:space="preserve">-20 </w:t>
            </w:r>
            <w:r>
              <w:rPr>
                <w:rFonts w:eastAsia="Calibri"/>
                <w:lang w:eastAsia="en-US"/>
              </w:rPr>
              <w:t>шт; группы геофонов-13 000 шт.</w:t>
            </w:r>
          </w:p>
        </w:tc>
      </w:tr>
      <w:tr w:rsidR="001D4EF8" w:rsidRPr="009468E9" w:rsidTr="00D700AC">
        <w:trPr>
          <w:trHeight w:val="165"/>
        </w:trPr>
        <w:tc>
          <w:tcPr>
            <w:tcW w:w="6891" w:type="dxa"/>
            <w:shd w:val="clear" w:color="auto" w:fill="auto"/>
          </w:tcPr>
          <w:p w:rsidR="001D4EF8" w:rsidRPr="009468E9" w:rsidRDefault="001D4EF8" w:rsidP="001D4EF8">
            <w:pPr>
              <w:jc w:val="both"/>
              <w:rPr>
                <w:rFonts w:eastAsia="Calibri"/>
                <w:lang w:eastAsia="en-US"/>
              </w:rPr>
            </w:pPr>
            <w:r w:rsidRPr="009468E9">
              <w:rPr>
                <w:rFonts w:eastAsia="Calibri"/>
                <w:lang w:eastAsia="en-US"/>
              </w:rPr>
              <w:t>Аккумуляторные батареи 6СТ-90 и аналоги (не менее 1 на 20 ед. мобилизованных сейсмических каналов), год ввода в эксплуатацию не ранее 2011</w:t>
            </w:r>
          </w:p>
        </w:tc>
        <w:tc>
          <w:tcPr>
            <w:tcW w:w="2498" w:type="dxa"/>
            <w:shd w:val="clear" w:color="auto" w:fill="auto"/>
            <w:vAlign w:val="center"/>
          </w:tcPr>
          <w:p w:rsidR="001D4EF8" w:rsidRPr="009468E9" w:rsidRDefault="00445500" w:rsidP="00246606">
            <w:pPr>
              <w:jc w:val="center"/>
              <w:rPr>
                <w:rFonts w:eastAsia="Calibri"/>
                <w:lang w:eastAsia="en-US"/>
              </w:rPr>
            </w:pPr>
            <w:r>
              <w:rPr>
                <w:rFonts w:eastAsia="Calibri"/>
                <w:lang w:eastAsia="en-US"/>
              </w:rPr>
              <w:t>3</w:t>
            </w:r>
            <w:r w:rsidR="00246606">
              <w:rPr>
                <w:rFonts w:eastAsia="Calibri"/>
                <w:lang w:eastAsia="en-US"/>
              </w:rPr>
              <w:t>70</w:t>
            </w:r>
            <w:r>
              <w:rPr>
                <w:rFonts w:eastAsia="Calibri"/>
                <w:lang w:eastAsia="en-US"/>
              </w:rPr>
              <w:t xml:space="preserve"> шт.</w:t>
            </w:r>
          </w:p>
        </w:tc>
      </w:tr>
      <w:tr w:rsidR="001D4EF8" w:rsidRPr="009468E9" w:rsidTr="00D700AC">
        <w:trPr>
          <w:trHeight w:val="165"/>
        </w:trPr>
        <w:tc>
          <w:tcPr>
            <w:tcW w:w="6891" w:type="dxa"/>
            <w:shd w:val="clear" w:color="auto" w:fill="auto"/>
          </w:tcPr>
          <w:p w:rsidR="001D4EF8" w:rsidRPr="009468E9" w:rsidRDefault="001D4EF8" w:rsidP="001D4EF8">
            <w:pPr>
              <w:jc w:val="both"/>
              <w:rPr>
                <w:rFonts w:eastAsia="Calibri"/>
                <w:lang w:eastAsia="en-US"/>
              </w:rPr>
            </w:pPr>
            <w:r w:rsidRPr="009468E9">
              <w:rPr>
                <w:rFonts w:eastAsia="Calibri"/>
                <w:lang w:eastAsia="en-US"/>
              </w:rPr>
              <w:t>Общее количество смоточных бригад в сейсмоотряде, (не менее 1 бригады / 1500 каналов)</w:t>
            </w:r>
          </w:p>
        </w:tc>
        <w:tc>
          <w:tcPr>
            <w:tcW w:w="2498" w:type="dxa"/>
            <w:shd w:val="clear" w:color="auto" w:fill="auto"/>
            <w:vAlign w:val="center"/>
          </w:tcPr>
          <w:p w:rsidR="001D4EF8" w:rsidRPr="009468E9" w:rsidRDefault="00610D82" w:rsidP="001D4EF8">
            <w:pPr>
              <w:jc w:val="center"/>
              <w:rPr>
                <w:rFonts w:eastAsia="Calibri"/>
                <w:lang w:eastAsia="en-US"/>
              </w:rPr>
            </w:pPr>
            <w:r>
              <w:rPr>
                <w:rFonts w:eastAsia="Calibri"/>
                <w:lang w:eastAsia="en-US"/>
              </w:rPr>
              <w:t>10</w:t>
            </w:r>
            <w:r w:rsidR="00445500">
              <w:rPr>
                <w:rFonts w:eastAsia="Calibri"/>
                <w:lang w:eastAsia="en-US"/>
              </w:rPr>
              <w:t xml:space="preserve"> бригад</w:t>
            </w:r>
          </w:p>
        </w:tc>
      </w:tr>
      <w:tr w:rsidR="001D4EF8" w:rsidRPr="009468E9" w:rsidTr="00D700AC">
        <w:trPr>
          <w:trHeight w:val="165"/>
        </w:trPr>
        <w:tc>
          <w:tcPr>
            <w:tcW w:w="6891" w:type="dxa"/>
            <w:shd w:val="clear" w:color="auto" w:fill="auto"/>
          </w:tcPr>
          <w:p w:rsidR="001D4EF8" w:rsidRPr="009468E9" w:rsidRDefault="001D4EF8" w:rsidP="001D4EF8">
            <w:pPr>
              <w:jc w:val="both"/>
              <w:rPr>
                <w:rFonts w:eastAsia="Calibri"/>
                <w:lang w:eastAsia="en-US"/>
              </w:rPr>
            </w:pPr>
            <w:r w:rsidRPr="009468E9">
              <w:rPr>
                <w:rFonts w:eastAsia="Calibri"/>
                <w:lang w:eastAsia="en-US"/>
              </w:rPr>
              <w:t xml:space="preserve">Комплекс оборудования обработки топоданных, планирования, ПВЦ, включающий источники бесперебойного питания, сканер А4, принтеры А3 и А4, не менее 3 ПК, </w:t>
            </w:r>
            <w:r w:rsidRPr="009468E9">
              <w:rPr>
                <w:rFonts w:eastAsia="Calibri"/>
                <w:lang w:val="en-US" w:eastAsia="en-US"/>
              </w:rPr>
              <w:t>RAID</w:t>
            </w:r>
            <w:r w:rsidRPr="009468E9">
              <w:rPr>
                <w:rFonts w:eastAsia="Calibri"/>
                <w:lang w:eastAsia="en-US"/>
              </w:rPr>
              <w:t xml:space="preserve">-массив объёмом не менее 1 </w:t>
            </w:r>
            <w:r w:rsidRPr="009468E9">
              <w:rPr>
                <w:rFonts w:eastAsia="Calibri"/>
                <w:lang w:val="en-US" w:eastAsia="en-US"/>
              </w:rPr>
              <w:t>Tb</w:t>
            </w:r>
            <w:r w:rsidRPr="009468E9">
              <w:rPr>
                <w:rFonts w:eastAsia="Calibri"/>
                <w:lang w:eastAsia="en-US"/>
              </w:rPr>
              <w:t xml:space="preserve">  </w:t>
            </w:r>
          </w:p>
        </w:tc>
        <w:tc>
          <w:tcPr>
            <w:tcW w:w="2498" w:type="dxa"/>
            <w:shd w:val="clear" w:color="auto" w:fill="auto"/>
            <w:vAlign w:val="center"/>
          </w:tcPr>
          <w:p w:rsidR="001D4EF8" w:rsidRPr="009468E9" w:rsidRDefault="001D4EF8" w:rsidP="001D4EF8">
            <w:pPr>
              <w:jc w:val="center"/>
              <w:rPr>
                <w:rFonts w:eastAsia="Calibri"/>
                <w:lang w:eastAsia="en-US"/>
              </w:rPr>
            </w:pPr>
            <w:r w:rsidRPr="009468E9">
              <w:rPr>
                <w:rFonts w:eastAsia="Calibri"/>
                <w:lang w:eastAsia="en-US"/>
              </w:rPr>
              <w:t>Обязательное условие</w:t>
            </w:r>
          </w:p>
        </w:tc>
      </w:tr>
      <w:tr w:rsidR="001D4EF8" w:rsidRPr="009468E9" w:rsidTr="00D700AC">
        <w:trPr>
          <w:trHeight w:val="165"/>
        </w:trPr>
        <w:tc>
          <w:tcPr>
            <w:tcW w:w="9389" w:type="dxa"/>
            <w:gridSpan w:val="2"/>
            <w:shd w:val="clear" w:color="auto" w:fill="auto"/>
          </w:tcPr>
          <w:p w:rsidR="001D4EF8" w:rsidRPr="009468E9" w:rsidRDefault="001D4EF8" w:rsidP="001D4EF8">
            <w:pPr>
              <w:jc w:val="both"/>
              <w:rPr>
                <w:rFonts w:eastAsia="Calibri"/>
                <w:b/>
                <w:lang w:eastAsia="en-US"/>
              </w:rPr>
            </w:pPr>
            <w:r w:rsidRPr="009468E9">
              <w:rPr>
                <w:rFonts w:eastAsia="Calibri"/>
                <w:b/>
                <w:lang w:eastAsia="en-US"/>
              </w:rPr>
              <w:t>Источники энергии, срок эксплуатации не более 5 лет:</w:t>
            </w:r>
          </w:p>
        </w:tc>
      </w:tr>
      <w:tr w:rsidR="001D4EF8" w:rsidRPr="009468E9" w:rsidTr="00D700AC">
        <w:trPr>
          <w:trHeight w:val="165"/>
        </w:trPr>
        <w:tc>
          <w:tcPr>
            <w:tcW w:w="6891" w:type="dxa"/>
            <w:shd w:val="clear" w:color="auto" w:fill="auto"/>
          </w:tcPr>
          <w:p w:rsidR="001D4EF8" w:rsidRPr="009468E9" w:rsidRDefault="001D4EF8" w:rsidP="001D4EF8">
            <w:pPr>
              <w:jc w:val="both"/>
              <w:rPr>
                <w:rFonts w:eastAsia="Calibri"/>
                <w:lang w:eastAsia="en-US"/>
              </w:rPr>
            </w:pPr>
            <w:r w:rsidRPr="009468E9">
              <w:rPr>
                <w:rFonts w:eastAsia="Calibri"/>
                <w:lang w:eastAsia="en-US"/>
              </w:rPr>
              <w:t>Автономный генератор (электрообеспечение сейсмостанции), мощность не менее 16 кВ</w:t>
            </w:r>
          </w:p>
        </w:tc>
        <w:tc>
          <w:tcPr>
            <w:tcW w:w="2498" w:type="dxa"/>
            <w:shd w:val="clear" w:color="auto" w:fill="auto"/>
            <w:vAlign w:val="center"/>
          </w:tcPr>
          <w:p w:rsidR="001D4EF8" w:rsidRPr="009468E9" w:rsidRDefault="00881D8A" w:rsidP="001D4EF8">
            <w:pPr>
              <w:jc w:val="center"/>
              <w:rPr>
                <w:rFonts w:eastAsia="Calibri"/>
                <w:lang w:eastAsia="en-US"/>
              </w:rPr>
            </w:pPr>
            <w:r>
              <w:rPr>
                <w:rFonts w:eastAsia="Calibri"/>
                <w:lang w:eastAsia="en-US"/>
              </w:rPr>
              <w:t>1 шт.</w:t>
            </w:r>
          </w:p>
        </w:tc>
      </w:tr>
      <w:tr w:rsidR="001D4EF8" w:rsidRPr="009468E9" w:rsidTr="00D700AC">
        <w:trPr>
          <w:trHeight w:val="165"/>
        </w:trPr>
        <w:tc>
          <w:tcPr>
            <w:tcW w:w="6891" w:type="dxa"/>
            <w:shd w:val="clear" w:color="auto" w:fill="auto"/>
          </w:tcPr>
          <w:p w:rsidR="001D4EF8" w:rsidRPr="009468E9" w:rsidRDefault="001D4EF8" w:rsidP="001D4EF8">
            <w:pPr>
              <w:jc w:val="both"/>
              <w:rPr>
                <w:rFonts w:eastAsia="Calibri"/>
                <w:lang w:eastAsia="en-US"/>
              </w:rPr>
            </w:pPr>
            <w:r w:rsidRPr="009468E9">
              <w:rPr>
                <w:rFonts w:eastAsia="Calibri"/>
                <w:lang w:eastAsia="en-US"/>
              </w:rPr>
              <w:t>Автономный генератор (электрообеспечение б</w:t>
            </w:r>
            <w:r w:rsidR="00881D8A">
              <w:rPr>
                <w:rFonts w:eastAsia="Calibri"/>
                <w:lang w:eastAsia="en-US"/>
              </w:rPr>
              <w:t>азы партии), мощность не менее 15</w:t>
            </w:r>
            <w:r w:rsidRPr="009468E9">
              <w:rPr>
                <w:rFonts w:eastAsia="Calibri"/>
                <w:lang w:eastAsia="en-US"/>
              </w:rPr>
              <w:t>0 кВ</w:t>
            </w:r>
          </w:p>
        </w:tc>
        <w:tc>
          <w:tcPr>
            <w:tcW w:w="2498" w:type="dxa"/>
            <w:shd w:val="clear" w:color="auto" w:fill="auto"/>
            <w:vAlign w:val="center"/>
          </w:tcPr>
          <w:p w:rsidR="001D4EF8" w:rsidRPr="009468E9" w:rsidRDefault="00F40962" w:rsidP="001D4EF8">
            <w:pPr>
              <w:jc w:val="center"/>
              <w:rPr>
                <w:rFonts w:eastAsia="Calibri"/>
                <w:lang w:eastAsia="en-US"/>
              </w:rPr>
            </w:pPr>
            <w:r>
              <w:rPr>
                <w:rFonts w:eastAsia="Calibri"/>
                <w:lang w:eastAsia="en-US"/>
              </w:rPr>
              <w:t>2 шт.</w:t>
            </w:r>
          </w:p>
        </w:tc>
      </w:tr>
      <w:tr w:rsidR="001D4EF8" w:rsidRPr="009468E9" w:rsidTr="00D700AC">
        <w:trPr>
          <w:trHeight w:val="165"/>
        </w:trPr>
        <w:tc>
          <w:tcPr>
            <w:tcW w:w="6891" w:type="dxa"/>
            <w:shd w:val="clear" w:color="auto" w:fill="auto"/>
          </w:tcPr>
          <w:p w:rsidR="001D4EF8" w:rsidRPr="009468E9" w:rsidRDefault="001D4EF8" w:rsidP="00610D82">
            <w:pPr>
              <w:jc w:val="both"/>
              <w:rPr>
                <w:rFonts w:eastAsia="Calibri"/>
                <w:lang w:eastAsia="en-US"/>
              </w:rPr>
            </w:pPr>
            <w:r w:rsidRPr="009468E9">
              <w:rPr>
                <w:rFonts w:eastAsia="Calibri"/>
                <w:lang w:eastAsia="en-US"/>
              </w:rPr>
              <w:t>Автономный генератор (резерв) (электрообеспечение б</w:t>
            </w:r>
            <w:r w:rsidR="00881D8A">
              <w:rPr>
                <w:rFonts w:eastAsia="Calibri"/>
                <w:lang w:eastAsia="en-US"/>
              </w:rPr>
              <w:t xml:space="preserve">азы партии), мощность не менее </w:t>
            </w:r>
            <w:r w:rsidR="00610D82">
              <w:rPr>
                <w:rFonts w:eastAsia="Calibri"/>
                <w:lang w:eastAsia="en-US"/>
              </w:rPr>
              <w:t>2</w:t>
            </w:r>
            <w:r w:rsidR="00881D8A">
              <w:rPr>
                <w:rFonts w:eastAsia="Calibri"/>
                <w:lang w:eastAsia="en-US"/>
              </w:rPr>
              <w:t>0</w:t>
            </w:r>
            <w:r w:rsidRPr="009468E9">
              <w:rPr>
                <w:rFonts w:eastAsia="Calibri"/>
                <w:lang w:eastAsia="en-US"/>
              </w:rPr>
              <w:t>0 кВ</w:t>
            </w:r>
          </w:p>
        </w:tc>
        <w:tc>
          <w:tcPr>
            <w:tcW w:w="2498" w:type="dxa"/>
            <w:shd w:val="clear" w:color="auto" w:fill="auto"/>
            <w:vAlign w:val="center"/>
          </w:tcPr>
          <w:p w:rsidR="001D4EF8" w:rsidRPr="009468E9" w:rsidRDefault="00F40962" w:rsidP="001D4EF8">
            <w:pPr>
              <w:jc w:val="center"/>
              <w:rPr>
                <w:rFonts w:eastAsia="Calibri"/>
                <w:lang w:eastAsia="en-US"/>
              </w:rPr>
            </w:pPr>
            <w:r>
              <w:rPr>
                <w:rFonts w:eastAsia="Calibri"/>
                <w:lang w:eastAsia="en-US"/>
              </w:rPr>
              <w:t>1 шт.</w:t>
            </w:r>
          </w:p>
        </w:tc>
      </w:tr>
      <w:tr w:rsidR="001D4EF8" w:rsidRPr="009468E9" w:rsidTr="00D700AC">
        <w:trPr>
          <w:trHeight w:val="165"/>
        </w:trPr>
        <w:tc>
          <w:tcPr>
            <w:tcW w:w="6891" w:type="dxa"/>
            <w:shd w:val="clear" w:color="auto" w:fill="auto"/>
          </w:tcPr>
          <w:p w:rsidR="001D4EF8" w:rsidRPr="009468E9" w:rsidRDefault="001D4EF8" w:rsidP="001D4EF8">
            <w:pPr>
              <w:jc w:val="both"/>
              <w:rPr>
                <w:rFonts w:eastAsia="Calibri"/>
                <w:lang w:eastAsia="en-US"/>
              </w:rPr>
            </w:pPr>
            <w:r w:rsidRPr="009468E9">
              <w:rPr>
                <w:rFonts w:eastAsia="Calibri"/>
                <w:lang w:eastAsia="en-US"/>
              </w:rPr>
              <w:t>Автономный генератор (резерв) (электрообеспечение сейсмостанции), мощность не менее 16 кВ</w:t>
            </w:r>
          </w:p>
        </w:tc>
        <w:tc>
          <w:tcPr>
            <w:tcW w:w="2498" w:type="dxa"/>
            <w:shd w:val="clear" w:color="auto" w:fill="auto"/>
            <w:vAlign w:val="center"/>
          </w:tcPr>
          <w:p w:rsidR="001D4EF8" w:rsidRPr="009468E9" w:rsidRDefault="00881D8A" w:rsidP="00881D8A">
            <w:pPr>
              <w:ind w:left="720"/>
              <w:rPr>
                <w:rFonts w:eastAsia="Calibri"/>
                <w:lang w:eastAsia="en-US"/>
              </w:rPr>
            </w:pPr>
            <w:r>
              <w:rPr>
                <w:rFonts w:eastAsia="Calibri"/>
                <w:lang w:eastAsia="en-US"/>
              </w:rPr>
              <w:t>1 шт.</w:t>
            </w:r>
          </w:p>
        </w:tc>
      </w:tr>
      <w:tr w:rsidR="001D4EF8" w:rsidRPr="009468E9" w:rsidTr="00D700AC">
        <w:trPr>
          <w:trHeight w:val="165"/>
        </w:trPr>
        <w:tc>
          <w:tcPr>
            <w:tcW w:w="9389" w:type="dxa"/>
            <w:gridSpan w:val="2"/>
            <w:shd w:val="clear" w:color="auto" w:fill="auto"/>
          </w:tcPr>
          <w:p w:rsidR="001D4EF8" w:rsidRPr="009468E9" w:rsidRDefault="001D4EF8" w:rsidP="001D4EF8">
            <w:pPr>
              <w:rPr>
                <w:rFonts w:eastAsia="Calibri"/>
                <w:b/>
                <w:lang w:eastAsia="en-US"/>
              </w:rPr>
            </w:pPr>
            <w:r w:rsidRPr="009468E9">
              <w:rPr>
                <w:rFonts w:eastAsia="Calibri"/>
                <w:b/>
                <w:lang w:eastAsia="en-US"/>
              </w:rPr>
              <w:t>Системы связи, срок эксплуатации не более 5 лет:</w:t>
            </w:r>
          </w:p>
        </w:tc>
      </w:tr>
      <w:tr w:rsidR="001D4EF8" w:rsidRPr="009468E9" w:rsidTr="00D700AC">
        <w:trPr>
          <w:trHeight w:val="165"/>
        </w:trPr>
        <w:tc>
          <w:tcPr>
            <w:tcW w:w="6891" w:type="dxa"/>
            <w:shd w:val="clear" w:color="auto" w:fill="auto"/>
          </w:tcPr>
          <w:p w:rsidR="001D4EF8" w:rsidRPr="009468E9" w:rsidRDefault="001D4EF8" w:rsidP="001D4EF8">
            <w:pPr>
              <w:jc w:val="both"/>
              <w:rPr>
                <w:rFonts w:eastAsia="Calibri"/>
                <w:lang w:eastAsia="en-US"/>
              </w:rPr>
            </w:pPr>
            <w:r w:rsidRPr="009468E9">
              <w:rPr>
                <w:rFonts w:eastAsia="Calibri"/>
                <w:lang w:eastAsia="en-US"/>
              </w:rPr>
              <w:t>Радиостанции УКВ мобильные</w:t>
            </w:r>
          </w:p>
        </w:tc>
        <w:tc>
          <w:tcPr>
            <w:tcW w:w="2498" w:type="dxa"/>
            <w:shd w:val="clear" w:color="auto" w:fill="auto"/>
            <w:vAlign w:val="center"/>
          </w:tcPr>
          <w:p w:rsidR="001D4EF8" w:rsidRPr="00B755E6" w:rsidRDefault="00246606" w:rsidP="001D4EF8">
            <w:pPr>
              <w:jc w:val="center"/>
              <w:rPr>
                <w:rFonts w:eastAsia="Calibri"/>
                <w:lang w:eastAsia="en-US"/>
              </w:rPr>
            </w:pPr>
            <w:r>
              <w:rPr>
                <w:rFonts w:eastAsia="Calibri"/>
                <w:lang w:eastAsia="en-US"/>
              </w:rPr>
              <w:t>32</w:t>
            </w:r>
            <w:r w:rsidR="00B755E6">
              <w:rPr>
                <w:rFonts w:eastAsia="Calibri"/>
                <w:lang w:eastAsia="en-US"/>
              </w:rPr>
              <w:t xml:space="preserve"> шт.</w:t>
            </w:r>
          </w:p>
        </w:tc>
      </w:tr>
      <w:tr w:rsidR="001D4EF8" w:rsidRPr="009468E9" w:rsidTr="00D700AC">
        <w:trPr>
          <w:trHeight w:val="165"/>
        </w:trPr>
        <w:tc>
          <w:tcPr>
            <w:tcW w:w="6891" w:type="dxa"/>
            <w:shd w:val="clear" w:color="auto" w:fill="auto"/>
          </w:tcPr>
          <w:p w:rsidR="001D4EF8" w:rsidRPr="009468E9" w:rsidRDefault="001D4EF8" w:rsidP="001D4EF8">
            <w:pPr>
              <w:jc w:val="both"/>
              <w:rPr>
                <w:rFonts w:eastAsia="Calibri"/>
                <w:lang w:eastAsia="en-US"/>
              </w:rPr>
            </w:pPr>
            <w:r w:rsidRPr="009468E9">
              <w:rPr>
                <w:rFonts w:eastAsia="Calibri"/>
                <w:lang w:eastAsia="en-US"/>
              </w:rPr>
              <w:t>Радиостанции УКВ стационарные</w:t>
            </w:r>
          </w:p>
        </w:tc>
        <w:tc>
          <w:tcPr>
            <w:tcW w:w="2498" w:type="dxa"/>
            <w:shd w:val="clear" w:color="auto" w:fill="auto"/>
            <w:vAlign w:val="center"/>
          </w:tcPr>
          <w:p w:rsidR="001D4EF8" w:rsidRPr="00B755E6" w:rsidRDefault="00B755E6" w:rsidP="001D4EF8">
            <w:pPr>
              <w:jc w:val="center"/>
              <w:rPr>
                <w:rFonts w:eastAsia="Calibri"/>
                <w:lang w:eastAsia="en-US"/>
              </w:rPr>
            </w:pPr>
            <w:r>
              <w:rPr>
                <w:rFonts w:eastAsia="Calibri"/>
                <w:lang w:eastAsia="en-US"/>
              </w:rPr>
              <w:t>55 шт.</w:t>
            </w:r>
          </w:p>
        </w:tc>
      </w:tr>
      <w:tr w:rsidR="001D4EF8" w:rsidRPr="009468E9" w:rsidTr="00D700AC">
        <w:trPr>
          <w:trHeight w:val="165"/>
        </w:trPr>
        <w:tc>
          <w:tcPr>
            <w:tcW w:w="6891" w:type="dxa"/>
            <w:shd w:val="clear" w:color="auto" w:fill="auto"/>
          </w:tcPr>
          <w:p w:rsidR="001D4EF8" w:rsidRPr="009468E9" w:rsidRDefault="001D4EF8" w:rsidP="001D4EF8">
            <w:pPr>
              <w:jc w:val="both"/>
              <w:rPr>
                <w:rFonts w:eastAsia="Calibri"/>
                <w:lang w:eastAsia="en-US"/>
              </w:rPr>
            </w:pPr>
            <w:r w:rsidRPr="009468E9">
              <w:rPr>
                <w:rFonts w:eastAsia="Calibri"/>
                <w:lang w:eastAsia="en-US"/>
              </w:rPr>
              <w:t xml:space="preserve">Обеспечение круглосуточной телефонной связи с офисом Заказчика и доступ к сети интернет со скоростью не менее 256 </w:t>
            </w:r>
            <w:r w:rsidRPr="009468E9">
              <w:rPr>
                <w:rFonts w:eastAsia="Calibri"/>
                <w:lang w:val="en-US" w:eastAsia="en-US"/>
              </w:rPr>
              <w:t>kb</w:t>
            </w:r>
            <w:r w:rsidRPr="009468E9">
              <w:rPr>
                <w:rFonts w:eastAsia="Calibri"/>
                <w:lang w:eastAsia="en-US"/>
              </w:rPr>
              <w:t>/</w:t>
            </w:r>
            <w:r w:rsidRPr="009468E9">
              <w:rPr>
                <w:rFonts w:eastAsia="Calibri"/>
                <w:lang w:val="en-US" w:eastAsia="en-US"/>
              </w:rPr>
              <w:t>s</w:t>
            </w:r>
            <w:r w:rsidRPr="009468E9">
              <w:rPr>
                <w:rFonts w:eastAsia="Calibri"/>
                <w:lang w:eastAsia="en-US"/>
              </w:rPr>
              <w:t xml:space="preserve">  </w:t>
            </w:r>
          </w:p>
        </w:tc>
        <w:tc>
          <w:tcPr>
            <w:tcW w:w="2498" w:type="dxa"/>
            <w:shd w:val="clear" w:color="auto" w:fill="auto"/>
            <w:vAlign w:val="center"/>
          </w:tcPr>
          <w:p w:rsidR="001D4EF8" w:rsidRPr="009468E9" w:rsidRDefault="001D4EF8" w:rsidP="001D4EF8">
            <w:pPr>
              <w:jc w:val="center"/>
              <w:rPr>
                <w:rFonts w:eastAsia="Calibri"/>
                <w:lang w:eastAsia="en-US"/>
              </w:rPr>
            </w:pPr>
            <w:r w:rsidRPr="009468E9">
              <w:rPr>
                <w:rFonts w:eastAsia="Calibri"/>
                <w:lang w:eastAsia="en-US"/>
              </w:rPr>
              <w:t>Обязательное условие</w:t>
            </w:r>
          </w:p>
        </w:tc>
      </w:tr>
      <w:tr w:rsidR="001D4EF8" w:rsidRPr="009468E9" w:rsidTr="00D700AC">
        <w:trPr>
          <w:trHeight w:val="165"/>
        </w:trPr>
        <w:tc>
          <w:tcPr>
            <w:tcW w:w="6891" w:type="dxa"/>
            <w:shd w:val="clear" w:color="auto" w:fill="auto"/>
          </w:tcPr>
          <w:p w:rsidR="001D4EF8" w:rsidRPr="009468E9" w:rsidRDefault="001D4EF8" w:rsidP="001D4EF8">
            <w:pPr>
              <w:jc w:val="both"/>
              <w:rPr>
                <w:rFonts w:eastAsia="Calibri"/>
                <w:b/>
                <w:lang w:eastAsia="en-US"/>
              </w:rPr>
            </w:pPr>
            <w:r w:rsidRPr="009468E9">
              <w:rPr>
                <w:rFonts w:eastAsia="Calibri"/>
                <w:b/>
                <w:lang w:eastAsia="en-US"/>
              </w:rPr>
              <w:t>Программное обеспечение:</w:t>
            </w:r>
          </w:p>
        </w:tc>
        <w:tc>
          <w:tcPr>
            <w:tcW w:w="2498" w:type="dxa"/>
            <w:shd w:val="clear" w:color="auto" w:fill="auto"/>
            <w:vAlign w:val="center"/>
          </w:tcPr>
          <w:p w:rsidR="001D4EF8" w:rsidRPr="009468E9" w:rsidRDefault="001D4EF8" w:rsidP="001D4EF8">
            <w:pPr>
              <w:jc w:val="center"/>
              <w:rPr>
                <w:rFonts w:eastAsia="Calibri"/>
                <w:lang w:eastAsia="en-US"/>
              </w:rPr>
            </w:pPr>
          </w:p>
        </w:tc>
      </w:tr>
      <w:tr w:rsidR="001D4EF8" w:rsidRPr="009468E9" w:rsidTr="00D700AC">
        <w:trPr>
          <w:trHeight w:val="165"/>
        </w:trPr>
        <w:tc>
          <w:tcPr>
            <w:tcW w:w="6891" w:type="dxa"/>
            <w:shd w:val="clear" w:color="auto" w:fill="auto"/>
            <w:vAlign w:val="center"/>
          </w:tcPr>
          <w:p w:rsidR="001D4EF8" w:rsidRPr="009468E9" w:rsidRDefault="001D4EF8" w:rsidP="001D4EF8">
            <w:pPr>
              <w:rPr>
                <w:rFonts w:eastAsia="Calibri"/>
                <w:lang w:eastAsia="en-US"/>
              </w:rPr>
            </w:pPr>
            <w:r w:rsidRPr="009468E9">
              <w:rPr>
                <w:rFonts w:eastAsia="Calibri"/>
                <w:lang w:eastAsia="en-US"/>
              </w:rPr>
              <w:t>Построение абрисов участка работ в векторном виде (</w:t>
            </w:r>
            <w:r w:rsidRPr="009468E9">
              <w:rPr>
                <w:rFonts w:eastAsia="Calibri"/>
                <w:lang w:val="en-US" w:eastAsia="en-US"/>
              </w:rPr>
              <w:t>Mapinfo</w:t>
            </w:r>
            <w:r w:rsidRPr="009468E9">
              <w:rPr>
                <w:rFonts w:eastAsia="Calibri"/>
                <w:lang w:eastAsia="en-US"/>
              </w:rPr>
              <w:t xml:space="preserve">, </w:t>
            </w:r>
            <w:r w:rsidRPr="009468E9">
              <w:rPr>
                <w:rFonts w:eastAsia="Calibri"/>
                <w:lang w:val="en-US" w:eastAsia="en-US"/>
              </w:rPr>
              <w:t>ArcView</w:t>
            </w:r>
            <w:r w:rsidRPr="009468E9">
              <w:rPr>
                <w:rFonts w:eastAsia="Calibri"/>
                <w:lang w:eastAsia="en-US"/>
              </w:rPr>
              <w:t xml:space="preserve">, </w:t>
            </w:r>
            <w:r w:rsidRPr="009468E9">
              <w:rPr>
                <w:rFonts w:eastAsia="Calibri"/>
                <w:lang w:val="en-US" w:eastAsia="en-US"/>
              </w:rPr>
              <w:t>Autocad</w:t>
            </w:r>
            <w:r w:rsidRPr="009468E9">
              <w:rPr>
                <w:rFonts w:eastAsia="Calibri"/>
                <w:lang w:eastAsia="en-US"/>
              </w:rPr>
              <w:t xml:space="preserve"> и аналоги)</w:t>
            </w:r>
          </w:p>
        </w:tc>
        <w:tc>
          <w:tcPr>
            <w:tcW w:w="2498" w:type="dxa"/>
            <w:shd w:val="clear" w:color="auto" w:fill="auto"/>
            <w:vAlign w:val="center"/>
          </w:tcPr>
          <w:p w:rsidR="001D4EF8" w:rsidRPr="009468E9" w:rsidRDefault="001D4EF8" w:rsidP="001D4EF8">
            <w:pPr>
              <w:jc w:val="center"/>
              <w:rPr>
                <w:rFonts w:eastAsia="Calibri"/>
                <w:lang w:eastAsia="en-US"/>
              </w:rPr>
            </w:pPr>
            <w:r w:rsidRPr="009468E9">
              <w:rPr>
                <w:rFonts w:eastAsia="Calibri"/>
                <w:lang w:eastAsia="en-US"/>
              </w:rPr>
              <w:t>Обязательное условие</w:t>
            </w:r>
          </w:p>
        </w:tc>
      </w:tr>
      <w:tr w:rsidR="001D4EF8" w:rsidRPr="009468E9" w:rsidTr="00D700AC">
        <w:trPr>
          <w:trHeight w:val="165"/>
        </w:trPr>
        <w:tc>
          <w:tcPr>
            <w:tcW w:w="6891" w:type="dxa"/>
            <w:shd w:val="clear" w:color="auto" w:fill="auto"/>
            <w:vAlign w:val="center"/>
          </w:tcPr>
          <w:p w:rsidR="001D4EF8" w:rsidRPr="009468E9" w:rsidRDefault="001D4EF8" w:rsidP="001D4EF8">
            <w:pPr>
              <w:rPr>
                <w:rFonts w:eastAsia="Calibri"/>
                <w:lang w:eastAsia="en-US"/>
              </w:rPr>
            </w:pPr>
            <w:r w:rsidRPr="009468E9">
              <w:rPr>
                <w:rFonts w:eastAsia="Calibri"/>
                <w:lang w:eastAsia="en-US"/>
              </w:rPr>
              <w:t>Проектирование и корректировка дизайна съёмки (</w:t>
            </w:r>
            <w:r w:rsidRPr="009468E9">
              <w:rPr>
                <w:rFonts w:eastAsia="Calibri"/>
                <w:lang w:val="en-US" w:eastAsia="en-US"/>
              </w:rPr>
              <w:t>MESA</w:t>
            </w:r>
            <w:r w:rsidRPr="009468E9">
              <w:rPr>
                <w:rFonts w:eastAsia="Calibri"/>
                <w:lang w:eastAsia="en-US"/>
              </w:rPr>
              <w:t xml:space="preserve">, </w:t>
            </w:r>
            <w:r w:rsidRPr="009468E9">
              <w:rPr>
                <w:rFonts w:eastAsia="Calibri"/>
                <w:lang w:val="en-US" w:eastAsia="en-US"/>
              </w:rPr>
              <w:t>OMNI</w:t>
            </w:r>
            <w:r w:rsidRPr="009468E9">
              <w:rPr>
                <w:rFonts w:eastAsia="Calibri"/>
                <w:lang w:eastAsia="en-US"/>
              </w:rPr>
              <w:t>, ПИКЕЗА и аналоги)</w:t>
            </w:r>
          </w:p>
        </w:tc>
        <w:tc>
          <w:tcPr>
            <w:tcW w:w="2498" w:type="dxa"/>
            <w:shd w:val="clear" w:color="auto" w:fill="auto"/>
            <w:vAlign w:val="center"/>
          </w:tcPr>
          <w:p w:rsidR="001D4EF8" w:rsidRPr="009468E9" w:rsidRDefault="001D4EF8" w:rsidP="001D4EF8">
            <w:pPr>
              <w:jc w:val="center"/>
              <w:rPr>
                <w:rFonts w:eastAsia="Calibri"/>
                <w:lang w:eastAsia="en-US"/>
              </w:rPr>
            </w:pPr>
            <w:r w:rsidRPr="009468E9">
              <w:rPr>
                <w:rFonts w:eastAsia="Calibri"/>
                <w:lang w:eastAsia="en-US"/>
              </w:rPr>
              <w:t>Обязательное условие</w:t>
            </w:r>
          </w:p>
        </w:tc>
      </w:tr>
      <w:tr w:rsidR="001D4EF8" w:rsidRPr="009468E9" w:rsidTr="00D700AC">
        <w:trPr>
          <w:trHeight w:val="165"/>
        </w:trPr>
        <w:tc>
          <w:tcPr>
            <w:tcW w:w="6891" w:type="dxa"/>
            <w:shd w:val="clear" w:color="auto" w:fill="auto"/>
            <w:vAlign w:val="center"/>
          </w:tcPr>
          <w:p w:rsidR="001D4EF8" w:rsidRPr="009468E9" w:rsidRDefault="001D4EF8" w:rsidP="001D4EF8">
            <w:pPr>
              <w:rPr>
                <w:rFonts w:eastAsia="Calibri"/>
                <w:lang w:eastAsia="en-US"/>
              </w:rPr>
            </w:pPr>
            <w:r w:rsidRPr="009468E9">
              <w:rPr>
                <w:rFonts w:eastAsia="Calibri"/>
                <w:lang w:eastAsia="en-US"/>
              </w:rPr>
              <w:t xml:space="preserve">Выполнение </w:t>
            </w:r>
            <w:r w:rsidRPr="009468E9">
              <w:rPr>
                <w:rFonts w:eastAsia="Calibri"/>
                <w:lang w:val="en-US" w:eastAsia="en-US"/>
              </w:rPr>
              <w:t>QC</w:t>
            </w:r>
            <w:r w:rsidRPr="009468E9">
              <w:rPr>
                <w:rFonts w:eastAsia="Calibri"/>
                <w:lang w:eastAsia="en-US"/>
              </w:rPr>
              <w:t xml:space="preserve"> и полевой обработки</w:t>
            </w:r>
          </w:p>
        </w:tc>
        <w:tc>
          <w:tcPr>
            <w:tcW w:w="2498" w:type="dxa"/>
            <w:shd w:val="clear" w:color="auto" w:fill="auto"/>
            <w:vAlign w:val="center"/>
          </w:tcPr>
          <w:p w:rsidR="001D4EF8" w:rsidRPr="009468E9" w:rsidRDefault="001D4EF8" w:rsidP="001D4EF8">
            <w:pPr>
              <w:jc w:val="center"/>
              <w:rPr>
                <w:rFonts w:eastAsia="Calibri"/>
                <w:lang w:eastAsia="en-US"/>
              </w:rPr>
            </w:pPr>
            <w:r w:rsidRPr="009468E9">
              <w:rPr>
                <w:rFonts w:eastAsia="Calibri"/>
                <w:lang w:eastAsia="en-US"/>
              </w:rPr>
              <w:t>Обязательное условие</w:t>
            </w:r>
          </w:p>
        </w:tc>
      </w:tr>
      <w:tr w:rsidR="001D4EF8" w:rsidRPr="009468E9" w:rsidTr="00D700AC">
        <w:trPr>
          <w:trHeight w:val="165"/>
        </w:trPr>
        <w:tc>
          <w:tcPr>
            <w:tcW w:w="6891" w:type="dxa"/>
            <w:shd w:val="clear" w:color="auto" w:fill="auto"/>
            <w:vAlign w:val="center"/>
          </w:tcPr>
          <w:p w:rsidR="001D4EF8" w:rsidRPr="009468E9" w:rsidRDefault="001D4EF8" w:rsidP="001D4EF8">
            <w:pPr>
              <w:jc w:val="both"/>
              <w:rPr>
                <w:rFonts w:eastAsia="Calibri"/>
                <w:lang w:eastAsia="en-US"/>
              </w:rPr>
            </w:pPr>
            <w:r w:rsidRPr="009468E9">
              <w:rPr>
                <w:rFonts w:eastAsia="Calibri"/>
                <w:lang w:eastAsia="en-US"/>
              </w:rPr>
              <w:t>Антивирусное программное обеспечение с поддержкой обновления базы данных на каждом компьютере, используемом для работ</w:t>
            </w:r>
          </w:p>
        </w:tc>
        <w:tc>
          <w:tcPr>
            <w:tcW w:w="2498" w:type="dxa"/>
            <w:shd w:val="clear" w:color="auto" w:fill="auto"/>
            <w:vAlign w:val="center"/>
          </w:tcPr>
          <w:p w:rsidR="001D4EF8" w:rsidRPr="009468E9" w:rsidRDefault="001D4EF8" w:rsidP="001D4EF8">
            <w:pPr>
              <w:jc w:val="center"/>
              <w:rPr>
                <w:rFonts w:eastAsia="Calibri"/>
                <w:lang w:eastAsia="en-US"/>
              </w:rPr>
            </w:pPr>
            <w:r w:rsidRPr="009468E9">
              <w:rPr>
                <w:rFonts w:eastAsia="Calibri"/>
                <w:lang w:eastAsia="en-US"/>
              </w:rPr>
              <w:t>Обязательное условие</w:t>
            </w:r>
          </w:p>
        </w:tc>
      </w:tr>
      <w:tr w:rsidR="001D4EF8" w:rsidRPr="009468E9" w:rsidTr="00D700AC">
        <w:trPr>
          <w:trHeight w:val="165"/>
        </w:trPr>
        <w:tc>
          <w:tcPr>
            <w:tcW w:w="6891" w:type="dxa"/>
            <w:shd w:val="clear" w:color="auto" w:fill="auto"/>
          </w:tcPr>
          <w:p w:rsidR="001D4EF8" w:rsidRPr="009468E9" w:rsidRDefault="001D4EF8" w:rsidP="001D4EF8">
            <w:pPr>
              <w:jc w:val="both"/>
              <w:rPr>
                <w:rFonts w:eastAsia="Calibri"/>
                <w:b/>
                <w:lang w:eastAsia="en-US"/>
              </w:rPr>
            </w:pPr>
            <w:r w:rsidRPr="009468E9">
              <w:rPr>
                <w:rFonts w:eastAsia="Calibri"/>
                <w:b/>
                <w:lang w:eastAsia="en-US"/>
              </w:rPr>
              <w:t xml:space="preserve">Персонал: </w:t>
            </w:r>
          </w:p>
        </w:tc>
        <w:tc>
          <w:tcPr>
            <w:tcW w:w="2498" w:type="dxa"/>
            <w:shd w:val="clear" w:color="auto" w:fill="auto"/>
            <w:vAlign w:val="center"/>
          </w:tcPr>
          <w:p w:rsidR="001D4EF8" w:rsidRPr="009468E9" w:rsidRDefault="001D4EF8" w:rsidP="001D4EF8">
            <w:pPr>
              <w:jc w:val="center"/>
              <w:rPr>
                <w:rFonts w:eastAsia="Calibri"/>
                <w:b/>
                <w:lang w:eastAsia="en-US"/>
              </w:rPr>
            </w:pPr>
          </w:p>
        </w:tc>
      </w:tr>
      <w:tr w:rsidR="001D4EF8" w:rsidRPr="009468E9" w:rsidTr="00D700AC">
        <w:trPr>
          <w:trHeight w:val="165"/>
        </w:trPr>
        <w:tc>
          <w:tcPr>
            <w:tcW w:w="9389" w:type="dxa"/>
            <w:gridSpan w:val="2"/>
            <w:shd w:val="clear" w:color="auto" w:fill="auto"/>
          </w:tcPr>
          <w:p w:rsidR="001D4EF8" w:rsidRPr="009468E9" w:rsidRDefault="001D4EF8" w:rsidP="001D4EF8">
            <w:pPr>
              <w:jc w:val="both"/>
              <w:rPr>
                <w:rFonts w:eastAsia="Calibri"/>
                <w:lang w:eastAsia="en-US"/>
              </w:rPr>
            </w:pPr>
            <w:r w:rsidRPr="009468E9">
              <w:rPr>
                <w:rFonts w:eastAsia="Calibri"/>
                <w:lang w:eastAsia="en-US"/>
              </w:rPr>
              <w:t>ИТР:</w:t>
            </w:r>
          </w:p>
          <w:p w:rsidR="001D4EF8" w:rsidRPr="009468E9" w:rsidRDefault="001D4EF8" w:rsidP="00E94EC3">
            <w:pPr>
              <w:numPr>
                <w:ilvl w:val="0"/>
                <w:numId w:val="6"/>
              </w:numPr>
              <w:spacing w:after="200" w:line="276" w:lineRule="auto"/>
              <w:contextualSpacing/>
              <w:jc w:val="both"/>
              <w:rPr>
                <w:rFonts w:eastAsia="Calibri"/>
                <w:lang w:eastAsia="en-US"/>
              </w:rPr>
            </w:pPr>
            <w:r w:rsidRPr="009468E9">
              <w:rPr>
                <w:rFonts w:eastAsia="Calibri"/>
                <w:lang w:eastAsia="en-US"/>
              </w:rPr>
              <w:t>Не менее 75% привлечённых к выполнению работ ИТР должны иметь опыт работы на занимаемой должности более 3-х  лет;</w:t>
            </w:r>
          </w:p>
          <w:p w:rsidR="001D4EF8" w:rsidRPr="009468E9" w:rsidRDefault="001D4EF8" w:rsidP="00E94EC3">
            <w:pPr>
              <w:numPr>
                <w:ilvl w:val="0"/>
                <w:numId w:val="6"/>
              </w:numPr>
              <w:spacing w:after="200" w:line="276" w:lineRule="auto"/>
              <w:contextualSpacing/>
              <w:jc w:val="both"/>
              <w:rPr>
                <w:rFonts w:eastAsia="Calibri"/>
                <w:lang w:eastAsia="en-US"/>
              </w:rPr>
            </w:pPr>
            <w:r w:rsidRPr="009468E9">
              <w:rPr>
                <w:rFonts w:eastAsia="Calibri"/>
                <w:lang w:eastAsia="en-US"/>
              </w:rPr>
              <w:lastRenderedPageBreak/>
              <w:t>Все топографы (геодезисты), геофизики-операторы, геофизик-обработчик, геофизик планировщик должны иметь опыт самостоятельной работы с мобилизованным оборудованием и программным обеспечением не менее 1 года,  должны иметь специальное образование;</w:t>
            </w:r>
          </w:p>
          <w:p w:rsidR="001D4EF8" w:rsidRPr="009468E9" w:rsidRDefault="001D4EF8" w:rsidP="00E94EC3">
            <w:pPr>
              <w:numPr>
                <w:ilvl w:val="0"/>
                <w:numId w:val="6"/>
              </w:numPr>
              <w:spacing w:after="200" w:line="276" w:lineRule="auto"/>
              <w:contextualSpacing/>
              <w:jc w:val="both"/>
              <w:rPr>
                <w:rFonts w:eastAsia="Calibri"/>
                <w:lang w:eastAsia="en-US"/>
              </w:rPr>
            </w:pPr>
            <w:r w:rsidRPr="009468E9">
              <w:rPr>
                <w:rFonts w:eastAsia="Calibri"/>
                <w:lang w:eastAsia="en-US"/>
              </w:rPr>
              <w:t>В полевой партии на постоянной основе должны находиться как минимум:</w:t>
            </w:r>
          </w:p>
          <w:p w:rsidR="001D4EF8" w:rsidRPr="009468E9" w:rsidRDefault="001D4EF8" w:rsidP="00E94EC3">
            <w:pPr>
              <w:numPr>
                <w:ilvl w:val="1"/>
                <w:numId w:val="6"/>
              </w:numPr>
              <w:spacing w:after="200" w:line="276" w:lineRule="auto"/>
              <w:ind w:hanging="796"/>
              <w:contextualSpacing/>
              <w:jc w:val="both"/>
              <w:rPr>
                <w:rFonts w:eastAsia="Calibri"/>
                <w:lang w:eastAsia="en-US"/>
              </w:rPr>
            </w:pPr>
            <w:r w:rsidRPr="009468E9">
              <w:rPr>
                <w:rFonts w:eastAsia="Calibri"/>
                <w:lang w:eastAsia="en-US"/>
              </w:rPr>
              <w:t>Геодезист-обработчик;</w:t>
            </w:r>
          </w:p>
          <w:p w:rsidR="001D4EF8" w:rsidRPr="009468E9" w:rsidRDefault="001D4EF8" w:rsidP="00E94EC3">
            <w:pPr>
              <w:numPr>
                <w:ilvl w:val="1"/>
                <w:numId w:val="6"/>
              </w:numPr>
              <w:spacing w:after="200" w:line="276" w:lineRule="auto"/>
              <w:ind w:hanging="796"/>
              <w:contextualSpacing/>
              <w:jc w:val="both"/>
              <w:rPr>
                <w:rFonts w:eastAsia="Calibri"/>
                <w:lang w:eastAsia="en-US"/>
              </w:rPr>
            </w:pPr>
            <w:r w:rsidRPr="009468E9">
              <w:rPr>
                <w:rFonts w:eastAsia="Calibri"/>
                <w:lang w:eastAsia="en-US"/>
              </w:rPr>
              <w:t>Не менее 3-х квалифицированных геофизиков-операторов;</w:t>
            </w:r>
          </w:p>
          <w:p w:rsidR="001D4EF8" w:rsidRPr="009468E9" w:rsidRDefault="001D4EF8" w:rsidP="00E94EC3">
            <w:pPr>
              <w:numPr>
                <w:ilvl w:val="1"/>
                <w:numId w:val="6"/>
              </w:numPr>
              <w:spacing w:after="200" w:line="276" w:lineRule="auto"/>
              <w:ind w:hanging="796"/>
              <w:contextualSpacing/>
              <w:jc w:val="both"/>
              <w:rPr>
                <w:rFonts w:eastAsia="Calibri"/>
                <w:lang w:eastAsia="en-US"/>
              </w:rPr>
            </w:pPr>
            <w:r w:rsidRPr="009468E9">
              <w:rPr>
                <w:rFonts w:eastAsia="Calibri"/>
                <w:lang w:eastAsia="en-US"/>
              </w:rPr>
              <w:t xml:space="preserve">Выделенный специалист по планированию съёмки; </w:t>
            </w:r>
          </w:p>
          <w:p w:rsidR="001D4EF8" w:rsidRPr="009468E9" w:rsidRDefault="003C6B27" w:rsidP="00E94EC3">
            <w:pPr>
              <w:numPr>
                <w:ilvl w:val="1"/>
                <w:numId w:val="6"/>
              </w:numPr>
              <w:spacing w:after="200" w:line="276" w:lineRule="auto"/>
              <w:ind w:hanging="796"/>
              <w:contextualSpacing/>
              <w:jc w:val="both"/>
              <w:rPr>
                <w:rFonts w:eastAsia="Calibri"/>
                <w:lang w:eastAsia="en-US"/>
              </w:rPr>
            </w:pPr>
            <w:r>
              <w:rPr>
                <w:rFonts w:eastAsia="Calibri"/>
                <w:lang w:eastAsia="en-US"/>
              </w:rPr>
              <w:t>Выделенные</w:t>
            </w:r>
            <w:r w:rsidR="001D4EF8" w:rsidRPr="009468E9">
              <w:rPr>
                <w:rFonts w:eastAsia="Calibri"/>
                <w:lang w:eastAsia="en-US"/>
              </w:rPr>
              <w:t xml:space="preserve"> специалист</w:t>
            </w:r>
            <w:r>
              <w:rPr>
                <w:rFonts w:eastAsia="Calibri"/>
                <w:lang w:eastAsia="en-US"/>
              </w:rPr>
              <w:t xml:space="preserve">ы (2 чел.) </w:t>
            </w:r>
            <w:r w:rsidR="001D4EF8" w:rsidRPr="009468E9">
              <w:rPr>
                <w:rFonts w:eastAsia="Calibri"/>
                <w:lang w:eastAsia="en-US"/>
              </w:rPr>
              <w:t xml:space="preserve"> по полевой обработке и контролю качества;</w:t>
            </w:r>
          </w:p>
          <w:p w:rsidR="001D4EF8" w:rsidRPr="009468E9" w:rsidRDefault="001D4EF8" w:rsidP="00E94EC3">
            <w:pPr>
              <w:numPr>
                <w:ilvl w:val="1"/>
                <w:numId w:val="6"/>
              </w:numPr>
              <w:spacing w:after="200" w:line="276" w:lineRule="auto"/>
              <w:ind w:hanging="796"/>
              <w:contextualSpacing/>
              <w:jc w:val="both"/>
              <w:rPr>
                <w:rFonts w:eastAsia="Calibri"/>
                <w:lang w:eastAsia="en-US"/>
              </w:rPr>
            </w:pPr>
            <w:r w:rsidRPr="009468E9">
              <w:rPr>
                <w:rFonts w:eastAsia="Calibri"/>
                <w:lang w:eastAsia="en-US"/>
              </w:rPr>
              <w:t>Инженеры буровзрывных работ из расчёта не менее 1 специалиста / 3 буровзрывных бригады</w:t>
            </w:r>
          </w:p>
        </w:tc>
      </w:tr>
      <w:tr w:rsidR="001D4EF8" w:rsidRPr="009468E9" w:rsidTr="00D700AC">
        <w:trPr>
          <w:trHeight w:val="165"/>
        </w:trPr>
        <w:tc>
          <w:tcPr>
            <w:tcW w:w="9389" w:type="dxa"/>
            <w:gridSpan w:val="2"/>
            <w:shd w:val="clear" w:color="auto" w:fill="auto"/>
          </w:tcPr>
          <w:p w:rsidR="001D4EF8" w:rsidRPr="009468E9" w:rsidRDefault="001D4EF8" w:rsidP="001D4EF8">
            <w:pPr>
              <w:jc w:val="both"/>
              <w:rPr>
                <w:rFonts w:eastAsia="Calibri"/>
                <w:lang w:eastAsia="en-US"/>
              </w:rPr>
            </w:pPr>
            <w:r w:rsidRPr="009468E9">
              <w:rPr>
                <w:rFonts w:eastAsia="Calibri"/>
                <w:lang w:eastAsia="en-US"/>
              </w:rPr>
              <w:lastRenderedPageBreak/>
              <w:t>Техники, бурильщики и старшие рабочие:</w:t>
            </w:r>
          </w:p>
          <w:p w:rsidR="001D4EF8" w:rsidRPr="009468E9" w:rsidRDefault="001D4EF8" w:rsidP="00E94EC3">
            <w:pPr>
              <w:numPr>
                <w:ilvl w:val="0"/>
                <w:numId w:val="7"/>
              </w:numPr>
              <w:spacing w:after="200" w:line="276" w:lineRule="auto"/>
              <w:contextualSpacing/>
              <w:jc w:val="both"/>
              <w:rPr>
                <w:rFonts w:eastAsia="Calibri"/>
                <w:lang w:eastAsia="en-US"/>
              </w:rPr>
            </w:pPr>
            <w:r w:rsidRPr="009468E9">
              <w:rPr>
                <w:rFonts w:eastAsia="Calibri"/>
                <w:lang w:eastAsia="en-US"/>
              </w:rPr>
              <w:t>Должны иметь опыт выполнения данного вида работ не менее 2-х лет, общий стаж работы в отрасли – не менее 3-х лет.</w:t>
            </w:r>
          </w:p>
        </w:tc>
      </w:tr>
      <w:tr w:rsidR="001D4EF8" w:rsidRPr="009468E9" w:rsidTr="00D700AC">
        <w:trPr>
          <w:trHeight w:val="165"/>
        </w:trPr>
        <w:tc>
          <w:tcPr>
            <w:tcW w:w="9389" w:type="dxa"/>
            <w:gridSpan w:val="2"/>
            <w:shd w:val="clear" w:color="auto" w:fill="auto"/>
          </w:tcPr>
          <w:p w:rsidR="001D4EF8" w:rsidRPr="009468E9" w:rsidRDefault="001D4EF8" w:rsidP="001D4EF8">
            <w:pPr>
              <w:jc w:val="both"/>
              <w:rPr>
                <w:rFonts w:eastAsia="Calibri"/>
                <w:lang w:eastAsia="en-US"/>
              </w:rPr>
            </w:pPr>
            <w:r w:rsidRPr="009468E9">
              <w:rPr>
                <w:rFonts w:eastAsia="Calibri"/>
                <w:lang w:eastAsia="en-US"/>
              </w:rPr>
              <w:t>Рабочие:</w:t>
            </w:r>
          </w:p>
          <w:p w:rsidR="001D4EF8" w:rsidRPr="009468E9" w:rsidRDefault="001D4EF8" w:rsidP="00E94EC3">
            <w:pPr>
              <w:numPr>
                <w:ilvl w:val="0"/>
                <w:numId w:val="8"/>
              </w:numPr>
              <w:spacing w:after="200" w:line="276" w:lineRule="auto"/>
              <w:contextualSpacing/>
              <w:jc w:val="both"/>
              <w:rPr>
                <w:rFonts w:eastAsia="Calibri"/>
                <w:lang w:eastAsia="en-US"/>
              </w:rPr>
            </w:pPr>
            <w:r w:rsidRPr="009468E9">
              <w:rPr>
                <w:rFonts w:eastAsia="Calibri"/>
                <w:lang w:eastAsia="en-US"/>
              </w:rPr>
              <w:t>Не менее 50% привлечённых к выполнению производственных работ рабочих должны иметь опыт выполнения данного вида работ более 3-х лет, не менее 90% - опыт работы 1 год и более;</w:t>
            </w:r>
          </w:p>
          <w:p w:rsidR="001D4EF8" w:rsidRPr="009468E9" w:rsidRDefault="001D4EF8" w:rsidP="00E94EC3">
            <w:pPr>
              <w:numPr>
                <w:ilvl w:val="0"/>
                <w:numId w:val="8"/>
              </w:numPr>
              <w:spacing w:after="200" w:line="276" w:lineRule="auto"/>
              <w:contextualSpacing/>
              <w:jc w:val="both"/>
              <w:rPr>
                <w:rFonts w:eastAsia="Calibri"/>
                <w:lang w:eastAsia="en-US"/>
              </w:rPr>
            </w:pPr>
            <w:r w:rsidRPr="009468E9">
              <w:rPr>
                <w:rFonts w:eastAsia="Calibri"/>
                <w:lang w:eastAsia="en-US"/>
              </w:rPr>
              <w:t xml:space="preserve">Все рабочие (водители, взрывники, помощники бурильщика и т.д.), выполняющие работы, требующие специального обучения и навыков должны пройти специальное обучение и иметь действующие удостоверения на право выполнения определённого вида работ    </w:t>
            </w:r>
          </w:p>
        </w:tc>
      </w:tr>
      <w:tr w:rsidR="001D4EF8" w:rsidRPr="009468E9" w:rsidTr="00D700AC">
        <w:trPr>
          <w:trHeight w:val="165"/>
        </w:trPr>
        <w:tc>
          <w:tcPr>
            <w:tcW w:w="9389" w:type="dxa"/>
            <w:gridSpan w:val="2"/>
            <w:shd w:val="clear" w:color="auto" w:fill="auto"/>
          </w:tcPr>
          <w:p w:rsidR="001D4EF8" w:rsidRPr="009468E9" w:rsidRDefault="001D4EF8" w:rsidP="001D4EF8">
            <w:pPr>
              <w:rPr>
                <w:rFonts w:eastAsia="Calibri"/>
                <w:b/>
                <w:lang w:eastAsia="en-US"/>
              </w:rPr>
            </w:pPr>
            <w:r w:rsidRPr="009468E9">
              <w:rPr>
                <w:rFonts w:eastAsia="Calibri"/>
                <w:b/>
                <w:lang w:eastAsia="en-US"/>
              </w:rPr>
              <w:t>Дополнительные  условия</w:t>
            </w:r>
          </w:p>
        </w:tc>
      </w:tr>
      <w:tr w:rsidR="001D4EF8" w:rsidRPr="009468E9" w:rsidTr="00D700AC">
        <w:trPr>
          <w:trHeight w:val="165"/>
        </w:trPr>
        <w:tc>
          <w:tcPr>
            <w:tcW w:w="9389" w:type="dxa"/>
            <w:gridSpan w:val="2"/>
            <w:shd w:val="clear" w:color="auto" w:fill="auto"/>
          </w:tcPr>
          <w:p w:rsidR="001D4EF8" w:rsidRPr="009468E9" w:rsidRDefault="001D4EF8" w:rsidP="00E94EC3">
            <w:pPr>
              <w:numPr>
                <w:ilvl w:val="0"/>
                <w:numId w:val="9"/>
              </w:numPr>
              <w:spacing w:after="200" w:line="276" w:lineRule="auto"/>
              <w:contextualSpacing/>
              <w:jc w:val="both"/>
              <w:rPr>
                <w:rFonts w:eastAsia="Calibri"/>
                <w:lang w:eastAsia="en-US"/>
              </w:rPr>
            </w:pPr>
            <w:r w:rsidRPr="009468E9">
              <w:rPr>
                <w:rFonts w:eastAsia="Calibri"/>
                <w:lang w:eastAsia="en-US"/>
              </w:rPr>
              <w:t>Заказчик направляет в полевую партию своих представителей (супервайзеров). Подрядчик должен приложить все усилия для обеспечения супервайзеров приемлемыми условиями для выполнения работ, как минимум:</w:t>
            </w:r>
          </w:p>
          <w:p w:rsidR="001D4EF8" w:rsidRPr="009468E9" w:rsidRDefault="001D4EF8" w:rsidP="00E94EC3">
            <w:pPr>
              <w:numPr>
                <w:ilvl w:val="1"/>
                <w:numId w:val="9"/>
              </w:numPr>
              <w:tabs>
                <w:tab w:val="left" w:pos="851"/>
              </w:tabs>
              <w:spacing w:after="200" w:line="276" w:lineRule="auto"/>
              <w:ind w:left="709"/>
              <w:contextualSpacing/>
              <w:jc w:val="both"/>
              <w:rPr>
                <w:rFonts w:eastAsia="Calibri"/>
                <w:lang w:eastAsia="en-US"/>
              </w:rPr>
            </w:pPr>
            <w:r w:rsidRPr="009468E9">
              <w:rPr>
                <w:rFonts w:eastAsia="Calibri"/>
                <w:lang w:eastAsia="en-US"/>
              </w:rPr>
              <w:t xml:space="preserve"> Предоставить помещение для проживания и работы супервайзеров из расчета ½ вагон-дома на человека. Обеспечить комбинированным типом отопления (дровяное и электрическое) помещения, выделенные для проживания и работы супервайзеров. Помещения, выделенные для проживания и работы супервайзеров не должны использоваться для кратковременного размещения посетителей полевой партии;</w:t>
            </w:r>
          </w:p>
          <w:p w:rsidR="001D4EF8" w:rsidRPr="009468E9" w:rsidRDefault="001D4EF8" w:rsidP="00E94EC3">
            <w:pPr>
              <w:numPr>
                <w:ilvl w:val="1"/>
                <w:numId w:val="9"/>
              </w:numPr>
              <w:tabs>
                <w:tab w:val="left" w:pos="851"/>
              </w:tabs>
              <w:spacing w:after="200" w:line="276" w:lineRule="auto"/>
              <w:ind w:left="709"/>
              <w:contextualSpacing/>
              <w:jc w:val="both"/>
              <w:rPr>
                <w:rFonts w:eastAsia="Calibri"/>
                <w:lang w:eastAsia="en-US"/>
              </w:rPr>
            </w:pPr>
            <w:r w:rsidRPr="009468E9">
              <w:rPr>
                <w:rFonts w:eastAsia="Calibri"/>
                <w:lang w:eastAsia="en-US"/>
              </w:rPr>
              <w:t xml:space="preserve">Обеспечить супервайзеров в течение всего периода выполнения буровзрывных и сейсморазведочных работ </w:t>
            </w:r>
            <w:r w:rsidR="00FB315F" w:rsidRPr="009468E9">
              <w:rPr>
                <w:rFonts w:eastAsia="Calibri"/>
                <w:lang w:eastAsia="en-US"/>
              </w:rPr>
              <w:t>выделенным</w:t>
            </w:r>
            <w:r w:rsidRPr="009468E9">
              <w:rPr>
                <w:rFonts w:eastAsia="Calibri"/>
                <w:lang w:eastAsia="en-US"/>
              </w:rPr>
              <w:t xml:space="preserve"> вездеходным транспортом для выезда на участки производственных работ;</w:t>
            </w:r>
          </w:p>
          <w:p w:rsidR="001D4EF8" w:rsidRPr="009468E9" w:rsidRDefault="001D4EF8" w:rsidP="00E94EC3">
            <w:pPr>
              <w:numPr>
                <w:ilvl w:val="1"/>
                <w:numId w:val="9"/>
              </w:numPr>
              <w:tabs>
                <w:tab w:val="left" w:pos="851"/>
              </w:tabs>
              <w:spacing w:after="200" w:line="276" w:lineRule="auto"/>
              <w:ind w:left="709"/>
              <w:contextualSpacing/>
              <w:jc w:val="both"/>
              <w:rPr>
                <w:rFonts w:eastAsia="Calibri"/>
                <w:lang w:eastAsia="en-US"/>
              </w:rPr>
            </w:pPr>
            <w:r w:rsidRPr="009468E9">
              <w:rPr>
                <w:rFonts w:eastAsia="Calibri"/>
                <w:lang w:eastAsia="en-US"/>
              </w:rPr>
              <w:t>Предоставить супервайзерам доступ к телефонной связи и интернету для решения производственных вопросов.</w:t>
            </w:r>
          </w:p>
          <w:p w:rsidR="001D4EF8" w:rsidRPr="009468E9" w:rsidRDefault="001D4EF8" w:rsidP="00E94EC3">
            <w:pPr>
              <w:numPr>
                <w:ilvl w:val="0"/>
                <w:numId w:val="9"/>
              </w:numPr>
              <w:spacing w:after="200" w:line="276" w:lineRule="auto"/>
              <w:contextualSpacing/>
              <w:jc w:val="both"/>
              <w:rPr>
                <w:rFonts w:eastAsia="Calibri"/>
                <w:lang w:eastAsia="en-US"/>
              </w:rPr>
            </w:pPr>
            <w:r w:rsidRPr="009468E9">
              <w:rPr>
                <w:rFonts w:eastAsia="Calibri"/>
                <w:lang w:eastAsia="en-US"/>
              </w:rPr>
              <w:t>Подрядчик обязан обеспечить в полевой партии выделенное, оборудованное необходимой мебелью и коммуникациями помещение для размещения станции планирования съёмки, полевого вычислительного центра (ПВЦ),  хранения результатов работ и отчётной документации.</w:t>
            </w:r>
          </w:p>
          <w:p w:rsidR="001D4EF8" w:rsidRPr="009468E9" w:rsidRDefault="001D4EF8" w:rsidP="00E94EC3">
            <w:pPr>
              <w:numPr>
                <w:ilvl w:val="0"/>
                <w:numId w:val="9"/>
              </w:numPr>
              <w:spacing w:after="200" w:line="276" w:lineRule="auto"/>
              <w:contextualSpacing/>
              <w:jc w:val="both"/>
              <w:rPr>
                <w:rFonts w:eastAsia="Calibri"/>
                <w:lang w:eastAsia="en-US"/>
              </w:rPr>
            </w:pPr>
            <w:r w:rsidRPr="009468E9">
              <w:rPr>
                <w:rFonts w:eastAsia="Calibri"/>
                <w:lang w:eastAsia="en-US"/>
              </w:rPr>
              <w:t>Подрядчик обязан обеспечить в полевой партии оборудованную слесарную мастерскую для выполнения оперативного ремонта узлов транспортных средств.</w:t>
            </w:r>
          </w:p>
          <w:p w:rsidR="001D4EF8" w:rsidRPr="009468E9" w:rsidRDefault="001D4EF8" w:rsidP="00E94EC3">
            <w:pPr>
              <w:numPr>
                <w:ilvl w:val="0"/>
                <w:numId w:val="9"/>
              </w:numPr>
              <w:spacing w:after="200" w:line="276" w:lineRule="auto"/>
              <w:contextualSpacing/>
              <w:jc w:val="both"/>
              <w:rPr>
                <w:rFonts w:eastAsia="Calibri"/>
                <w:lang w:eastAsia="en-US"/>
              </w:rPr>
            </w:pPr>
            <w:r w:rsidRPr="009468E9">
              <w:rPr>
                <w:rFonts w:eastAsia="Calibri"/>
                <w:lang w:eastAsia="en-US"/>
              </w:rPr>
              <w:t>Подрядчик обязан обеспечить в полевой партии оборудованную мастерскую для ремонта и текущего обслуживания геофизического оборудования.</w:t>
            </w:r>
          </w:p>
          <w:p w:rsidR="001D4EF8" w:rsidRPr="009468E9" w:rsidRDefault="001D4EF8" w:rsidP="00E94EC3">
            <w:pPr>
              <w:numPr>
                <w:ilvl w:val="0"/>
                <w:numId w:val="9"/>
              </w:numPr>
              <w:spacing w:after="200" w:line="276" w:lineRule="auto"/>
              <w:contextualSpacing/>
              <w:jc w:val="both"/>
              <w:rPr>
                <w:rFonts w:eastAsia="Calibri"/>
                <w:lang w:eastAsia="en-US"/>
              </w:rPr>
            </w:pPr>
            <w:r w:rsidRPr="009468E9">
              <w:rPr>
                <w:rFonts w:eastAsia="Calibri"/>
                <w:lang w:eastAsia="en-US"/>
              </w:rPr>
              <w:lastRenderedPageBreak/>
              <w:t>Подрядчик должен обеспечить в полевой партии выделенное оборудованное помещение для размещения котлопункта и приёма пищи.</w:t>
            </w:r>
          </w:p>
        </w:tc>
      </w:tr>
    </w:tbl>
    <w:p w:rsidR="00014C62" w:rsidRPr="009468E9" w:rsidRDefault="00014C62" w:rsidP="007C4F06">
      <w:pPr>
        <w:rPr>
          <w:color w:val="000000"/>
        </w:rPr>
      </w:pPr>
    </w:p>
    <w:p w:rsidR="00014C62" w:rsidRPr="00E96AD7" w:rsidRDefault="00E96AD7" w:rsidP="00014C62">
      <w:pPr>
        <w:pStyle w:val="5"/>
        <w:widowControl/>
        <w:rPr>
          <w:rFonts w:ascii="Times New Roman" w:hAnsi="Times New Roman"/>
          <w:b w:val="0"/>
          <w:bCs w:val="0"/>
          <w:i w:val="0"/>
          <w:color w:val="000000"/>
          <w:szCs w:val="24"/>
        </w:rPr>
      </w:pPr>
      <w:r>
        <w:rPr>
          <w:rFonts w:ascii="Times New Roman" w:hAnsi="Times New Roman"/>
          <w:b w:val="0"/>
          <w:bCs w:val="0"/>
          <w:i w:val="0"/>
          <w:color w:val="000000"/>
          <w:szCs w:val="24"/>
        </w:rPr>
        <w:t>ЗАКАЗЧИК:</w:t>
      </w:r>
      <w:r>
        <w:rPr>
          <w:rFonts w:ascii="Times New Roman" w:hAnsi="Times New Roman"/>
          <w:b w:val="0"/>
          <w:bCs w:val="0"/>
          <w:i w:val="0"/>
          <w:color w:val="000000"/>
          <w:szCs w:val="24"/>
        </w:rPr>
        <w:tab/>
      </w:r>
      <w:r>
        <w:rPr>
          <w:rFonts w:ascii="Times New Roman" w:hAnsi="Times New Roman"/>
          <w:b w:val="0"/>
          <w:bCs w:val="0"/>
          <w:i w:val="0"/>
          <w:color w:val="000000"/>
          <w:szCs w:val="24"/>
        </w:rPr>
        <w:tab/>
      </w:r>
      <w:r>
        <w:rPr>
          <w:rFonts w:ascii="Times New Roman" w:hAnsi="Times New Roman"/>
          <w:b w:val="0"/>
          <w:bCs w:val="0"/>
          <w:i w:val="0"/>
          <w:color w:val="000000"/>
          <w:szCs w:val="24"/>
        </w:rPr>
        <w:tab/>
      </w:r>
      <w:r>
        <w:rPr>
          <w:rFonts w:ascii="Times New Roman" w:hAnsi="Times New Roman"/>
          <w:b w:val="0"/>
          <w:bCs w:val="0"/>
          <w:i w:val="0"/>
          <w:color w:val="000000"/>
          <w:szCs w:val="24"/>
        </w:rPr>
        <w:tab/>
      </w:r>
      <w:r>
        <w:rPr>
          <w:rFonts w:ascii="Times New Roman" w:hAnsi="Times New Roman"/>
          <w:b w:val="0"/>
          <w:bCs w:val="0"/>
          <w:i w:val="0"/>
          <w:color w:val="000000"/>
          <w:szCs w:val="24"/>
        </w:rPr>
        <w:tab/>
      </w:r>
      <w:r>
        <w:rPr>
          <w:rFonts w:ascii="Times New Roman" w:hAnsi="Times New Roman"/>
          <w:b w:val="0"/>
          <w:bCs w:val="0"/>
          <w:i w:val="0"/>
          <w:color w:val="000000"/>
          <w:szCs w:val="24"/>
        </w:rPr>
        <w:tab/>
      </w:r>
      <w:r>
        <w:rPr>
          <w:rFonts w:ascii="Times New Roman" w:hAnsi="Times New Roman"/>
          <w:b w:val="0"/>
          <w:bCs w:val="0"/>
          <w:i w:val="0"/>
          <w:color w:val="000000"/>
          <w:szCs w:val="24"/>
        </w:rPr>
        <w:tab/>
        <w:t xml:space="preserve"> </w:t>
      </w:r>
      <w:r w:rsidR="00014C62" w:rsidRPr="00E96AD7">
        <w:rPr>
          <w:rFonts w:ascii="Times New Roman" w:hAnsi="Times New Roman"/>
          <w:b w:val="0"/>
          <w:bCs w:val="0"/>
          <w:i w:val="0"/>
          <w:color w:val="000000"/>
          <w:szCs w:val="24"/>
        </w:rPr>
        <w:t>ПОДРЯДЧИК:</w:t>
      </w:r>
    </w:p>
    <w:p w:rsidR="00014C62" w:rsidRPr="009468E9" w:rsidRDefault="00014C62" w:rsidP="00014C62">
      <w:pPr>
        <w:pStyle w:val="11"/>
        <w:keepNext w:val="0"/>
        <w:rPr>
          <w:color w:val="000000"/>
          <w:szCs w:val="24"/>
        </w:rPr>
      </w:pPr>
      <w:r w:rsidRPr="009468E9">
        <w:rPr>
          <w:color w:val="000000"/>
          <w:szCs w:val="24"/>
        </w:rPr>
        <w:t>Наименование должности                                                 Наименование должности</w:t>
      </w:r>
    </w:p>
    <w:p w:rsidR="00014C62" w:rsidRPr="009468E9" w:rsidRDefault="00014C62" w:rsidP="00014C62">
      <w:pPr>
        <w:pStyle w:val="11"/>
        <w:keepNext w:val="0"/>
        <w:rPr>
          <w:color w:val="000000"/>
          <w:szCs w:val="24"/>
        </w:rPr>
      </w:pPr>
      <w:r w:rsidRPr="009468E9">
        <w:rPr>
          <w:color w:val="000000"/>
          <w:szCs w:val="24"/>
          <w:highlight w:val="lightGray"/>
        </w:rPr>
        <w:t>___</w:t>
      </w:r>
      <w:r w:rsidRPr="009468E9">
        <w:rPr>
          <w:color w:val="000000"/>
          <w:szCs w:val="24"/>
        </w:rPr>
        <w:t xml:space="preserve"> «</w:t>
      </w:r>
      <w:r w:rsidR="003C6B27">
        <w:rPr>
          <w:color w:val="000000"/>
          <w:szCs w:val="24"/>
        </w:rPr>
        <w:t>Славнефть</w:t>
      </w:r>
      <w:r w:rsidRPr="009468E9">
        <w:rPr>
          <w:color w:val="000000"/>
          <w:szCs w:val="24"/>
        </w:rPr>
        <w:t>-</w:t>
      </w:r>
      <w:r w:rsidRPr="009468E9">
        <w:rPr>
          <w:color w:val="000000"/>
          <w:szCs w:val="24"/>
          <w:highlight w:val="lightGray"/>
        </w:rPr>
        <w:t>______________</w:t>
      </w:r>
      <w:r w:rsidRPr="009468E9">
        <w:rPr>
          <w:color w:val="000000"/>
          <w:szCs w:val="24"/>
        </w:rPr>
        <w:t xml:space="preserve"> »                           </w:t>
      </w:r>
      <w:r w:rsidR="00E96AD7">
        <w:rPr>
          <w:color w:val="000000"/>
          <w:szCs w:val="24"/>
        </w:rPr>
        <w:t xml:space="preserve">      </w:t>
      </w:r>
      <w:r w:rsidRPr="009468E9">
        <w:rPr>
          <w:color w:val="000000"/>
          <w:szCs w:val="24"/>
          <w:highlight w:val="lightGray"/>
        </w:rPr>
        <w:t>___</w:t>
      </w:r>
      <w:r w:rsidRPr="009468E9">
        <w:rPr>
          <w:color w:val="000000"/>
          <w:szCs w:val="24"/>
        </w:rPr>
        <w:t xml:space="preserve"> «</w:t>
      </w:r>
      <w:r w:rsidRPr="009468E9">
        <w:rPr>
          <w:color w:val="000000"/>
          <w:szCs w:val="24"/>
          <w:highlight w:val="lightGray"/>
        </w:rPr>
        <w:t>_________________</w:t>
      </w:r>
      <w:r w:rsidRPr="009468E9">
        <w:rPr>
          <w:color w:val="000000"/>
          <w:szCs w:val="24"/>
        </w:rPr>
        <w:t xml:space="preserve">»          </w:t>
      </w:r>
    </w:p>
    <w:p w:rsidR="00014C62" w:rsidRPr="009468E9" w:rsidRDefault="00014C62" w:rsidP="00014C62">
      <w:pPr>
        <w:rPr>
          <w:color w:val="000000"/>
        </w:rPr>
      </w:pPr>
    </w:p>
    <w:p w:rsidR="00B75936" w:rsidRDefault="00014C62" w:rsidP="00B75936">
      <w:pPr>
        <w:spacing w:line="360" w:lineRule="auto"/>
        <w:rPr>
          <w:color w:val="000000"/>
        </w:rPr>
        <w:sectPr w:rsidR="00B75936" w:rsidSect="00D700AC">
          <w:headerReference w:type="even" r:id="rId14"/>
          <w:footerReference w:type="default" r:id="rId15"/>
          <w:pgSz w:w="11906" w:h="16838" w:code="9"/>
          <w:pgMar w:top="1134" w:right="851" w:bottom="1134" w:left="1701" w:header="284" w:footer="567" w:gutter="0"/>
          <w:cols w:space="720"/>
          <w:docGrid w:linePitch="326"/>
        </w:sectPr>
      </w:pPr>
      <w:r w:rsidRPr="009468E9">
        <w:rPr>
          <w:color w:val="000000"/>
        </w:rPr>
        <w:t xml:space="preserve">_______________  И.О. Фамилия       </w:t>
      </w:r>
      <w:r w:rsidRPr="009468E9">
        <w:rPr>
          <w:color w:val="000000"/>
        </w:rPr>
        <w:tab/>
      </w:r>
      <w:r w:rsidRPr="009468E9">
        <w:rPr>
          <w:color w:val="000000"/>
        </w:rPr>
        <w:tab/>
      </w:r>
      <w:r w:rsidRPr="009468E9">
        <w:rPr>
          <w:color w:val="000000"/>
        </w:rPr>
        <w:tab/>
        <w:t xml:space="preserve">   _____________ И.О. Фамилия       "___"_____________20</w:t>
      </w:r>
      <w:r w:rsidRPr="009468E9">
        <w:rPr>
          <w:color w:val="000000"/>
          <w:highlight w:val="lightGray"/>
        </w:rPr>
        <w:t>__</w:t>
      </w:r>
      <w:r w:rsidRPr="009468E9">
        <w:rPr>
          <w:color w:val="000000"/>
        </w:rPr>
        <w:t xml:space="preserve"> г.</w:t>
      </w:r>
      <w:r w:rsidRPr="009468E9">
        <w:rPr>
          <w:color w:val="000000"/>
        </w:rPr>
        <w:tab/>
      </w:r>
      <w:r w:rsidRPr="009468E9">
        <w:rPr>
          <w:color w:val="000000"/>
        </w:rPr>
        <w:tab/>
      </w:r>
      <w:r w:rsidRPr="009468E9">
        <w:rPr>
          <w:color w:val="000000"/>
        </w:rPr>
        <w:tab/>
      </w:r>
      <w:r w:rsidRPr="009468E9">
        <w:rPr>
          <w:color w:val="000000"/>
        </w:rPr>
        <w:tab/>
        <w:t xml:space="preserve">               "___"_____________ 20</w:t>
      </w:r>
      <w:r w:rsidRPr="009468E9">
        <w:rPr>
          <w:color w:val="000000"/>
          <w:highlight w:val="lightGray"/>
        </w:rPr>
        <w:t>__</w:t>
      </w:r>
      <w:r w:rsidRPr="009468E9">
        <w:rPr>
          <w:color w:val="000000"/>
        </w:rPr>
        <w:t xml:space="preserve"> г</w:t>
      </w:r>
    </w:p>
    <w:p w:rsidR="00B75936" w:rsidRPr="00D700AC" w:rsidRDefault="00B75936" w:rsidP="00B75936">
      <w:pPr>
        <w:jc w:val="right"/>
        <w:rPr>
          <w:color w:val="000000"/>
        </w:rPr>
      </w:pPr>
      <w:r w:rsidRPr="004A642F">
        <w:rPr>
          <w:color w:val="000000"/>
        </w:rPr>
        <w:lastRenderedPageBreak/>
        <w:t xml:space="preserve">                                                                                          </w:t>
      </w:r>
    </w:p>
    <w:p w:rsidR="00B75936" w:rsidRPr="00D700AC" w:rsidRDefault="00B75936" w:rsidP="00B75936">
      <w:pPr>
        <w:rPr>
          <w:color w:val="000000"/>
        </w:rPr>
      </w:pPr>
      <w:r w:rsidRPr="004A642F">
        <w:rPr>
          <w:color w:val="000000"/>
        </w:rPr>
        <w:t xml:space="preserve">                                                                                                              </w:t>
      </w:r>
    </w:p>
    <w:p w:rsidR="00B75936" w:rsidRPr="004F12D3" w:rsidRDefault="00B75936" w:rsidP="00B75936">
      <w:pPr>
        <w:jc w:val="right"/>
        <w:rPr>
          <w:color w:val="000000"/>
        </w:rPr>
      </w:pPr>
      <w:r w:rsidRPr="004A642F">
        <w:rPr>
          <w:color w:val="000000"/>
        </w:rPr>
        <w:t xml:space="preserve"> Приложение  4  </w:t>
      </w:r>
    </w:p>
    <w:p w:rsidR="00B75936" w:rsidRPr="004F12D3" w:rsidRDefault="00B75936" w:rsidP="00B75936">
      <w:pPr>
        <w:jc w:val="right"/>
        <w:rPr>
          <w:color w:val="000000"/>
        </w:rPr>
      </w:pPr>
      <w:r w:rsidRPr="004A642F">
        <w:rPr>
          <w:color w:val="000000"/>
        </w:rPr>
        <w:t xml:space="preserve">                                                                                                                                                                                                   к договору №_______</w:t>
      </w:r>
    </w:p>
    <w:p w:rsidR="00B75936" w:rsidRPr="004F12D3" w:rsidRDefault="00B75936" w:rsidP="00B75936">
      <w:pPr>
        <w:jc w:val="right"/>
        <w:rPr>
          <w:color w:val="000000"/>
        </w:rPr>
      </w:pPr>
      <w:r w:rsidRPr="004A642F">
        <w:rPr>
          <w:color w:val="000000"/>
        </w:rPr>
        <w:t xml:space="preserve">                                                                                                                                                                          от «___»_______________ 20</w:t>
      </w:r>
      <w:r w:rsidRPr="004A642F">
        <w:rPr>
          <w:color w:val="000000"/>
          <w:highlight w:val="lightGray"/>
        </w:rPr>
        <w:t>__</w:t>
      </w:r>
      <w:r w:rsidRPr="004A642F">
        <w:rPr>
          <w:color w:val="000000"/>
        </w:rPr>
        <w:t>г.</w:t>
      </w:r>
    </w:p>
    <w:p w:rsidR="00B75936" w:rsidRPr="004F12D3" w:rsidRDefault="00B75936" w:rsidP="00B75936">
      <w:pPr>
        <w:rPr>
          <w:color w:val="000000"/>
        </w:rPr>
      </w:pPr>
    </w:p>
    <w:p w:rsidR="00B75936" w:rsidRPr="004F12D3" w:rsidRDefault="00B75936" w:rsidP="00B75936">
      <w:pPr>
        <w:jc w:val="center"/>
        <w:rPr>
          <w:bCs/>
          <w:color w:val="000000"/>
        </w:rPr>
      </w:pPr>
      <w:r w:rsidRPr="004A642F">
        <w:rPr>
          <w:bCs/>
          <w:color w:val="000000"/>
        </w:rPr>
        <w:t xml:space="preserve">      ГРАФИК  ПЛАТЕЖЕЙ</w:t>
      </w:r>
    </w:p>
    <w:p w:rsidR="00B75936" w:rsidRPr="004F12D3" w:rsidRDefault="00B75936" w:rsidP="00B75936">
      <w:pPr>
        <w:jc w:val="center"/>
        <w:rPr>
          <w:bCs/>
          <w:color w:val="000000"/>
        </w:rPr>
      </w:pPr>
      <w:r w:rsidRPr="004A642F">
        <w:rPr>
          <w:bCs/>
          <w:color w:val="000000"/>
        </w:rPr>
        <w:t xml:space="preserve">     ЗА ПОЛЕВЫЕ СЕЙСМОРАЗВЕДОЧНЫЕ РАБОТЫ</w:t>
      </w:r>
    </w:p>
    <w:p w:rsidR="00B75936" w:rsidRPr="004F12D3" w:rsidRDefault="00B75936" w:rsidP="00B75936">
      <w:pPr>
        <w:rPr>
          <w:bCs/>
          <w:color w:val="000000"/>
          <w:sz w:val="28"/>
          <w:szCs w:val="28"/>
        </w:rPr>
      </w:pPr>
      <w:r w:rsidRPr="004A642F">
        <w:rPr>
          <w:color w:val="000000"/>
          <w:sz w:val="28"/>
          <w:szCs w:val="28"/>
        </w:rPr>
        <w:t xml:space="preserve">                                                                        на </w:t>
      </w:r>
      <w:r w:rsidRPr="00514FC8">
        <w:rPr>
          <w:bCs/>
          <w:color w:val="000000"/>
          <w:sz w:val="28"/>
          <w:szCs w:val="28"/>
          <w:highlight w:val="lightGray"/>
        </w:rPr>
        <w:t>__________________________</w:t>
      </w:r>
      <w:r w:rsidRPr="004A642F">
        <w:rPr>
          <w:bCs/>
          <w:color w:val="000000"/>
          <w:sz w:val="28"/>
          <w:szCs w:val="28"/>
        </w:rPr>
        <w:t xml:space="preserve">  площади</w:t>
      </w:r>
    </w:p>
    <w:p w:rsidR="00B75936" w:rsidRPr="004F12D3" w:rsidRDefault="00B75936" w:rsidP="00B75936">
      <w:pPr>
        <w:rPr>
          <w:bCs/>
          <w:color w:val="000000"/>
          <w:sz w:val="28"/>
          <w:szCs w:val="28"/>
        </w:rPr>
      </w:pPr>
    </w:p>
    <w:p w:rsidR="00B75936" w:rsidRPr="004F12D3" w:rsidRDefault="00B75936" w:rsidP="00B75936">
      <w:pPr>
        <w:rPr>
          <w:color w:val="000000"/>
          <w:sz w:val="28"/>
          <w:szCs w:val="28"/>
        </w:rPr>
      </w:pPr>
    </w:p>
    <w:p w:rsidR="00B75936" w:rsidRPr="004F12D3" w:rsidRDefault="00B75936" w:rsidP="00B75936">
      <w:pPr>
        <w:rPr>
          <w:color w:val="000000"/>
        </w:rPr>
      </w:pPr>
    </w:p>
    <w:tbl>
      <w:tblPr>
        <w:tblW w:w="9316" w:type="dxa"/>
        <w:tblInd w:w="2749" w:type="dxa"/>
        <w:tblLook w:val="0000" w:firstRow="0" w:lastRow="0" w:firstColumn="0" w:lastColumn="0" w:noHBand="0" w:noVBand="0"/>
      </w:tblPr>
      <w:tblGrid>
        <w:gridCol w:w="960"/>
        <w:gridCol w:w="1162"/>
        <w:gridCol w:w="1051"/>
        <w:gridCol w:w="1162"/>
        <w:gridCol w:w="1273"/>
        <w:gridCol w:w="1162"/>
        <w:gridCol w:w="1273"/>
        <w:gridCol w:w="1273"/>
      </w:tblGrid>
      <w:tr w:rsidR="00B75936" w:rsidRPr="004F12D3" w:rsidTr="00A34E9A">
        <w:trPr>
          <w:trHeight w:val="270"/>
        </w:trPr>
        <w:tc>
          <w:tcPr>
            <w:tcW w:w="960" w:type="dxa"/>
            <w:tcBorders>
              <w:top w:val="single" w:sz="8" w:space="0" w:color="auto"/>
              <w:left w:val="single" w:sz="8" w:space="0" w:color="auto"/>
              <w:bottom w:val="nil"/>
              <w:right w:val="single" w:sz="8" w:space="0" w:color="auto"/>
            </w:tcBorders>
            <w:noWrap/>
            <w:vAlign w:val="bottom"/>
          </w:tcPr>
          <w:p w:rsidR="00B75936" w:rsidRPr="004F12D3" w:rsidRDefault="00B75936" w:rsidP="00A34E9A">
            <w:pPr>
              <w:rPr>
                <w:rFonts w:ascii="Arial" w:hAnsi="Arial" w:cs="Arial"/>
                <w:color w:val="000000"/>
                <w:sz w:val="20"/>
                <w:szCs w:val="20"/>
              </w:rPr>
            </w:pPr>
            <w:r w:rsidRPr="004A642F">
              <w:rPr>
                <w:rFonts w:ascii="Arial" w:hAnsi="Arial" w:cs="Arial"/>
                <w:color w:val="000000"/>
                <w:sz w:val="20"/>
                <w:szCs w:val="20"/>
              </w:rPr>
              <w:t> </w:t>
            </w:r>
          </w:p>
        </w:tc>
        <w:tc>
          <w:tcPr>
            <w:tcW w:w="5810" w:type="dxa"/>
            <w:gridSpan w:val="5"/>
            <w:tcBorders>
              <w:top w:val="single" w:sz="8" w:space="0" w:color="auto"/>
              <w:left w:val="nil"/>
              <w:bottom w:val="nil"/>
              <w:right w:val="nil"/>
            </w:tcBorders>
            <w:noWrap/>
            <w:vAlign w:val="bottom"/>
          </w:tcPr>
          <w:p w:rsidR="00B75936" w:rsidRPr="004F12D3" w:rsidRDefault="00B75936" w:rsidP="00A34E9A">
            <w:pPr>
              <w:jc w:val="center"/>
              <w:rPr>
                <w:rFonts w:ascii="Arial" w:hAnsi="Arial" w:cs="Arial"/>
                <w:bCs/>
                <w:color w:val="000000"/>
                <w:sz w:val="20"/>
                <w:szCs w:val="20"/>
              </w:rPr>
            </w:pPr>
            <w:r w:rsidRPr="004A642F">
              <w:rPr>
                <w:rFonts w:ascii="Arial" w:hAnsi="Arial" w:cs="Arial"/>
                <w:bCs/>
                <w:color w:val="000000"/>
                <w:sz w:val="20"/>
                <w:szCs w:val="20"/>
              </w:rPr>
              <w:t xml:space="preserve">  20</w:t>
            </w:r>
            <w:r w:rsidRPr="004A642F">
              <w:rPr>
                <w:rFonts w:ascii="Arial" w:hAnsi="Arial" w:cs="Arial"/>
                <w:bCs/>
                <w:color w:val="000000"/>
                <w:sz w:val="20"/>
                <w:szCs w:val="20"/>
                <w:highlight w:val="lightGray"/>
              </w:rPr>
              <w:t>__</w:t>
            </w:r>
            <w:r w:rsidRPr="004A642F">
              <w:rPr>
                <w:rFonts w:ascii="Arial" w:hAnsi="Arial" w:cs="Arial"/>
                <w:bCs/>
                <w:color w:val="000000"/>
                <w:sz w:val="20"/>
                <w:szCs w:val="20"/>
              </w:rPr>
              <w:t xml:space="preserve"> год    (в тыс.руб.)</w:t>
            </w:r>
          </w:p>
        </w:tc>
        <w:tc>
          <w:tcPr>
            <w:tcW w:w="1273" w:type="dxa"/>
            <w:vMerge w:val="restart"/>
            <w:tcBorders>
              <w:top w:val="single" w:sz="8" w:space="0" w:color="auto"/>
              <w:left w:val="single" w:sz="8" w:space="0" w:color="auto"/>
              <w:bottom w:val="single" w:sz="8" w:space="0" w:color="000000"/>
              <w:right w:val="single" w:sz="8" w:space="0" w:color="auto"/>
            </w:tcBorders>
            <w:noWrap/>
            <w:vAlign w:val="center"/>
          </w:tcPr>
          <w:p w:rsidR="00B75936" w:rsidRPr="004F12D3" w:rsidRDefault="00B75936" w:rsidP="00A34E9A">
            <w:pPr>
              <w:jc w:val="center"/>
              <w:rPr>
                <w:rFonts w:ascii="Arial" w:hAnsi="Arial" w:cs="Arial"/>
                <w:bCs/>
                <w:color w:val="000000"/>
                <w:sz w:val="20"/>
                <w:szCs w:val="20"/>
              </w:rPr>
            </w:pPr>
            <w:r w:rsidRPr="004A642F">
              <w:rPr>
                <w:rFonts w:ascii="Arial" w:hAnsi="Arial" w:cs="Arial"/>
                <w:bCs/>
                <w:color w:val="000000"/>
                <w:sz w:val="20"/>
                <w:szCs w:val="20"/>
              </w:rPr>
              <w:t>20</w:t>
            </w:r>
            <w:r w:rsidRPr="004A642F">
              <w:rPr>
                <w:rFonts w:ascii="Arial" w:hAnsi="Arial" w:cs="Arial"/>
                <w:bCs/>
                <w:color w:val="000000"/>
                <w:sz w:val="20"/>
                <w:szCs w:val="20"/>
                <w:highlight w:val="lightGray"/>
              </w:rPr>
              <w:t>__</w:t>
            </w:r>
            <w:r w:rsidRPr="004A642F">
              <w:rPr>
                <w:rFonts w:ascii="Arial" w:hAnsi="Arial" w:cs="Arial"/>
                <w:bCs/>
                <w:color w:val="000000"/>
                <w:sz w:val="20"/>
                <w:szCs w:val="20"/>
              </w:rPr>
              <w:t xml:space="preserve"> г. </w:t>
            </w:r>
          </w:p>
        </w:tc>
        <w:tc>
          <w:tcPr>
            <w:tcW w:w="1273" w:type="dxa"/>
            <w:vMerge w:val="restart"/>
            <w:tcBorders>
              <w:top w:val="single" w:sz="8" w:space="0" w:color="auto"/>
              <w:left w:val="single" w:sz="8" w:space="0" w:color="auto"/>
              <w:bottom w:val="single" w:sz="8" w:space="0" w:color="000000"/>
              <w:right w:val="single" w:sz="8" w:space="0" w:color="auto"/>
            </w:tcBorders>
            <w:noWrap/>
            <w:vAlign w:val="center"/>
          </w:tcPr>
          <w:p w:rsidR="00B75936" w:rsidRPr="004F12D3" w:rsidRDefault="00B75936" w:rsidP="00A34E9A">
            <w:pPr>
              <w:jc w:val="center"/>
              <w:rPr>
                <w:rFonts w:ascii="Arial" w:hAnsi="Arial" w:cs="Arial"/>
                <w:bCs/>
                <w:color w:val="000000"/>
                <w:sz w:val="20"/>
                <w:szCs w:val="20"/>
              </w:rPr>
            </w:pPr>
            <w:r w:rsidRPr="004A642F">
              <w:rPr>
                <w:rFonts w:ascii="Arial" w:hAnsi="Arial" w:cs="Arial"/>
                <w:bCs/>
                <w:color w:val="000000"/>
                <w:sz w:val="20"/>
                <w:szCs w:val="20"/>
              </w:rPr>
              <w:t>20</w:t>
            </w:r>
            <w:r w:rsidRPr="004A642F">
              <w:rPr>
                <w:rFonts w:ascii="Arial" w:hAnsi="Arial" w:cs="Arial"/>
                <w:bCs/>
                <w:color w:val="000000"/>
                <w:sz w:val="20"/>
                <w:szCs w:val="20"/>
                <w:highlight w:val="lightGray"/>
              </w:rPr>
              <w:t>__</w:t>
            </w:r>
            <w:r w:rsidRPr="004A642F">
              <w:rPr>
                <w:rFonts w:ascii="Arial" w:hAnsi="Arial" w:cs="Arial"/>
                <w:bCs/>
                <w:color w:val="000000"/>
                <w:sz w:val="20"/>
                <w:szCs w:val="20"/>
              </w:rPr>
              <w:t xml:space="preserve"> -20</w:t>
            </w:r>
            <w:r w:rsidRPr="004A642F">
              <w:rPr>
                <w:rFonts w:ascii="Arial" w:hAnsi="Arial" w:cs="Arial"/>
                <w:bCs/>
                <w:color w:val="000000"/>
                <w:sz w:val="20"/>
                <w:szCs w:val="20"/>
                <w:highlight w:val="lightGray"/>
              </w:rPr>
              <w:t>__</w:t>
            </w:r>
          </w:p>
        </w:tc>
      </w:tr>
      <w:tr w:rsidR="00B75936" w:rsidRPr="004F12D3" w:rsidTr="00A34E9A">
        <w:trPr>
          <w:trHeight w:val="285"/>
        </w:trPr>
        <w:tc>
          <w:tcPr>
            <w:tcW w:w="960" w:type="dxa"/>
            <w:tcBorders>
              <w:top w:val="nil"/>
              <w:left w:val="single" w:sz="8" w:space="0" w:color="auto"/>
              <w:bottom w:val="nil"/>
              <w:right w:val="single" w:sz="8" w:space="0" w:color="auto"/>
            </w:tcBorders>
            <w:noWrap/>
            <w:vAlign w:val="bottom"/>
          </w:tcPr>
          <w:p w:rsidR="00B75936" w:rsidRPr="004F12D3" w:rsidRDefault="00B75936" w:rsidP="00A34E9A">
            <w:pPr>
              <w:rPr>
                <w:rFonts w:ascii="Arial" w:hAnsi="Arial" w:cs="Arial"/>
                <w:color w:val="000000"/>
                <w:sz w:val="20"/>
                <w:szCs w:val="20"/>
              </w:rPr>
            </w:pPr>
            <w:r w:rsidRPr="004A642F">
              <w:rPr>
                <w:rFonts w:ascii="Arial" w:hAnsi="Arial" w:cs="Arial"/>
                <w:color w:val="000000"/>
                <w:sz w:val="20"/>
                <w:szCs w:val="20"/>
              </w:rPr>
              <w:t> </w:t>
            </w:r>
          </w:p>
        </w:tc>
        <w:tc>
          <w:tcPr>
            <w:tcW w:w="1162" w:type="dxa"/>
            <w:tcBorders>
              <w:top w:val="nil"/>
              <w:left w:val="nil"/>
              <w:bottom w:val="single" w:sz="8" w:space="0" w:color="auto"/>
              <w:right w:val="nil"/>
            </w:tcBorders>
            <w:noWrap/>
            <w:vAlign w:val="bottom"/>
          </w:tcPr>
          <w:p w:rsidR="00B75936" w:rsidRPr="004F12D3" w:rsidRDefault="00B75936" w:rsidP="00A34E9A">
            <w:pPr>
              <w:rPr>
                <w:rFonts w:ascii="Arial" w:hAnsi="Arial" w:cs="Arial"/>
                <w:color w:val="000000"/>
                <w:sz w:val="20"/>
                <w:szCs w:val="20"/>
              </w:rPr>
            </w:pPr>
            <w:r w:rsidRPr="004A642F">
              <w:rPr>
                <w:rFonts w:ascii="Arial" w:hAnsi="Arial" w:cs="Arial"/>
                <w:color w:val="000000"/>
                <w:sz w:val="20"/>
                <w:szCs w:val="20"/>
              </w:rPr>
              <w:t> </w:t>
            </w:r>
          </w:p>
        </w:tc>
        <w:tc>
          <w:tcPr>
            <w:tcW w:w="1051" w:type="dxa"/>
            <w:tcBorders>
              <w:top w:val="nil"/>
              <w:left w:val="nil"/>
              <w:bottom w:val="single" w:sz="8" w:space="0" w:color="auto"/>
              <w:right w:val="nil"/>
            </w:tcBorders>
            <w:noWrap/>
            <w:vAlign w:val="bottom"/>
          </w:tcPr>
          <w:p w:rsidR="00B75936" w:rsidRPr="004F12D3" w:rsidRDefault="00B75936" w:rsidP="00A34E9A">
            <w:pPr>
              <w:rPr>
                <w:rFonts w:ascii="Arial" w:hAnsi="Arial" w:cs="Arial"/>
                <w:color w:val="000000"/>
                <w:sz w:val="20"/>
                <w:szCs w:val="20"/>
              </w:rPr>
            </w:pPr>
            <w:r w:rsidRPr="004A642F">
              <w:rPr>
                <w:rFonts w:ascii="Arial" w:hAnsi="Arial" w:cs="Arial"/>
                <w:color w:val="000000"/>
                <w:sz w:val="20"/>
                <w:szCs w:val="20"/>
              </w:rPr>
              <w:t> </w:t>
            </w:r>
          </w:p>
        </w:tc>
        <w:tc>
          <w:tcPr>
            <w:tcW w:w="1162" w:type="dxa"/>
            <w:tcBorders>
              <w:top w:val="nil"/>
              <w:left w:val="nil"/>
              <w:bottom w:val="single" w:sz="8" w:space="0" w:color="auto"/>
              <w:right w:val="nil"/>
            </w:tcBorders>
            <w:noWrap/>
            <w:vAlign w:val="bottom"/>
          </w:tcPr>
          <w:p w:rsidR="00B75936" w:rsidRPr="004F12D3" w:rsidRDefault="00B75936" w:rsidP="00A34E9A">
            <w:pPr>
              <w:rPr>
                <w:rFonts w:ascii="Arial" w:hAnsi="Arial" w:cs="Arial"/>
                <w:color w:val="000000"/>
                <w:sz w:val="20"/>
                <w:szCs w:val="20"/>
              </w:rPr>
            </w:pPr>
            <w:r w:rsidRPr="004A642F">
              <w:rPr>
                <w:rFonts w:ascii="Arial" w:hAnsi="Arial" w:cs="Arial"/>
                <w:color w:val="000000"/>
                <w:sz w:val="20"/>
                <w:szCs w:val="20"/>
              </w:rPr>
              <w:t> </w:t>
            </w:r>
          </w:p>
        </w:tc>
        <w:tc>
          <w:tcPr>
            <w:tcW w:w="1273" w:type="dxa"/>
            <w:tcBorders>
              <w:top w:val="nil"/>
              <w:left w:val="nil"/>
              <w:bottom w:val="single" w:sz="8" w:space="0" w:color="auto"/>
              <w:right w:val="nil"/>
            </w:tcBorders>
            <w:noWrap/>
            <w:vAlign w:val="bottom"/>
          </w:tcPr>
          <w:p w:rsidR="00B75936" w:rsidRPr="004F12D3" w:rsidRDefault="00B75936" w:rsidP="00A34E9A">
            <w:pPr>
              <w:rPr>
                <w:rFonts w:ascii="Arial" w:hAnsi="Arial" w:cs="Arial"/>
                <w:color w:val="000000"/>
                <w:sz w:val="20"/>
                <w:szCs w:val="20"/>
              </w:rPr>
            </w:pPr>
            <w:r w:rsidRPr="004A642F">
              <w:rPr>
                <w:rFonts w:ascii="Arial" w:hAnsi="Arial" w:cs="Arial"/>
                <w:color w:val="000000"/>
                <w:sz w:val="20"/>
                <w:szCs w:val="20"/>
              </w:rPr>
              <w:t> </w:t>
            </w:r>
          </w:p>
        </w:tc>
        <w:tc>
          <w:tcPr>
            <w:tcW w:w="1162" w:type="dxa"/>
            <w:tcBorders>
              <w:top w:val="nil"/>
              <w:left w:val="nil"/>
              <w:bottom w:val="single" w:sz="8" w:space="0" w:color="auto"/>
              <w:right w:val="nil"/>
            </w:tcBorders>
            <w:noWrap/>
            <w:vAlign w:val="bottom"/>
          </w:tcPr>
          <w:p w:rsidR="00B75936" w:rsidRPr="004F12D3" w:rsidRDefault="00B75936" w:rsidP="00A34E9A">
            <w:pPr>
              <w:rPr>
                <w:rFonts w:ascii="Arial" w:hAnsi="Arial" w:cs="Arial"/>
                <w:color w:val="000000"/>
                <w:sz w:val="20"/>
                <w:szCs w:val="20"/>
              </w:rPr>
            </w:pPr>
            <w:r w:rsidRPr="004A642F">
              <w:rPr>
                <w:rFonts w:ascii="Arial" w:hAnsi="Arial" w:cs="Arial"/>
                <w:color w:val="000000"/>
                <w:sz w:val="20"/>
                <w:szCs w:val="20"/>
              </w:rPr>
              <w:t> </w:t>
            </w:r>
          </w:p>
        </w:tc>
        <w:tc>
          <w:tcPr>
            <w:tcW w:w="1273" w:type="dxa"/>
            <w:vMerge/>
            <w:tcBorders>
              <w:top w:val="single" w:sz="8" w:space="0" w:color="auto"/>
              <w:left w:val="single" w:sz="8" w:space="0" w:color="auto"/>
              <w:bottom w:val="single" w:sz="8" w:space="0" w:color="000000"/>
              <w:right w:val="single" w:sz="8" w:space="0" w:color="auto"/>
            </w:tcBorders>
            <w:vAlign w:val="center"/>
          </w:tcPr>
          <w:p w:rsidR="00B75936" w:rsidRPr="004F12D3" w:rsidRDefault="00B75936" w:rsidP="00A34E9A">
            <w:pPr>
              <w:rPr>
                <w:rFonts w:ascii="Arial" w:hAnsi="Arial" w:cs="Arial"/>
                <w:bCs/>
                <w:color w:val="000000"/>
                <w:sz w:val="20"/>
                <w:szCs w:val="20"/>
              </w:rPr>
            </w:pPr>
          </w:p>
        </w:tc>
        <w:tc>
          <w:tcPr>
            <w:tcW w:w="1273" w:type="dxa"/>
            <w:vMerge/>
            <w:tcBorders>
              <w:top w:val="single" w:sz="8" w:space="0" w:color="auto"/>
              <w:left w:val="single" w:sz="8" w:space="0" w:color="auto"/>
              <w:bottom w:val="single" w:sz="8" w:space="0" w:color="000000"/>
              <w:right w:val="single" w:sz="8" w:space="0" w:color="auto"/>
            </w:tcBorders>
            <w:vAlign w:val="center"/>
          </w:tcPr>
          <w:p w:rsidR="00B75936" w:rsidRPr="004F12D3" w:rsidRDefault="00B75936" w:rsidP="00A34E9A">
            <w:pPr>
              <w:rPr>
                <w:rFonts w:ascii="Arial" w:hAnsi="Arial" w:cs="Arial"/>
                <w:bCs/>
                <w:color w:val="000000"/>
                <w:sz w:val="20"/>
                <w:szCs w:val="20"/>
              </w:rPr>
            </w:pPr>
          </w:p>
        </w:tc>
      </w:tr>
      <w:tr w:rsidR="00B75936" w:rsidRPr="004F12D3" w:rsidTr="00A34E9A">
        <w:trPr>
          <w:trHeight w:val="270"/>
        </w:trPr>
        <w:tc>
          <w:tcPr>
            <w:tcW w:w="960" w:type="dxa"/>
            <w:tcBorders>
              <w:top w:val="nil"/>
              <w:left w:val="single" w:sz="8" w:space="0" w:color="auto"/>
              <w:bottom w:val="single" w:sz="8" w:space="0" w:color="auto"/>
              <w:right w:val="single" w:sz="8" w:space="0" w:color="auto"/>
            </w:tcBorders>
            <w:noWrap/>
            <w:vAlign w:val="bottom"/>
          </w:tcPr>
          <w:p w:rsidR="00B75936" w:rsidRPr="004F12D3" w:rsidRDefault="00B75936" w:rsidP="00A34E9A">
            <w:pPr>
              <w:rPr>
                <w:rFonts w:ascii="Arial" w:hAnsi="Arial" w:cs="Arial"/>
                <w:color w:val="000000"/>
                <w:sz w:val="20"/>
                <w:szCs w:val="20"/>
              </w:rPr>
            </w:pPr>
            <w:r w:rsidRPr="004A642F">
              <w:rPr>
                <w:rFonts w:ascii="Arial" w:hAnsi="Arial" w:cs="Arial"/>
                <w:color w:val="000000"/>
                <w:sz w:val="20"/>
                <w:szCs w:val="20"/>
              </w:rPr>
              <w:t> </w:t>
            </w:r>
          </w:p>
        </w:tc>
        <w:tc>
          <w:tcPr>
            <w:tcW w:w="1162" w:type="dxa"/>
            <w:tcBorders>
              <w:top w:val="nil"/>
              <w:left w:val="nil"/>
              <w:bottom w:val="single" w:sz="8" w:space="0" w:color="auto"/>
              <w:right w:val="nil"/>
            </w:tcBorders>
            <w:noWrap/>
            <w:vAlign w:val="bottom"/>
          </w:tcPr>
          <w:p w:rsidR="00B75936" w:rsidRPr="004F12D3" w:rsidRDefault="00B75936" w:rsidP="00A34E9A">
            <w:pPr>
              <w:jc w:val="center"/>
              <w:rPr>
                <w:rFonts w:ascii="Arial" w:hAnsi="Arial" w:cs="Arial"/>
                <w:color w:val="000000"/>
                <w:sz w:val="20"/>
                <w:szCs w:val="20"/>
              </w:rPr>
            </w:pPr>
            <w:r w:rsidRPr="004A642F">
              <w:rPr>
                <w:rFonts w:ascii="Arial" w:hAnsi="Arial" w:cs="Arial"/>
                <w:color w:val="000000"/>
                <w:sz w:val="20"/>
                <w:szCs w:val="20"/>
              </w:rPr>
              <w:t>январь</w:t>
            </w:r>
          </w:p>
        </w:tc>
        <w:tc>
          <w:tcPr>
            <w:tcW w:w="1051" w:type="dxa"/>
            <w:tcBorders>
              <w:top w:val="nil"/>
              <w:left w:val="single" w:sz="8" w:space="0" w:color="auto"/>
              <w:bottom w:val="single" w:sz="8" w:space="0" w:color="auto"/>
              <w:right w:val="single" w:sz="8" w:space="0" w:color="auto"/>
            </w:tcBorders>
            <w:noWrap/>
            <w:vAlign w:val="bottom"/>
          </w:tcPr>
          <w:p w:rsidR="00B75936" w:rsidRPr="004F12D3" w:rsidRDefault="00B75936" w:rsidP="00A34E9A">
            <w:pPr>
              <w:jc w:val="center"/>
              <w:rPr>
                <w:rFonts w:ascii="Arial" w:hAnsi="Arial" w:cs="Arial"/>
                <w:color w:val="000000"/>
                <w:sz w:val="20"/>
                <w:szCs w:val="20"/>
              </w:rPr>
            </w:pPr>
            <w:r w:rsidRPr="004A642F">
              <w:rPr>
                <w:rFonts w:ascii="Arial" w:hAnsi="Arial" w:cs="Arial"/>
                <w:color w:val="000000"/>
                <w:sz w:val="20"/>
                <w:szCs w:val="20"/>
              </w:rPr>
              <w:t>февраль</w:t>
            </w:r>
          </w:p>
        </w:tc>
        <w:tc>
          <w:tcPr>
            <w:tcW w:w="1162" w:type="dxa"/>
            <w:tcBorders>
              <w:top w:val="nil"/>
              <w:left w:val="nil"/>
              <w:bottom w:val="single" w:sz="8" w:space="0" w:color="auto"/>
              <w:right w:val="single" w:sz="8" w:space="0" w:color="auto"/>
            </w:tcBorders>
            <w:noWrap/>
            <w:vAlign w:val="bottom"/>
          </w:tcPr>
          <w:p w:rsidR="00B75936" w:rsidRPr="004F12D3" w:rsidRDefault="00B75936" w:rsidP="00A34E9A">
            <w:pPr>
              <w:jc w:val="center"/>
              <w:rPr>
                <w:rFonts w:ascii="Arial" w:hAnsi="Arial" w:cs="Arial"/>
                <w:color w:val="000000"/>
                <w:sz w:val="20"/>
                <w:szCs w:val="20"/>
              </w:rPr>
            </w:pPr>
            <w:r w:rsidRPr="004A642F">
              <w:rPr>
                <w:rFonts w:ascii="Arial" w:hAnsi="Arial" w:cs="Arial"/>
                <w:color w:val="000000"/>
                <w:sz w:val="20"/>
                <w:szCs w:val="20"/>
              </w:rPr>
              <w:t>март</w:t>
            </w:r>
          </w:p>
        </w:tc>
        <w:tc>
          <w:tcPr>
            <w:tcW w:w="1273" w:type="dxa"/>
            <w:tcBorders>
              <w:top w:val="nil"/>
              <w:left w:val="nil"/>
              <w:bottom w:val="single" w:sz="8" w:space="0" w:color="auto"/>
              <w:right w:val="nil"/>
            </w:tcBorders>
            <w:noWrap/>
            <w:vAlign w:val="bottom"/>
          </w:tcPr>
          <w:p w:rsidR="00B75936" w:rsidRPr="004F12D3" w:rsidRDefault="00B75936" w:rsidP="00A34E9A">
            <w:pPr>
              <w:jc w:val="center"/>
              <w:rPr>
                <w:rFonts w:ascii="Arial" w:hAnsi="Arial" w:cs="Arial"/>
                <w:color w:val="000000"/>
                <w:sz w:val="20"/>
                <w:szCs w:val="20"/>
              </w:rPr>
            </w:pPr>
            <w:r w:rsidRPr="004A642F">
              <w:rPr>
                <w:rFonts w:ascii="Arial" w:hAnsi="Arial" w:cs="Arial"/>
                <w:color w:val="000000"/>
                <w:sz w:val="20"/>
                <w:szCs w:val="20"/>
              </w:rPr>
              <w:t>апрель</w:t>
            </w:r>
          </w:p>
        </w:tc>
        <w:tc>
          <w:tcPr>
            <w:tcW w:w="1162" w:type="dxa"/>
            <w:tcBorders>
              <w:top w:val="nil"/>
              <w:left w:val="single" w:sz="8" w:space="0" w:color="auto"/>
              <w:bottom w:val="single" w:sz="8" w:space="0" w:color="auto"/>
              <w:right w:val="single" w:sz="8" w:space="0" w:color="auto"/>
            </w:tcBorders>
            <w:noWrap/>
            <w:vAlign w:val="bottom"/>
          </w:tcPr>
          <w:p w:rsidR="00B75936" w:rsidRPr="004F12D3" w:rsidRDefault="00B75936" w:rsidP="00A34E9A">
            <w:pPr>
              <w:jc w:val="center"/>
              <w:rPr>
                <w:rFonts w:ascii="Arial" w:hAnsi="Arial" w:cs="Arial"/>
                <w:color w:val="000000"/>
                <w:sz w:val="20"/>
                <w:szCs w:val="20"/>
              </w:rPr>
            </w:pPr>
            <w:r w:rsidRPr="004A642F">
              <w:rPr>
                <w:rFonts w:ascii="Arial" w:hAnsi="Arial" w:cs="Arial"/>
                <w:color w:val="000000"/>
                <w:sz w:val="20"/>
                <w:szCs w:val="20"/>
              </w:rPr>
              <w:t>май</w:t>
            </w:r>
          </w:p>
        </w:tc>
        <w:tc>
          <w:tcPr>
            <w:tcW w:w="1273" w:type="dxa"/>
            <w:tcBorders>
              <w:top w:val="nil"/>
              <w:left w:val="nil"/>
              <w:bottom w:val="single" w:sz="8" w:space="0" w:color="auto"/>
              <w:right w:val="single" w:sz="8" w:space="0" w:color="auto"/>
            </w:tcBorders>
            <w:noWrap/>
            <w:vAlign w:val="bottom"/>
          </w:tcPr>
          <w:p w:rsidR="00B75936" w:rsidRPr="004F12D3" w:rsidRDefault="00B75936" w:rsidP="00A34E9A">
            <w:pPr>
              <w:jc w:val="center"/>
              <w:rPr>
                <w:rFonts w:ascii="Arial" w:hAnsi="Arial" w:cs="Arial"/>
                <w:bCs/>
                <w:color w:val="000000"/>
                <w:sz w:val="20"/>
                <w:szCs w:val="20"/>
              </w:rPr>
            </w:pPr>
            <w:r w:rsidRPr="004A642F">
              <w:rPr>
                <w:rFonts w:ascii="Arial" w:hAnsi="Arial" w:cs="Arial"/>
                <w:bCs/>
                <w:color w:val="000000"/>
                <w:sz w:val="20"/>
                <w:szCs w:val="20"/>
              </w:rPr>
              <w:t> </w:t>
            </w:r>
          </w:p>
        </w:tc>
        <w:tc>
          <w:tcPr>
            <w:tcW w:w="1273" w:type="dxa"/>
            <w:tcBorders>
              <w:top w:val="nil"/>
              <w:left w:val="nil"/>
              <w:bottom w:val="single" w:sz="8" w:space="0" w:color="auto"/>
              <w:right w:val="single" w:sz="8" w:space="0" w:color="auto"/>
            </w:tcBorders>
            <w:noWrap/>
            <w:vAlign w:val="bottom"/>
          </w:tcPr>
          <w:p w:rsidR="00B75936" w:rsidRPr="004F12D3" w:rsidRDefault="00B75936" w:rsidP="00A34E9A">
            <w:pPr>
              <w:jc w:val="center"/>
              <w:rPr>
                <w:rFonts w:ascii="Arial" w:hAnsi="Arial" w:cs="Arial"/>
                <w:bCs/>
                <w:color w:val="000000"/>
                <w:sz w:val="20"/>
                <w:szCs w:val="20"/>
              </w:rPr>
            </w:pPr>
            <w:r w:rsidRPr="004A642F">
              <w:rPr>
                <w:rFonts w:ascii="Arial" w:hAnsi="Arial" w:cs="Arial"/>
                <w:bCs/>
                <w:color w:val="000000"/>
                <w:sz w:val="20"/>
                <w:szCs w:val="20"/>
              </w:rPr>
              <w:t xml:space="preserve">Всего </w:t>
            </w:r>
          </w:p>
        </w:tc>
      </w:tr>
      <w:tr w:rsidR="00B75936" w:rsidRPr="004F12D3" w:rsidTr="00A34E9A">
        <w:trPr>
          <w:trHeight w:val="255"/>
        </w:trPr>
        <w:tc>
          <w:tcPr>
            <w:tcW w:w="960" w:type="dxa"/>
            <w:vMerge w:val="restart"/>
            <w:tcBorders>
              <w:top w:val="nil"/>
              <w:left w:val="single" w:sz="8" w:space="0" w:color="auto"/>
              <w:bottom w:val="single" w:sz="8" w:space="0" w:color="000000"/>
              <w:right w:val="single" w:sz="8" w:space="0" w:color="auto"/>
            </w:tcBorders>
            <w:noWrap/>
            <w:vAlign w:val="center"/>
          </w:tcPr>
          <w:p w:rsidR="00B75936" w:rsidRPr="004F12D3" w:rsidRDefault="00B75936" w:rsidP="00A34E9A">
            <w:pPr>
              <w:jc w:val="center"/>
              <w:rPr>
                <w:rFonts w:ascii="Arial" w:hAnsi="Arial" w:cs="Arial"/>
                <w:bCs/>
                <w:color w:val="000000"/>
                <w:sz w:val="20"/>
                <w:szCs w:val="20"/>
              </w:rPr>
            </w:pPr>
            <w:r w:rsidRPr="004A642F">
              <w:rPr>
                <w:rFonts w:ascii="Arial" w:hAnsi="Arial" w:cs="Arial"/>
                <w:bCs/>
                <w:color w:val="000000"/>
                <w:sz w:val="20"/>
                <w:szCs w:val="20"/>
              </w:rPr>
              <w:t>Всего</w:t>
            </w:r>
          </w:p>
        </w:tc>
        <w:tc>
          <w:tcPr>
            <w:tcW w:w="1162" w:type="dxa"/>
            <w:vMerge w:val="restart"/>
            <w:tcBorders>
              <w:top w:val="nil"/>
              <w:left w:val="single" w:sz="8" w:space="0" w:color="auto"/>
              <w:bottom w:val="single" w:sz="8" w:space="0" w:color="000000"/>
              <w:right w:val="single" w:sz="8" w:space="0" w:color="auto"/>
            </w:tcBorders>
            <w:noWrap/>
            <w:vAlign w:val="center"/>
          </w:tcPr>
          <w:p w:rsidR="00B75936" w:rsidRPr="004F12D3" w:rsidRDefault="00B75936" w:rsidP="00A34E9A">
            <w:pPr>
              <w:jc w:val="center"/>
              <w:rPr>
                <w:rFonts w:ascii="Arial" w:hAnsi="Arial" w:cs="Arial"/>
                <w:bCs/>
                <w:color w:val="000000"/>
                <w:sz w:val="20"/>
                <w:szCs w:val="20"/>
              </w:rPr>
            </w:pPr>
          </w:p>
        </w:tc>
        <w:tc>
          <w:tcPr>
            <w:tcW w:w="1051" w:type="dxa"/>
            <w:vMerge w:val="restart"/>
            <w:tcBorders>
              <w:top w:val="nil"/>
              <w:left w:val="single" w:sz="8" w:space="0" w:color="auto"/>
              <w:bottom w:val="single" w:sz="8" w:space="0" w:color="000000"/>
              <w:right w:val="single" w:sz="8" w:space="0" w:color="auto"/>
            </w:tcBorders>
            <w:noWrap/>
            <w:vAlign w:val="center"/>
          </w:tcPr>
          <w:p w:rsidR="00B75936" w:rsidRPr="004F12D3" w:rsidRDefault="00B75936" w:rsidP="00A34E9A">
            <w:pPr>
              <w:jc w:val="center"/>
              <w:rPr>
                <w:rFonts w:ascii="Arial" w:hAnsi="Arial" w:cs="Arial"/>
                <w:bCs/>
                <w:color w:val="000000"/>
                <w:sz w:val="20"/>
                <w:szCs w:val="20"/>
              </w:rPr>
            </w:pPr>
          </w:p>
        </w:tc>
        <w:tc>
          <w:tcPr>
            <w:tcW w:w="1162" w:type="dxa"/>
            <w:vMerge w:val="restart"/>
            <w:tcBorders>
              <w:top w:val="nil"/>
              <w:left w:val="single" w:sz="8" w:space="0" w:color="auto"/>
              <w:bottom w:val="single" w:sz="8" w:space="0" w:color="000000"/>
              <w:right w:val="single" w:sz="8" w:space="0" w:color="auto"/>
            </w:tcBorders>
            <w:noWrap/>
            <w:vAlign w:val="center"/>
          </w:tcPr>
          <w:p w:rsidR="00B75936" w:rsidRPr="004F12D3" w:rsidRDefault="00B75936" w:rsidP="00A34E9A">
            <w:pPr>
              <w:jc w:val="center"/>
              <w:rPr>
                <w:rFonts w:ascii="Arial" w:hAnsi="Arial" w:cs="Arial"/>
                <w:bCs/>
                <w:color w:val="000000"/>
                <w:sz w:val="20"/>
                <w:szCs w:val="20"/>
              </w:rPr>
            </w:pPr>
          </w:p>
        </w:tc>
        <w:tc>
          <w:tcPr>
            <w:tcW w:w="1273" w:type="dxa"/>
            <w:vMerge w:val="restart"/>
            <w:tcBorders>
              <w:top w:val="nil"/>
              <w:left w:val="single" w:sz="8" w:space="0" w:color="auto"/>
              <w:bottom w:val="single" w:sz="8" w:space="0" w:color="000000"/>
              <w:right w:val="single" w:sz="8" w:space="0" w:color="auto"/>
            </w:tcBorders>
            <w:noWrap/>
            <w:vAlign w:val="center"/>
          </w:tcPr>
          <w:p w:rsidR="00B75936" w:rsidRPr="004F12D3" w:rsidRDefault="00B75936" w:rsidP="00A34E9A">
            <w:pPr>
              <w:jc w:val="center"/>
              <w:rPr>
                <w:rFonts w:ascii="Arial" w:hAnsi="Arial" w:cs="Arial"/>
                <w:bCs/>
                <w:color w:val="000000"/>
                <w:sz w:val="20"/>
                <w:szCs w:val="20"/>
              </w:rPr>
            </w:pPr>
          </w:p>
        </w:tc>
        <w:tc>
          <w:tcPr>
            <w:tcW w:w="1162" w:type="dxa"/>
            <w:vMerge w:val="restart"/>
            <w:tcBorders>
              <w:top w:val="nil"/>
              <w:left w:val="single" w:sz="8" w:space="0" w:color="auto"/>
              <w:bottom w:val="single" w:sz="8" w:space="0" w:color="000000"/>
              <w:right w:val="single" w:sz="8" w:space="0" w:color="auto"/>
            </w:tcBorders>
            <w:noWrap/>
            <w:vAlign w:val="center"/>
          </w:tcPr>
          <w:p w:rsidR="00B75936" w:rsidRPr="004F12D3" w:rsidRDefault="00B75936" w:rsidP="00A34E9A">
            <w:pPr>
              <w:jc w:val="center"/>
              <w:rPr>
                <w:rFonts w:ascii="Arial" w:hAnsi="Arial" w:cs="Arial"/>
                <w:bCs/>
                <w:color w:val="000000"/>
                <w:sz w:val="20"/>
                <w:szCs w:val="20"/>
              </w:rPr>
            </w:pPr>
          </w:p>
        </w:tc>
        <w:tc>
          <w:tcPr>
            <w:tcW w:w="1273" w:type="dxa"/>
            <w:vMerge w:val="restart"/>
            <w:tcBorders>
              <w:top w:val="nil"/>
              <w:left w:val="single" w:sz="8" w:space="0" w:color="auto"/>
              <w:bottom w:val="single" w:sz="8" w:space="0" w:color="000000"/>
              <w:right w:val="single" w:sz="8" w:space="0" w:color="auto"/>
            </w:tcBorders>
            <w:noWrap/>
            <w:vAlign w:val="center"/>
          </w:tcPr>
          <w:p w:rsidR="00B75936" w:rsidRPr="004F12D3" w:rsidRDefault="00B75936" w:rsidP="00A34E9A">
            <w:pPr>
              <w:jc w:val="center"/>
              <w:rPr>
                <w:rFonts w:ascii="Arial" w:hAnsi="Arial" w:cs="Arial"/>
                <w:bCs/>
                <w:color w:val="000000"/>
                <w:sz w:val="20"/>
                <w:szCs w:val="20"/>
              </w:rPr>
            </w:pPr>
          </w:p>
        </w:tc>
        <w:tc>
          <w:tcPr>
            <w:tcW w:w="1273" w:type="dxa"/>
            <w:vMerge w:val="restart"/>
            <w:tcBorders>
              <w:top w:val="nil"/>
              <w:left w:val="single" w:sz="8" w:space="0" w:color="auto"/>
              <w:bottom w:val="single" w:sz="8" w:space="0" w:color="000000"/>
              <w:right w:val="single" w:sz="8" w:space="0" w:color="auto"/>
            </w:tcBorders>
            <w:noWrap/>
            <w:vAlign w:val="center"/>
          </w:tcPr>
          <w:p w:rsidR="00B75936" w:rsidRPr="004F12D3" w:rsidRDefault="00B75936" w:rsidP="00A34E9A">
            <w:pPr>
              <w:jc w:val="center"/>
              <w:rPr>
                <w:rFonts w:ascii="Arial" w:hAnsi="Arial" w:cs="Arial"/>
                <w:bCs/>
                <w:color w:val="000000"/>
                <w:sz w:val="20"/>
                <w:szCs w:val="20"/>
              </w:rPr>
            </w:pPr>
          </w:p>
        </w:tc>
      </w:tr>
      <w:tr w:rsidR="00B75936" w:rsidRPr="004F12D3" w:rsidTr="00A34E9A">
        <w:trPr>
          <w:trHeight w:val="270"/>
        </w:trPr>
        <w:tc>
          <w:tcPr>
            <w:tcW w:w="960" w:type="dxa"/>
            <w:vMerge/>
            <w:tcBorders>
              <w:top w:val="nil"/>
              <w:left w:val="single" w:sz="8" w:space="0" w:color="auto"/>
              <w:bottom w:val="single" w:sz="8" w:space="0" w:color="000000"/>
              <w:right w:val="single" w:sz="8" w:space="0" w:color="auto"/>
            </w:tcBorders>
            <w:vAlign w:val="center"/>
          </w:tcPr>
          <w:p w:rsidR="00B75936" w:rsidRPr="004F12D3" w:rsidRDefault="00B75936" w:rsidP="00A34E9A">
            <w:pPr>
              <w:rPr>
                <w:rFonts w:ascii="Arial" w:hAnsi="Arial" w:cs="Arial"/>
                <w:bCs/>
                <w:color w:val="000000"/>
                <w:sz w:val="20"/>
                <w:szCs w:val="20"/>
              </w:rPr>
            </w:pPr>
          </w:p>
        </w:tc>
        <w:tc>
          <w:tcPr>
            <w:tcW w:w="1162" w:type="dxa"/>
            <w:vMerge/>
            <w:tcBorders>
              <w:top w:val="nil"/>
              <w:left w:val="single" w:sz="8" w:space="0" w:color="auto"/>
              <w:bottom w:val="single" w:sz="8" w:space="0" w:color="000000"/>
              <w:right w:val="single" w:sz="8" w:space="0" w:color="auto"/>
            </w:tcBorders>
            <w:vAlign w:val="center"/>
          </w:tcPr>
          <w:p w:rsidR="00B75936" w:rsidRPr="004F12D3" w:rsidRDefault="00B75936" w:rsidP="00A34E9A">
            <w:pPr>
              <w:rPr>
                <w:rFonts w:ascii="Arial" w:hAnsi="Arial" w:cs="Arial"/>
                <w:bCs/>
                <w:color w:val="000000"/>
                <w:sz w:val="20"/>
                <w:szCs w:val="20"/>
              </w:rPr>
            </w:pPr>
          </w:p>
        </w:tc>
        <w:tc>
          <w:tcPr>
            <w:tcW w:w="1051" w:type="dxa"/>
            <w:vMerge/>
            <w:tcBorders>
              <w:top w:val="nil"/>
              <w:left w:val="single" w:sz="8" w:space="0" w:color="auto"/>
              <w:bottom w:val="single" w:sz="8" w:space="0" w:color="000000"/>
              <w:right w:val="single" w:sz="8" w:space="0" w:color="auto"/>
            </w:tcBorders>
            <w:vAlign w:val="center"/>
          </w:tcPr>
          <w:p w:rsidR="00B75936" w:rsidRPr="004F12D3" w:rsidRDefault="00B75936" w:rsidP="00A34E9A">
            <w:pPr>
              <w:rPr>
                <w:rFonts w:ascii="Arial" w:hAnsi="Arial" w:cs="Arial"/>
                <w:bCs/>
                <w:color w:val="000000"/>
                <w:sz w:val="20"/>
                <w:szCs w:val="20"/>
              </w:rPr>
            </w:pPr>
          </w:p>
        </w:tc>
        <w:tc>
          <w:tcPr>
            <w:tcW w:w="1162" w:type="dxa"/>
            <w:vMerge/>
            <w:tcBorders>
              <w:top w:val="nil"/>
              <w:left w:val="single" w:sz="8" w:space="0" w:color="auto"/>
              <w:bottom w:val="single" w:sz="8" w:space="0" w:color="000000"/>
              <w:right w:val="single" w:sz="8" w:space="0" w:color="auto"/>
            </w:tcBorders>
            <w:vAlign w:val="center"/>
          </w:tcPr>
          <w:p w:rsidR="00B75936" w:rsidRPr="004F12D3" w:rsidRDefault="00B75936" w:rsidP="00A34E9A">
            <w:pPr>
              <w:rPr>
                <w:rFonts w:ascii="Arial" w:hAnsi="Arial" w:cs="Arial"/>
                <w:bCs/>
                <w:color w:val="000000"/>
                <w:sz w:val="20"/>
                <w:szCs w:val="20"/>
              </w:rPr>
            </w:pPr>
          </w:p>
        </w:tc>
        <w:tc>
          <w:tcPr>
            <w:tcW w:w="1273" w:type="dxa"/>
            <w:vMerge/>
            <w:tcBorders>
              <w:top w:val="nil"/>
              <w:left w:val="single" w:sz="8" w:space="0" w:color="auto"/>
              <w:bottom w:val="single" w:sz="8" w:space="0" w:color="000000"/>
              <w:right w:val="single" w:sz="8" w:space="0" w:color="auto"/>
            </w:tcBorders>
            <w:vAlign w:val="center"/>
          </w:tcPr>
          <w:p w:rsidR="00B75936" w:rsidRPr="004F12D3" w:rsidRDefault="00B75936" w:rsidP="00A34E9A">
            <w:pPr>
              <w:rPr>
                <w:rFonts w:ascii="Arial" w:hAnsi="Arial" w:cs="Arial"/>
                <w:bCs/>
                <w:color w:val="000000"/>
                <w:sz w:val="20"/>
                <w:szCs w:val="20"/>
              </w:rPr>
            </w:pPr>
          </w:p>
        </w:tc>
        <w:tc>
          <w:tcPr>
            <w:tcW w:w="1162" w:type="dxa"/>
            <w:vMerge/>
            <w:tcBorders>
              <w:top w:val="nil"/>
              <w:left w:val="single" w:sz="8" w:space="0" w:color="auto"/>
              <w:bottom w:val="single" w:sz="8" w:space="0" w:color="000000"/>
              <w:right w:val="single" w:sz="8" w:space="0" w:color="auto"/>
            </w:tcBorders>
            <w:vAlign w:val="center"/>
          </w:tcPr>
          <w:p w:rsidR="00B75936" w:rsidRPr="004F12D3" w:rsidRDefault="00B75936" w:rsidP="00A34E9A">
            <w:pPr>
              <w:rPr>
                <w:rFonts w:ascii="Arial" w:hAnsi="Arial" w:cs="Arial"/>
                <w:bCs/>
                <w:color w:val="000000"/>
                <w:sz w:val="20"/>
                <w:szCs w:val="20"/>
              </w:rPr>
            </w:pPr>
          </w:p>
        </w:tc>
        <w:tc>
          <w:tcPr>
            <w:tcW w:w="1273" w:type="dxa"/>
            <w:vMerge/>
            <w:tcBorders>
              <w:top w:val="nil"/>
              <w:left w:val="single" w:sz="8" w:space="0" w:color="auto"/>
              <w:bottom w:val="single" w:sz="8" w:space="0" w:color="000000"/>
              <w:right w:val="single" w:sz="8" w:space="0" w:color="auto"/>
            </w:tcBorders>
            <w:vAlign w:val="center"/>
          </w:tcPr>
          <w:p w:rsidR="00B75936" w:rsidRPr="004F12D3" w:rsidRDefault="00B75936" w:rsidP="00A34E9A">
            <w:pPr>
              <w:rPr>
                <w:rFonts w:ascii="Arial" w:hAnsi="Arial" w:cs="Arial"/>
                <w:bCs/>
                <w:color w:val="000000"/>
                <w:sz w:val="20"/>
                <w:szCs w:val="20"/>
              </w:rPr>
            </w:pPr>
          </w:p>
        </w:tc>
        <w:tc>
          <w:tcPr>
            <w:tcW w:w="1273" w:type="dxa"/>
            <w:vMerge/>
            <w:tcBorders>
              <w:top w:val="nil"/>
              <w:left w:val="single" w:sz="8" w:space="0" w:color="auto"/>
              <w:bottom w:val="single" w:sz="8" w:space="0" w:color="000000"/>
              <w:right w:val="single" w:sz="8" w:space="0" w:color="auto"/>
            </w:tcBorders>
            <w:vAlign w:val="center"/>
          </w:tcPr>
          <w:p w:rsidR="00B75936" w:rsidRPr="004F12D3" w:rsidRDefault="00B75936" w:rsidP="00A34E9A">
            <w:pPr>
              <w:rPr>
                <w:rFonts w:ascii="Arial" w:hAnsi="Arial" w:cs="Arial"/>
                <w:bCs/>
                <w:color w:val="000000"/>
                <w:sz w:val="20"/>
                <w:szCs w:val="20"/>
              </w:rPr>
            </w:pPr>
          </w:p>
        </w:tc>
      </w:tr>
    </w:tbl>
    <w:p w:rsidR="00B75936" w:rsidRPr="004F12D3" w:rsidRDefault="00B75936" w:rsidP="00B75936">
      <w:pPr>
        <w:rPr>
          <w:color w:val="000000"/>
          <w:sz w:val="22"/>
        </w:rPr>
      </w:pPr>
    </w:p>
    <w:p w:rsidR="00B75936" w:rsidRPr="004F12D3" w:rsidRDefault="00B75936" w:rsidP="00B75936">
      <w:pPr>
        <w:rPr>
          <w:color w:val="000000"/>
          <w:sz w:val="22"/>
        </w:rPr>
      </w:pPr>
    </w:p>
    <w:p w:rsidR="00B75936" w:rsidRPr="004F12D3" w:rsidRDefault="00B75936" w:rsidP="00B75936">
      <w:pPr>
        <w:rPr>
          <w:color w:val="000000"/>
          <w:sz w:val="22"/>
        </w:rPr>
      </w:pPr>
    </w:p>
    <w:p w:rsidR="00B75936" w:rsidRPr="004F12D3" w:rsidRDefault="00B75936" w:rsidP="00B75936">
      <w:pPr>
        <w:rPr>
          <w:color w:val="000000"/>
        </w:rPr>
      </w:pPr>
    </w:p>
    <w:p w:rsidR="00B75936" w:rsidRPr="00E96AD7" w:rsidRDefault="00E96AD7" w:rsidP="00E96AD7">
      <w:pPr>
        <w:pStyle w:val="5"/>
        <w:widowControl/>
        <w:rPr>
          <w:rFonts w:ascii="Times New Roman" w:hAnsi="Times New Roman"/>
          <w:b w:val="0"/>
          <w:bCs w:val="0"/>
          <w:i w:val="0"/>
          <w:color w:val="000000"/>
        </w:rPr>
      </w:pPr>
      <w:r>
        <w:rPr>
          <w:rFonts w:ascii="Times New Roman" w:hAnsi="Times New Roman"/>
          <w:b w:val="0"/>
          <w:bCs w:val="0"/>
          <w:i w:val="0"/>
          <w:color w:val="000000"/>
        </w:rPr>
        <w:t xml:space="preserve">                                           </w:t>
      </w:r>
      <w:r w:rsidR="00B75936" w:rsidRPr="00E96AD7">
        <w:rPr>
          <w:rFonts w:ascii="Times New Roman" w:hAnsi="Times New Roman"/>
          <w:b w:val="0"/>
          <w:bCs w:val="0"/>
          <w:i w:val="0"/>
          <w:color w:val="000000"/>
        </w:rPr>
        <w:t>ЗАКАЗЧИК:</w:t>
      </w:r>
      <w:r w:rsidR="00B75936" w:rsidRPr="00E96AD7">
        <w:rPr>
          <w:rFonts w:ascii="Times New Roman" w:hAnsi="Times New Roman"/>
          <w:b w:val="0"/>
          <w:bCs w:val="0"/>
          <w:i w:val="0"/>
          <w:color w:val="000000"/>
        </w:rPr>
        <w:tab/>
      </w:r>
      <w:r w:rsidR="00B75936" w:rsidRPr="00E96AD7">
        <w:rPr>
          <w:rFonts w:ascii="Times New Roman" w:hAnsi="Times New Roman"/>
          <w:b w:val="0"/>
          <w:bCs w:val="0"/>
          <w:i w:val="0"/>
          <w:color w:val="000000"/>
        </w:rPr>
        <w:tab/>
      </w:r>
      <w:r w:rsidR="00B75936" w:rsidRPr="00E96AD7">
        <w:rPr>
          <w:rFonts w:ascii="Times New Roman" w:hAnsi="Times New Roman"/>
          <w:b w:val="0"/>
          <w:bCs w:val="0"/>
          <w:i w:val="0"/>
          <w:color w:val="000000"/>
        </w:rPr>
        <w:tab/>
      </w:r>
      <w:r w:rsidR="00B75936" w:rsidRPr="00E96AD7">
        <w:rPr>
          <w:rFonts w:ascii="Times New Roman" w:hAnsi="Times New Roman"/>
          <w:b w:val="0"/>
          <w:bCs w:val="0"/>
          <w:i w:val="0"/>
          <w:color w:val="000000"/>
        </w:rPr>
        <w:tab/>
      </w:r>
      <w:r w:rsidR="00B75936" w:rsidRPr="00E96AD7">
        <w:rPr>
          <w:rFonts w:ascii="Times New Roman" w:hAnsi="Times New Roman"/>
          <w:b w:val="0"/>
          <w:bCs w:val="0"/>
          <w:i w:val="0"/>
          <w:color w:val="000000"/>
        </w:rPr>
        <w:tab/>
      </w:r>
      <w:r>
        <w:rPr>
          <w:rFonts w:ascii="Times New Roman" w:hAnsi="Times New Roman"/>
          <w:b w:val="0"/>
          <w:bCs w:val="0"/>
          <w:i w:val="0"/>
          <w:color w:val="000000"/>
        </w:rPr>
        <w:t xml:space="preserve">                </w:t>
      </w:r>
      <w:r w:rsidR="00B75936" w:rsidRPr="00E96AD7">
        <w:rPr>
          <w:rFonts w:ascii="Times New Roman" w:hAnsi="Times New Roman"/>
          <w:b w:val="0"/>
          <w:bCs w:val="0"/>
          <w:i w:val="0"/>
          <w:color w:val="000000"/>
        </w:rPr>
        <w:t>ПОДРЯДЧИК:</w:t>
      </w:r>
    </w:p>
    <w:p w:rsidR="00B75936" w:rsidRPr="004F12D3" w:rsidRDefault="00E96AD7" w:rsidP="00E96AD7">
      <w:pPr>
        <w:pStyle w:val="11"/>
        <w:keepNext w:val="0"/>
        <w:rPr>
          <w:color w:val="000000"/>
        </w:rPr>
      </w:pPr>
      <w:r>
        <w:rPr>
          <w:color w:val="000000"/>
        </w:rPr>
        <w:t xml:space="preserve">                                            </w:t>
      </w:r>
      <w:r w:rsidR="00B75936" w:rsidRPr="004A642F">
        <w:rPr>
          <w:color w:val="000000"/>
        </w:rPr>
        <w:t xml:space="preserve">Наименование должности                 </w:t>
      </w:r>
      <w:r>
        <w:rPr>
          <w:color w:val="000000"/>
        </w:rPr>
        <w:t xml:space="preserve">                          </w:t>
      </w:r>
      <w:r w:rsidR="00B75936" w:rsidRPr="004A642F">
        <w:rPr>
          <w:color w:val="000000"/>
        </w:rPr>
        <w:t>Наименование должности</w:t>
      </w:r>
    </w:p>
    <w:p w:rsidR="00B75936" w:rsidRPr="004F12D3" w:rsidRDefault="00E96AD7" w:rsidP="00E96AD7">
      <w:pPr>
        <w:pStyle w:val="11"/>
        <w:keepNext w:val="0"/>
        <w:rPr>
          <w:color w:val="000000"/>
          <w:szCs w:val="24"/>
        </w:rPr>
      </w:pPr>
      <w:r w:rsidRPr="00E96AD7">
        <w:rPr>
          <w:color w:val="000000"/>
          <w:szCs w:val="24"/>
        </w:rPr>
        <w:t xml:space="preserve">                                            </w:t>
      </w:r>
      <w:r w:rsidR="00B75936" w:rsidRPr="004A642F">
        <w:rPr>
          <w:color w:val="000000"/>
          <w:szCs w:val="24"/>
          <w:highlight w:val="lightGray"/>
        </w:rPr>
        <w:t>___</w:t>
      </w:r>
      <w:r w:rsidR="00B75936" w:rsidRPr="004A642F">
        <w:rPr>
          <w:color w:val="000000"/>
          <w:szCs w:val="24"/>
        </w:rPr>
        <w:t xml:space="preserve"> </w:t>
      </w:r>
      <w:r w:rsidR="00B75936" w:rsidRPr="004A642F">
        <w:rPr>
          <w:color w:val="000000"/>
        </w:rPr>
        <w:t>«</w:t>
      </w:r>
      <w:r w:rsidR="00B75936">
        <w:rPr>
          <w:color w:val="000000"/>
        </w:rPr>
        <w:t>Славнефть</w:t>
      </w:r>
      <w:r w:rsidR="00B75936" w:rsidRPr="004A642F">
        <w:rPr>
          <w:color w:val="000000"/>
        </w:rPr>
        <w:t>-</w:t>
      </w:r>
      <w:r w:rsidR="00B75936" w:rsidRPr="004A642F">
        <w:rPr>
          <w:color w:val="000000"/>
          <w:highlight w:val="lightGray"/>
        </w:rPr>
        <w:t>______________</w:t>
      </w:r>
      <w:r w:rsidR="00B75936" w:rsidRPr="004A642F">
        <w:rPr>
          <w:color w:val="000000"/>
        </w:rPr>
        <w:t xml:space="preserve"> »</w:t>
      </w:r>
      <w:r w:rsidR="00B75936" w:rsidRPr="004A642F">
        <w:rPr>
          <w:color w:val="000000"/>
          <w:szCs w:val="24"/>
        </w:rPr>
        <w:t xml:space="preserve">                          </w:t>
      </w:r>
      <w:r w:rsidR="00B75936" w:rsidRPr="004A642F">
        <w:rPr>
          <w:color w:val="000000"/>
        </w:rPr>
        <w:t xml:space="preserve"> </w:t>
      </w:r>
      <w:r w:rsidR="00B75936" w:rsidRPr="004A642F">
        <w:rPr>
          <w:color w:val="000000"/>
          <w:szCs w:val="24"/>
          <w:highlight w:val="lightGray"/>
        </w:rPr>
        <w:t>___</w:t>
      </w:r>
      <w:r w:rsidR="00B75936" w:rsidRPr="004A642F">
        <w:rPr>
          <w:color w:val="000000"/>
          <w:szCs w:val="24"/>
        </w:rPr>
        <w:t xml:space="preserve"> «</w:t>
      </w:r>
      <w:r w:rsidR="00B75936" w:rsidRPr="004A642F">
        <w:rPr>
          <w:color w:val="000000"/>
          <w:szCs w:val="24"/>
          <w:highlight w:val="lightGray"/>
        </w:rPr>
        <w:t>_________________</w:t>
      </w:r>
      <w:r w:rsidR="00B75936" w:rsidRPr="004A642F">
        <w:rPr>
          <w:color w:val="000000"/>
          <w:szCs w:val="24"/>
        </w:rPr>
        <w:t>»</w:t>
      </w:r>
    </w:p>
    <w:p w:rsidR="00B75936" w:rsidRPr="004F12D3" w:rsidRDefault="00B75936" w:rsidP="00B75936">
      <w:pPr>
        <w:jc w:val="center"/>
        <w:rPr>
          <w:color w:val="000000"/>
        </w:rPr>
      </w:pPr>
    </w:p>
    <w:p w:rsidR="00B75936" w:rsidRDefault="00E96AD7" w:rsidP="00E96AD7">
      <w:pPr>
        <w:spacing w:line="360" w:lineRule="auto"/>
        <w:rPr>
          <w:color w:val="000000"/>
        </w:rPr>
      </w:pPr>
      <w:r>
        <w:rPr>
          <w:color w:val="000000"/>
        </w:rPr>
        <w:t xml:space="preserve">                                              </w:t>
      </w:r>
      <w:r w:rsidR="00B75936" w:rsidRPr="004A642F">
        <w:rPr>
          <w:color w:val="000000"/>
        </w:rPr>
        <w:t>_________</w:t>
      </w:r>
      <w:r>
        <w:rPr>
          <w:color w:val="000000"/>
        </w:rPr>
        <w:t xml:space="preserve">______  И.О. Фамилия       </w:t>
      </w:r>
      <w:r>
        <w:rPr>
          <w:color w:val="000000"/>
        </w:rPr>
        <w:tab/>
        <w:t xml:space="preserve">         </w:t>
      </w:r>
      <w:r w:rsidR="00B75936" w:rsidRPr="004A642F">
        <w:rPr>
          <w:color w:val="000000"/>
        </w:rPr>
        <w:t xml:space="preserve"> </w:t>
      </w:r>
      <w:r>
        <w:rPr>
          <w:color w:val="000000"/>
        </w:rPr>
        <w:t xml:space="preserve">        </w:t>
      </w:r>
      <w:r w:rsidR="00B75936" w:rsidRPr="004A642F">
        <w:rPr>
          <w:color w:val="000000"/>
        </w:rPr>
        <w:t>_____________ И.О. Фамилия</w:t>
      </w:r>
    </w:p>
    <w:p w:rsidR="00B75936" w:rsidRDefault="00B75936" w:rsidP="00DA3ADC">
      <w:pPr>
        <w:spacing w:line="360" w:lineRule="auto"/>
        <w:jc w:val="center"/>
        <w:rPr>
          <w:color w:val="000000"/>
        </w:rPr>
        <w:sectPr w:rsidR="00B75936" w:rsidSect="00B75936">
          <w:pgSz w:w="16838" w:h="11906" w:orient="landscape" w:code="9"/>
          <w:pgMar w:top="851" w:right="1134" w:bottom="1701" w:left="1134" w:header="284" w:footer="567" w:gutter="0"/>
          <w:cols w:space="720"/>
          <w:docGrid w:linePitch="326"/>
        </w:sectPr>
      </w:pPr>
      <w:r w:rsidRPr="004A642F">
        <w:rPr>
          <w:color w:val="000000"/>
        </w:rPr>
        <w:t>"___"_____________20</w:t>
      </w:r>
      <w:r w:rsidRPr="004A642F">
        <w:rPr>
          <w:color w:val="000000"/>
          <w:highlight w:val="lightGray"/>
        </w:rPr>
        <w:t>__</w:t>
      </w:r>
      <w:r w:rsidRPr="004A642F">
        <w:rPr>
          <w:color w:val="000000"/>
        </w:rPr>
        <w:t xml:space="preserve"> г.</w:t>
      </w:r>
      <w:r w:rsidRPr="004A642F">
        <w:rPr>
          <w:color w:val="000000"/>
        </w:rPr>
        <w:tab/>
      </w:r>
      <w:r w:rsidRPr="004A642F">
        <w:rPr>
          <w:color w:val="000000"/>
        </w:rPr>
        <w:tab/>
      </w:r>
      <w:r w:rsidRPr="004A642F">
        <w:rPr>
          <w:color w:val="000000"/>
        </w:rPr>
        <w:tab/>
      </w:r>
      <w:r w:rsidRPr="004A642F">
        <w:rPr>
          <w:color w:val="000000"/>
        </w:rPr>
        <w:tab/>
        <w:t xml:space="preserve">               "___"_____________ 20</w:t>
      </w:r>
      <w:r w:rsidRPr="004A642F">
        <w:rPr>
          <w:color w:val="000000"/>
          <w:highlight w:val="lightGray"/>
        </w:rPr>
        <w:t>__</w:t>
      </w:r>
      <w:r w:rsidRPr="004A642F">
        <w:rPr>
          <w:color w:val="000000"/>
        </w:rPr>
        <w:t xml:space="preserve"> г.</w:t>
      </w:r>
    </w:p>
    <w:p w:rsidR="00B75936" w:rsidRDefault="00B75936" w:rsidP="00B75936">
      <w:pPr>
        <w:rPr>
          <w:color w:val="000000"/>
        </w:rPr>
      </w:pPr>
    </w:p>
    <w:p w:rsidR="00FC5577" w:rsidRDefault="0056100D" w:rsidP="00B75936">
      <w:pPr>
        <w:jc w:val="right"/>
        <w:rPr>
          <w:snapToGrid w:val="0"/>
          <w:color w:val="000000"/>
        </w:rPr>
      </w:pPr>
      <w:r>
        <w:rPr>
          <w:snapToGrid w:val="0"/>
          <w:color w:val="000000"/>
        </w:rPr>
        <w:t>Приложение  5</w:t>
      </w:r>
      <w:r w:rsidR="00FC5577" w:rsidRPr="004A642F">
        <w:rPr>
          <w:snapToGrid w:val="0"/>
          <w:color w:val="000000"/>
        </w:rPr>
        <w:t xml:space="preserve"> </w:t>
      </w:r>
    </w:p>
    <w:p w:rsidR="00E3539F" w:rsidRPr="008B4E98" w:rsidRDefault="00E3539F" w:rsidP="002A6530">
      <w:pPr>
        <w:shd w:val="clear" w:color="auto" w:fill="FFFFFF"/>
        <w:ind w:left="5670"/>
        <w:jc w:val="right"/>
      </w:pPr>
      <w:r w:rsidRPr="008B4E98">
        <w:rPr>
          <w:color w:val="000000"/>
        </w:rPr>
        <w:t>к Договору №</w:t>
      </w:r>
      <w:r>
        <w:rPr>
          <w:color w:val="000000"/>
        </w:rPr>
        <w:t>_________</w:t>
      </w:r>
      <w:r w:rsidRPr="008B4E98">
        <w:rPr>
          <w:color w:val="000000"/>
        </w:rPr>
        <w:br/>
        <w:t>от «___»________ 20</w:t>
      </w:r>
      <w:r>
        <w:rPr>
          <w:color w:val="000000"/>
        </w:rPr>
        <w:t xml:space="preserve"> </w:t>
      </w:r>
      <w:r w:rsidRPr="008B4E98">
        <w:rPr>
          <w:color w:val="000000"/>
        </w:rPr>
        <w:t>__ г.</w:t>
      </w:r>
    </w:p>
    <w:p w:rsidR="00E3539F" w:rsidRDefault="00E3539F" w:rsidP="002A6530">
      <w:pPr>
        <w:pStyle w:val="a3"/>
        <w:spacing w:after="60"/>
        <w:ind w:firstLine="0"/>
        <w:jc w:val="right"/>
        <w:rPr>
          <w:szCs w:val="24"/>
        </w:rPr>
      </w:pPr>
    </w:p>
    <w:p w:rsidR="00DA3ADC" w:rsidRDefault="00DA3ADC" w:rsidP="00DA3ADC">
      <w:pPr>
        <w:outlineLvl w:val="0"/>
        <w:rPr>
          <w:b/>
        </w:rPr>
      </w:pPr>
      <w:r>
        <w:rPr>
          <w:b/>
        </w:rPr>
        <w:t>СОГЛАСОВАНО:</w:t>
      </w:r>
      <w:r>
        <w:rPr>
          <w:b/>
        </w:rPr>
        <w:tab/>
      </w:r>
      <w:r>
        <w:rPr>
          <w:b/>
        </w:rPr>
        <w:tab/>
      </w:r>
      <w:r>
        <w:rPr>
          <w:b/>
        </w:rPr>
        <w:tab/>
      </w:r>
      <w:r>
        <w:rPr>
          <w:b/>
        </w:rPr>
        <w:tab/>
      </w:r>
      <w:r>
        <w:rPr>
          <w:b/>
        </w:rPr>
        <w:tab/>
        <w:t>УТВЕРЖДАЮ:</w:t>
      </w:r>
    </w:p>
    <w:p w:rsidR="00DA3ADC" w:rsidRDefault="00DA3ADC" w:rsidP="00DA3ADC">
      <w:r>
        <w:t>Главный геолог</w:t>
      </w:r>
      <w:r>
        <w:tab/>
      </w:r>
      <w:r>
        <w:tab/>
      </w:r>
      <w:r>
        <w:tab/>
      </w:r>
      <w:r>
        <w:tab/>
      </w:r>
      <w:r>
        <w:tab/>
      </w:r>
      <w:r w:rsidR="006A0808">
        <w:t>Генеральный директор</w:t>
      </w:r>
    </w:p>
    <w:p w:rsidR="00DA3ADC" w:rsidRDefault="00DA3ADC" w:rsidP="00DA3ADC">
      <w:r>
        <w:tab/>
      </w:r>
      <w:r>
        <w:tab/>
      </w:r>
      <w:r>
        <w:tab/>
      </w:r>
      <w:r>
        <w:tab/>
      </w:r>
      <w:r>
        <w:tab/>
      </w:r>
      <w:r>
        <w:tab/>
      </w:r>
      <w:r>
        <w:tab/>
        <w:t>ООО «Славнефть-Красноярскнефтегаз»</w:t>
      </w:r>
    </w:p>
    <w:p w:rsidR="00DA3ADC" w:rsidRDefault="00DA3ADC" w:rsidP="00DA3ADC"/>
    <w:p w:rsidR="00DA3ADC" w:rsidRPr="002F06CC" w:rsidRDefault="00DA3ADC" w:rsidP="00DA3ADC">
      <w:r>
        <w:t xml:space="preserve">_______________ </w:t>
      </w:r>
      <w:r w:rsidRPr="008D599A">
        <w:tab/>
      </w:r>
      <w:r w:rsidRPr="008D599A">
        <w:tab/>
      </w:r>
      <w:r>
        <w:tab/>
      </w:r>
      <w:r>
        <w:tab/>
      </w:r>
      <w:r>
        <w:tab/>
        <w:t>________________</w:t>
      </w:r>
      <w:r w:rsidRPr="002F06CC">
        <w:t xml:space="preserve"> </w:t>
      </w:r>
      <w:r w:rsidR="006A0808">
        <w:t>В.В</w:t>
      </w:r>
      <w:r w:rsidRPr="0094570C">
        <w:t xml:space="preserve">. </w:t>
      </w:r>
      <w:r w:rsidR="006A0808">
        <w:t>Дронов</w:t>
      </w:r>
    </w:p>
    <w:p w:rsidR="00DA3ADC" w:rsidRDefault="00DA3ADC" w:rsidP="00DA3ADC"/>
    <w:p w:rsidR="00DA3ADC" w:rsidRDefault="00DA3ADC" w:rsidP="00DA3ADC">
      <w:r>
        <w:t>«____»_______________2015 г.</w:t>
      </w:r>
      <w:r>
        <w:tab/>
      </w:r>
      <w:r>
        <w:tab/>
      </w:r>
      <w:r>
        <w:tab/>
        <w:t xml:space="preserve">«____»_______________2015 г. </w:t>
      </w:r>
    </w:p>
    <w:p w:rsidR="00DA3ADC" w:rsidRDefault="00DA3ADC" w:rsidP="00DA3ADC"/>
    <w:p w:rsidR="00DA3ADC" w:rsidRPr="00677D81" w:rsidRDefault="00DA3ADC" w:rsidP="00DA3ADC"/>
    <w:p w:rsidR="00DA3ADC" w:rsidRPr="008B0C91" w:rsidRDefault="00DA3ADC" w:rsidP="00DA3ADC">
      <w:pPr>
        <w:jc w:val="center"/>
        <w:outlineLvl w:val="0"/>
        <w:rPr>
          <w:b/>
          <w:caps/>
        </w:rPr>
      </w:pPr>
      <w:r w:rsidRPr="008B0C91">
        <w:rPr>
          <w:b/>
          <w:caps/>
        </w:rPr>
        <w:t>Геолого-техническое  задание</w:t>
      </w:r>
    </w:p>
    <w:p w:rsidR="00DA3ADC" w:rsidRDefault="00DA3ADC" w:rsidP="00DA3ADC">
      <w:pPr>
        <w:jc w:val="center"/>
        <w:outlineLvl w:val="0"/>
        <w:rPr>
          <w:b/>
        </w:rPr>
      </w:pPr>
      <w:r>
        <w:rPr>
          <w:b/>
        </w:rPr>
        <w:t>на  выполнение  полевых  сейсморазведочных  работ  МОГТ-3</w:t>
      </w:r>
      <w:r>
        <w:rPr>
          <w:b/>
          <w:lang w:val="en-US"/>
        </w:rPr>
        <w:t>D</w:t>
      </w:r>
    </w:p>
    <w:p w:rsidR="00DA3ADC" w:rsidRDefault="00DA3ADC" w:rsidP="00DA3ADC">
      <w:pPr>
        <w:jc w:val="center"/>
        <w:outlineLvl w:val="0"/>
        <w:rPr>
          <w:b/>
        </w:rPr>
      </w:pPr>
      <w:r>
        <w:rPr>
          <w:b/>
        </w:rPr>
        <w:t xml:space="preserve">на  Куюмбинской  площади </w:t>
      </w:r>
    </w:p>
    <w:p w:rsidR="00DA3ADC" w:rsidRDefault="00DA3ADC" w:rsidP="00DA3ADC">
      <w:pPr>
        <w:jc w:val="center"/>
        <w:outlineLvl w:val="0"/>
        <w:rPr>
          <w:b/>
          <w:lang w:val="en-US"/>
        </w:rPr>
      </w:pPr>
    </w:p>
    <w:p w:rsidR="00DA3ADC" w:rsidRPr="00E03051" w:rsidRDefault="00DA3ADC" w:rsidP="00DA3ADC">
      <w:pPr>
        <w:jc w:val="center"/>
        <w:outlineLvl w:val="0"/>
        <w:rPr>
          <w:b/>
          <w:lang w:val="en-US"/>
        </w:rPr>
      </w:pPr>
    </w:p>
    <w:p w:rsidR="00DA3ADC" w:rsidRDefault="00DA3ADC" w:rsidP="00DA3ADC">
      <w:pPr>
        <w:numPr>
          <w:ilvl w:val="0"/>
          <w:numId w:val="44"/>
        </w:numPr>
        <w:jc w:val="both"/>
        <w:outlineLvl w:val="0"/>
      </w:pPr>
      <w:r w:rsidRPr="00ED6D00">
        <w:rPr>
          <w:b/>
        </w:rPr>
        <w:t>Цель</w:t>
      </w:r>
      <w:r w:rsidRPr="00677D81">
        <w:t> </w:t>
      </w:r>
      <w:r w:rsidRPr="00ED6D00">
        <w:rPr>
          <w:b/>
        </w:rPr>
        <w:t>работ:</w:t>
      </w:r>
      <w:r>
        <w:rPr>
          <w:b/>
        </w:rPr>
        <w:t xml:space="preserve"> </w:t>
      </w:r>
      <w:r>
        <w:t>Проведение сейсморазведочных исследований МОГТ-3</w:t>
      </w:r>
      <w:r>
        <w:rPr>
          <w:lang w:val="en-US"/>
        </w:rPr>
        <w:t>D</w:t>
      </w:r>
      <w:r>
        <w:t xml:space="preserve"> по детальному изучению геологического строения вендских и рифейских отложений, созданию пространственной сейсмогеологической модели залежей нефти Куюмбинской площади в пределах Куюмбинского лицензионного участка</w:t>
      </w:r>
      <w:r w:rsidRPr="005C59A6">
        <w:t>,</w:t>
      </w:r>
      <w:r>
        <w:t xml:space="preserve"> подготовки к бурению нефтегазоперспективных объектов.</w:t>
      </w:r>
    </w:p>
    <w:p w:rsidR="00DA3ADC" w:rsidRPr="00E03051" w:rsidRDefault="00DA3ADC" w:rsidP="00DA3ADC">
      <w:pPr>
        <w:ind w:left="360"/>
        <w:jc w:val="both"/>
      </w:pPr>
    </w:p>
    <w:p w:rsidR="00DA3ADC" w:rsidRDefault="00DA3ADC" w:rsidP="00DA3ADC">
      <w:pPr>
        <w:numPr>
          <w:ilvl w:val="0"/>
          <w:numId w:val="44"/>
        </w:numPr>
        <w:rPr>
          <w:b/>
        </w:rPr>
      </w:pPr>
      <w:r>
        <w:rPr>
          <w:b/>
        </w:rPr>
        <w:t xml:space="preserve">Географические координаты </w:t>
      </w:r>
      <w:r w:rsidRPr="001D66E4">
        <w:rPr>
          <w:b/>
          <w:szCs w:val="20"/>
        </w:rPr>
        <w:t xml:space="preserve">участка </w:t>
      </w:r>
      <w:r>
        <w:rPr>
          <w:b/>
          <w:szCs w:val="20"/>
        </w:rPr>
        <w:t xml:space="preserve">полевых </w:t>
      </w:r>
      <w:r w:rsidRPr="001D66E4">
        <w:rPr>
          <w:b/>
          <w:szCs w:val="20"/>
        </w:rPr>
        <w:t>работ</w:t>
      </w:r>
      <w:r>
        <w:rPr>
          <w:b/>
        </w:rPr>
        <w:t>:</w:t>
      </w:r>
    </w:p>
    <w:p w:rsidR="00DA3ADC" w:rsidRPr="0096468B" w:rsidRDefault="00DA3ADC" w:rsidP="00DA3ADC">
      <w:pPr>
        <w:rPr>
          <w:b/>
        </w:rPr>
      </w:pPr>
    </w:p>
    <w:p w:rsidR="00DA3ADC" w:rsidRDefault="00DA3ADC" w:rsidP="00DA3ADC">
      <w:pPr>
        <w:jc w:val="center"/>
        <w:rPr>
          <w:szCs w:val="20"/>
        </w:rPr>
      </w:pPr>
      <w:r>
        <w:rPr>
          <w:szCs w:val="20"/>
        </w:rPr>
        <w:t xml:space="preserve">       по контуру пунктов возбуждения</w:t>
      </w:r>
    </w:p>
    <w:tbl>
      <w:tblPr>
        <w:tblW w:w="0" w:type="auto"/>
        <w:jc w:val="center"/>
        <w:tblLayout w:type="fixed"/>
        <w:tblCellMar>
          <w:left w:w="30" w:type="dxa"/>
          <w:right w:w="30" w:type="dxa"/>
        </w:tblCellMar>
        <w:tblLook w:val="0000" w:firstRow="0" w:lastRow="0" w:firstColumn="0" w:lastColumn="0" w:noHBand="0" w:noVBand="0"/>
      </w:tblPr>
      <w:tblGrid>
        <w:gridCol w:w="414"/>
        <w:gridCol w:w="126"/>
        <w:gridCol w:w="414"/>
        <w:gridCol w:w="1477"/>
        <w:gridCol w:w="414"/>
        <w:gridCol w:w="1655"/>
        <w:gridCol w:w="414"/>
      </w:tblGrid>
      <w:tr w:rsidR="00DA3ADC" w:rsidRPr="006049D6" w:rsidTr="00202559">
        <w:trPr>
          <w:gridBefore w:val="1"/>
          <w:wBefore w:w="414" w:type="dxa"/>
          <w:trHeight w:val="250"/>
          <w:jc w:val="center"/>
        </w:trPr>
        <w:tc>
          <w:tcPr>
            <w:tcW w:w="540" w:type="dxa"/>
            <w:gridSpan w:val="2"/>
            <w:tcBorders>
              <w:top w:val="single" w:sz="2" w:space="0" w:color="000000"/>
              <w:left w:val="single" w:sz="2" w:space="0" w:color="000000"/>
              <w:bottom w:val="single" w:sz="2" w:space="0" w:color="000000"/>
              <w:right w:val="single" w:sz="2" w:space="0" w:color="000000"/>
            </w:tcBorders>
            <w:vAlign w:val="bottom"/>
          </w:tcPr>
          <w:p w:rsidR="00DA3ADC" w:rsidRPr="006049D6" w:rsidRDefault="00DA3ADC" w:rsidP="00202559">
            <w:pPr>
              <w:jc w:val="center"/>
            </w:pPr>
          </w:p>
        </w:tc>
        <w:tc>
          <w:tcPr>
            <w:tcW w:w="1891" w:type="dxa"/>
            <w:gridSpan w:val="2"/>
            <w:tcBorders>
              <w:top w:val="single" w:sz="2" w:space="0" w:color="000000"/>
              <w:left w:val="single" w:sz="2" w:space="0" w:color="000000"/>
              <w:bottom w:val="single" w:sz="2" w:space="0" w:color="000000"/>
              <w:right w:val="single" w:sz="2" w:space="0" w:color="000000"/>
            </w:tcBorders>
            <w:vAlign w:val="bottom"/>
          </w:tcPr>
          <w:p w:rsidR="00DA3ADC" w:rsidRDefault="00DA3ADC" w:rsidP="00202559">
            <w:pPr>
              <w:jc w:val="center"/>
              <w:rPr>
                <w:rFonts w:ascii="Calibri" w:hAnsi="Calibri" w:cs="Calibri"/>
                <w:color w:val="000000"/>
                <w:sz w:val="22"/>
                <w:szCs w:val="22"/>
              </w:rPr>
            </w:pPr>
            <w:r>
              <w:t>Северная широта</w:t>
            </w:r>
          </w:p>
        </w:tc>
        <w:tc>
          <w:tcPr>
            <w:tcW w:w="2069" w:type="dxa"/>
            <w:gridSpan w:val="2"/>
            <w:tcBorders>
              <w:top w:val="single" w:sz="2" w:space="0" w:color="000000"/>
              <w:left w:val="single" w:sz="2" w:space="0" w:color="000000"/>
              <w:bottom w:val="single" w:sz="2" w:space="0" w:color="000000"/>
              <w:right w:val="single" w:sz="2" w:space="0" w:color="000000"/>
            </w:tcBorders>
            <w:vAlign w:val="bottom"/>
          </w:tcPr>
          <w:p w:rsidR="00DA3ADC" w:rsidRDefault="00DA3ADC" w:rsidP="00202559">
            <w:pPr>
              <w:jc w:val="center"/>
              <w:rPr>
                <w:rFonts w:ascii="Calibri" w:hAnsi="Calibri" w:cs="Calibri"/>
                <w:color w:val="000000"/>
                <w:sz w:val="22"/>
                <w:szCs w:val="22"/>
              </w:rPr>
            </w:pPr>
            <w:r>
              <w:t>Восточная долгота</w:t>
            </w:r>
          </w:p>
        </w:tc>
      </w:tr>
      <w:tr w:rsidR="00DA3ADC" w:rsidRPr="0096468B" w:rsidTr="00202559">
        <w:trPr>
          <w:gridAfter w:val="1"/>
          <w:wAfter w:w="414" w:type="dxa"/>
          <w:trHeight w:val="250"/>
          <w:jc w:val="center"/>
        </w:trPr>
        <w:tc>
          <w:tcPr>
            <w:tcW w:w="540" w:type="dxa"/>
            <w:gridSpan w:val="2"/>
            <w:tcBorders>
              <w:top w:val="single" w:sz="2" w:space="0" w:color="000000"/>
              <w:left w:val="single" w:sz="2" w:space="0" w:color="000000"/>
              <w:bottom w:val="single" w:sz="2" w:space="0" w:color="000000"/>
              <w:right w:val="single" w:sz="2" w:space="0" w:color="000000"/>
            </w:tcBorders>
            <w:vAlign w:val="bottom"/>
          </w:tcPr>
          <w:p w:rsidR="00DA3ADC" w:rsidRPr="00087CD2" w:rsidRDefault="00DA3ADC" w:rsidP="00202559">
            <w:pPr>
              <w:jc w:val="center"/>
              <w:rPr>
                <w:sz w:val="22"/>
                <w:szCs w:val="22"/>
              </w:rPr>
            </w:pPr>
            <w:r w:rsidRPr="00087CD2">
              <w:rPr>
                <w:sz w:val="22"/>
                <w:szCs w:val="22"/>
              </w:rPr>
              <w:t>1</w:t>
            </w:r>
          </w:p>
        </w:tc>
        <w:tc>
          <w:tcPr>
            <w:tcW w:w="1891"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DA3ADC" w:rsidRPr="0096468B" w:rsidRDefault="00DA3ADC" w:rsidP="00202559">
            <w:pPr>
              <w:jc w:val="center"/>
            </w:pPr>
            <w:r w:rsidRPr="0096468B">
              <w:t>61°06'31"</w:t>
            </w:r>
          </w:p>
        </w:tc>
        <w:tc>
          <w:tcPr>
            <w:tcW w:w="2069"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DA3ADC" w:rsidRPr="0096468B" w:rsidRDefault="00DA3ADC" w:rsidP="00202559">
            <w:pPr>
              <w:jc w:val="center"/>
            </w:pPr>
            <w:r w:rsidRPr="0096468B">
              <w:t>96°44'49"</w:t>
            </w:r>
          </w:p>
        </w:tc>
      </w:tr>
      <w:tr w:rsidR="00DA3ADC" w:rsidRPr="006049D6" w:rsidTr="00202559">
        <w:trPr>
          <w:gridAfter w:val="1"/>
          <w:wAfter w:w="414" w:type="dxa"/>
          <w:trHeight w:val="250"/>
          <w:jc w:val="center"/>
        </w:trPr>
        <w:tc>
          <w:tcPr>
            <w:tcW w:w="540" w:type="dxa"/>
            <w:gridSpan w:val="2"/>
            <w:tcBorders>
              <w:top w:val="single" w:sz="2" w:space="0" w:color="000000"/>
              <w:left w:val="single" w:sz="2" w:space="0" w:color="000000"/>
              <w:bottom w:val="single" w:sz="2" w:space="0" w:color="000000"/>
              <w:right w:val="single" w:sz="2" w:space="0" w:color="000000"/>
            </w:tcBorders>
            <w:vAlign w:val="bottom"/>
          </w:tcPr>
          <w:p w:rsidR="00DA3ADC" w:rsidRPr="00087CD2" w:rsidRDefault="00DA3ADC" w:rsidP="00202559">
            <w:pPr>
              <w:jc w:val="center"/>
              <w:rPr>
                <w:sz w:val="22"/>
                <w:szCs w:val="22"/>
              </w:rPr>
            </w:pPr>
            <w:r w:rsidRPr="00087CD2">
              <w:rPr>
                <w:sz w:val="22"/>
                <w:szCs w:val="22"/>
              </w:rPr>
              <w:t>2</w:t>
            </w:r>
          </w:p>
        </w:tc>
        <w:tc>
          <w:tcPr>
            <w:tcW w:w="1891"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DA3ADC" w:rsidRPr="0096468B" w:rsidRDefault="00DA3ADC" w:rsidP="00202559">
            <w:pPr>
              <w:jc w:val="center"/>
            </w:pPr>
            <w:r w:rsidRPr="0096468B">
              <w:t>61°07'04"</w:t>
            </w:r>
          </w:p>
        </w:tc>
        <w:tc>
          <w:tcPr>
            <w:tcW w:w="2069"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DA3ADC" w:rsidRPr="0096468B" w:rsidRDefault="00DA3ADC" w:rsidP="00202559">
            <w:pPr>
              <w:jc w:val="center"/>
            </w:pPr>
            <w:r w:rsidRPr="0096468B">
              <w:t>97°24'11"</w:t>
            </w:r>
          </w:p>
        </w:tc>
      </w:tr>
      <w:tr w:rsidR="00DA3ADC" w:rsidRPr="006049D6" w:rsidTr="00202559">
        <w:trPr>
          <w:gridAfter w:val="1"/>
          <w:wAfter w:w="414" w:type="dxa"/>
          <w:trHeight w:val="250"/>
          <w:jc w:val="center"/>
        </w:trPr>
        <w:tc>
          <w:tcPr>
            <w:tcW w:w="540" w:type="dxa"/>
            <w:gridSpan w:val="2"/>
            <w:tcBorders>
              <w:top w:val="single" w:sz="2" w:space="0" w:color="000000"/>
              <w:left w:val="single" w:sz="2" w:space="0" w:color="000000"/>
              <w:bottom w:val="single" w:sz="2" w:space="0" w:color="000000"/>
              <w:right w:val="single" w:sz="2" w:space="0" w:color="000000"/>
            </w:tcBorders>
            <w:vAlign w:val="bottom"/>
          </w:tcPr>
          <w:p w:rsidR="00DA3ADC" w:rsidRPr="00087CD2" w:rsidRDefault="00DA3ADC" w:rsidP="00202559">
            <w:pPr>
              <w:jc w:val="center"/>
              <w:rPr>
                <w:sz w:val="22"/>
                <w:szCs w:val="22"/>
              </w:rPr>
            </w:pPr>
            <w:r w:rsidRPr="00087CD2">
              <w:rPr>
                <w:sz w:val="22"/>
                <w:szCs w:val="22"/>
              </w:rPr>
              <w:t>3</w:t>
            </w:r>
          </w:p>
        </w:tc>
        <w:tc>
          <w:tcPr>
            <w:tcW w:w="1891"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DA3ADC" w:rsidRPr="0096468B" w:rsidRDefault="00DA3ADC" w:rsidP="00202559">
            <w:pPr>
              <w:jc w:val="center"/>
            </w:pPr>
            <w:r w:rsidRPr="0096468B">
              <w:t>61°00'37"</w:t>
            </w:r>
          </w:p>
        </w:tc>
        <w:tc>
          <w:tcPr>
            <w:tcW w:w="2069"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DA3ADC" w:rsidRPr="0096468B" w:rsidRDefault="00DA3ADC" w:rsidP="00202559">
            <w:pPr>
              <w:jc w:val="center"/>
            </w:pPr>
            <w:r w:rsidRPr="0096468B">
              <w:t>97°24'31"</w:t>
            </w:r>
          </w:p>
        </w:tc>
      </w:tr>
      <w:tr w:rsidR="00DA3ADC" w:rsidRPr="006049D6" w:rsidTr="00202559">
        <w:trPr>
          <w:gridAfter w:val="1"/>
          <w:wAfter w:w="414" w:type="dxa"/>
          <w:trHeight w:val="250"/>
          <w:jc w:val="center"/>
        </w:trPr>
        <w:tc>
          <w:tcPr>
            <w:tcW w:w="540" w:type="dxa"/>
            <w:gridSpan w:val="2"/>
            <w:tcBorders>
              <w:top w:val="single" w:sz="2" w:space="0" w:color="000000"/>
              <w:left w:val="single" w:sz="2" w:space="0" w:color="000000"/>
              <w:bottom w:val="single" w:sz="2" w:space="0" w:color="000000"/>
              <w:right w:val="single" w:sz="2" w:space="0" w:color="000000"/>
            </w:tcBorders>
            <w:vAlign w:val="bottom"/>
          </w:tcPr>
          <w:p w:rsidR="00DA3ADC" w:rsidRPr="00087CD2" w:rsidRDefault="00DA3ADC" w:rsidP="00202559">
            <w:pPr>
              <w:jc w:val="center"/>
              <w:rPr>
                <w:sz w:val="22"/>
                <w:szCs w:val="22"/>
              </w:rPr>
            </w:pPr>
            <w:r w:rsidRPr="00087CD2">
              <w:rPr>
                <w:sz w:val="22"/>
                <w:szCs w:val="22"/>
              </w:rPr>
              <w:t>4</w:t>
            </w:r>
          </w:p>
        </w:tc>
        <w:tc>
          <w:tcPr>
            <w:tcW w:w="1891"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DA3ADC" w:rsidRPr="0096468B" w:rsidRDefault="00DA3ADC" w:rsidP="00202559">
            <w:pPr>
              <w:jc w:val="center"/>
            </w:pPr>
            <w:r w:rsidRPr="0096468B">
              <w:t>61°00'21"</w:t>
            </w:r>
          </w:p>
        </w:tc>
        <w:tc>
          <w:tcPr>
            <w:tcW w:w="2069"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DA3ADC" w:rsidRPr="0096468B" w:rsidRDefault="00DA3ADC" w:rsidP="00202559">
            <w:pPr>
              <w:jc w:val="center"/>
            </w:pPr>
            <w:r w:rsidRPr="0096468B">
              <w:t>97°03'50"</w:t>
            </w:r>
          </w:p>
        </w:tc>
      </w:tr>
      <w:tr w:rsidR="00DA3ADC" w:rsidRPr="006049D6" w:rsidTr="00202559">
        <w:trPr>
          <w:gridAfter w:val="1"/>
          <w:wAfter w:w="414" w:type="dxa"/>
          <w:trHeight w:val="250"/>
          <w:jc w:val="center"/>
        </w:trPr>
        <w:tc>
          <w:tcPr>
            <w:tcW w:w="540" w:type="dxa"/>
            <w:gridSpan w:val="2"/>
            <w:tcBorders>
              <w:top w:val="single" w:sz="2" w:space="0" w:color="000000"/>
              <w:left w:val="single" w:sz="2" w:space="0" w:color="000000"/>
              <w:bottom w:val="single" w:sz="2" w:space="0" w:color="000000"/>
              <w:right w:val="single" w:sz="2" w:space="0" w:color="000000"/>
            </w:tcBorders>
            <w:vAlign w:val="bottom"/>
          </w:tcPr>
          <w:p w:rsidR="00DA3ADC" w:rsidRPr="00087CD2" w:rsidRDefault="00DA3ADC" w:rsidP="00202559">
            <w:pPr>
              <w:jc w:val="center"/>
              <w:rPr>
                <w:sz w:val="22"/>
                <w:szCs w:val="22"/>
              </w:rPr>
            </w:pPr>
            <w:r w:rsidRPr="00087CD2">
              <w:rPr>
                <w:sz w:val="22"/>
                <w:szCs w:val="22"/>
              </w:rPr>
              <w:t>5</w:t>
            </w:r>
          </w:p>
        </w:tc>
        <w:tc>
          <w:tcPr>
            <w:tcW w:w="1891"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DA3ADC" w:rsidRPr="0096468B" w:rsidRDefault="00DA3ADC" w:rsidP="00202559">
            <w:pPr>
              <w:jc w:val="center"/>
            </w:pPr>
            <w:r w:rsidRPr="0096468B">
              <w:t>61°01'09"</w:t>
            </w:r>
          </w:p>
        </w:tc>
        <w:tc>
          <w:tcPr>
            <w:tcW w:w="2069"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DA3ADC" w:rsidRPr="0096468B" w:rsidRDefault="00DA3ADC" w:rsidP="00202559">
            <w:pPr>
              <w:jc w:val="center"/>
            </w:pPr>
            <w:r w:rsidRPr="0096468B">
              <w:t>97°03'47"</w:t>
            </w:r>
          </w:p>
        </w:tc>
      </w:tr>
      <w:tr w:rsidR="00DA3ADC" w:rsidRPr="006049D6" w:rsidTr="00202559">
        <w:trPr>
          <w:gridAfter w:val="1"/>
          <w:wAfter w:w="414" w:type="dxa"/>
          <w:trHeight w:val="250"/>
          <w:jc w:val="center"/>
        </w:trPr>
        <w:tc>
          <w:tcPr>
            <w:tcW w:w="540" w:type="dxa"/>
            <w:gridSpan w:val="2"/>
            <w:tcBorders>
              <w:top w:val="single" w:sz="2" w:space="0" w:color="000000"/>
              <w:left w:val="single" w:sz="2" w:space="0" w:color="000000"/>
              <w:bottom w:val="single" w:sz="2" w:space="0" w:color="000000"/>
              <w:right w:val="single" w:sz="2" w:space="0" w:color="000000"/>
            </w:tcBorders>
            <w:vAlign w:val="bottom"/>
          </w:tcPr>
          <w:p w:rsidR="00DA3ADC" w:rsidRPr="00087CD2" w:rsidRDefault="00DA3ADC" w:rsidP="00202559">
            <w:pPr>
              <w:jc w:val="center"/>
              <w:rPr>
                <w:sz w:val="22"/>
                <w:szCs w:val="22"/>
                <w:lang w:val="en-US"/>
              </w:rPr>
            </w:pPr>
            <w:r w:rsidRPr="00087CD2">
              <w:rPr>
                <w:sz w:val="22"/>
                <w:szCs w:val="22"/>
                <w:lang w:val="en-US"/>
              </w:rPr>
              <w:t>6</w:t>
            </w:r>
          </w:p>
        </w:tc>
        <w:tc>
          <w:tcPr>
            <w:tcW w:w="1891"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DA3ADC" w:rsidRPr="0096468B" w:rsidRDefault="00DA3ADC" w:rsidP="00202559">
            <w:pPr>
              <w:jc w:val="center"/>
            </w:pPr>
            <w:r w:rsidRPr="0096468B">
              <w:t>61°00'52"</w:t>
            </w:r>
          </w:p>
        </w:tc>
        <w:tc>
          <w:tcPr>
            <w:tcW w:w="2069"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DA3ADC" w:rsidRPr="0096468B" w:rsidRDefault="00DA3ADC" w:rsidP="00202559">
            <w:pPr>
              <w:jc w:val="center"/>
            </w:pPr>
            <w:r w:rsidRPr="0096468B">
              <w:t>96°45'13"</w:t>
            </w:r>
          </w:p>
        </w:tc>
      </w:tr>
      <w:tr w:rsidR="00DA3ADC" w:rsidRPr="006049D6" w:rsidTr="00202559">
        <w:trPr>
          <w:gridAfter w:val="1"/>
          <w:wAfter w:w="414" w:type="dxa"/>
          <w:trHeight w:val="250"/>
          <w:jc w:val="center"/>
        </w:trPr>
        <w:tc>
          <w:tcPr>
            <w:tcW w:w="540" w:type="dxa"/>
            <w:gridSpan w:val="2"/>
            <w:tcBorders>
              <w:top w:val="single" w:sz="2" w:space="0" w:color="000000"/>
              <w:left w:val="single" w:sz="2" w:space="0" w:color="000000"/>
              <w:bottom w:val="single" w:sz="2" w:space="0" w:color="000000"/>
              <w:right w:val="single" w:sz="2" w:space="0" w:color="000000"/>
            </w:tcBorders>
            <w:vAlign w:val="bottom"/>
          </w:tcPr>
          <w:p w:rsidR="00DA3ADC" w:rsidRPr="00087CD2" w:rsidRDefault="00DA3ADC" w:rsidP="00202559">
            <w:pPr>
              <w:jc w:val="center"/>
              <w:rPr>
                <w:sz w:val="22"/>
                <w:szCs w:val="22"/>
                <w:lang w:val="en-US"/>
              </w:rPr>
            </w:pPr>
            <w:r w:rsidRPr="00087CD2">
              <w:rPr>
                <w:sz w:val="22"/>
                <w:szCs w:val="22"/>
                <w:lang w:val="en-US"/>
              </w:rPr>
              <w:t>7</w:t>
            </w:r>
          </w:p>
        </w:tc>
        <w:tc>
          <w:tcPr>
            <w:tcW w:w="1891"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DA3ADC" w:rsidRPr="0096468B" w:rsidRDefault="00DA3ADC" w:rsidP="00202559">
            <w:pPr>
              <w:jc w:val="center"/>
            </w:pPr>
            <w:r w:rsidRPr="0096468B">
              <w:t>61°06'31"</w:t>
            </w:r>
          </w:p>
        </w:tc>
        <w:tc>
          <w:tcPr>
            <w:tcW w:w="2069"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DA3ADC" w:rsidRPr="0096468B" w:rsidRDefault="00DA3ADC" w:rsidP="00202559">
            <w:pPr>
              <w:jc w:val="center"/>
            </w:pPr>
            <w:r w:rsidRPr="0096468B">
              <w:t>96°44'49"</w:t>
            </w:r>
          </w:p>
        </w:tc>
      </w:tr>
    </w:tbl>
    <w:p w:rsidR="00DA3ADC" w:rsidRPr="0096468B" w:rsidRDefault="00DA3ADC" w:rsidP="00DA3ADC">
      <w:pPr>
        <w:jc w:val="center"/>
      </w:pPr>
    </w:p>
    <w:p w:rsidR="00DA3ADC" w:rsidRDefault="00DA3ADC" w:rsidP="00DA3ADC">
      <w:pPr>
        <w:jc w:val="center"/>
        <w:rPr>
          <w:szCs w:val="20"/>
        </w:rPr>
      </w:pPr>
      <w:r>
        <w:rPr>
          <w:szCs w:val="20"/>
        </w:rPr>
        <w:t xml:space="preserve">       по контуру пунктов приёма</w:t>
      </w:r>
    </w:p>
    <w:tbl>
      <w:tblPr>
        <w:tblW w:w="0" w:type="auto"/>
        <w:jc w:val="center"/>
        <w:tblLayout w:type="fixed"/>
        <w:tblCellMar>
          <w:left w:w="30" w:type="dxa"/>
          <w:right w:w="30" w:type="dxa"/>
        </w:tblCellMar>
        <w:tblLook w:val="0000" w:firstRow="0" w:lastRow="0" w:firstColumn="0" w:lastColumn="0" w:noHBand="0" w:noVBand="0"/>
      </w:tblPr>
      <w:tblGrid>
        <w:gridCol w:w="540"/>
        <w:gridCol w:w="1891"/>
        <w:gridCol w:w="2069"/>
      </w:tblGrid>
      <w:tr w:rsidR="00DA3ADC" w:rsidRPr="006049D6" w:rsidTr="00202559">
        <w:trPr>
          <w:trHeight w:val="250"/>
          <w:jc w:val="center"/>
        </w:trPr>
        <w:tc>
          <w:tcPr>
            <w:tcW w:w="540" w:type="dxa"/>
            <w:tcBorders>
              <w:top w:val="single" w:sz="2" w:space="0" w:color="000000"/>
              <w:left w:val="single" w:sz="2" w:space="0" w:color="000000"/>
              <w:bottom w:val="single" w:sz="2" w:space="0" w:color="000000"/>
              <w:right w:val="single" w:sz="2" w:space="0" w:color="000000"/>
            </w:tcBorders>
            <w:vAlign w:val="bottom"/>
          </w:tcPr>
          <w:p w:rsidR="00DA3ADC" w:rsidRPr="006049D6" w:rsidRDefault="00DA3ADC" w:rsidP="00202559">
            <w:pPr>
              <w:jc w:val="center"/>
            </w:pPr>
          </w:p>
        </w:tc>
        <w:tc>
          <w:tcPr>
            <w:tcW w:w="1891" w:type="dxa"/>
            <w:tcBorders>
              <w:top w:val="single" w:sz="2" w:space="0" w:color="000000"/>
              <w:left w:val="single" w:sz="2" w:space="0" w:color="000000"/>
              <w:bottom w:val="single" w:sz="2" w:space="0" w:color="000000"/>
              <w:right w:val="single" w:sz="2" w:space="0" w:color="000000"/>
            </w:tcBorders>
            <w:vAlign w:val="bottom"/>
          </w:tcPr>
          <w:p w:rsidR="00DA3ADC" w:rsidRDefault="00DA3ADC" w:rsidP="00202559">
            <w:pPr>
              <w:jc w:val="center"/>
              <w:rPr>
                <w:rFonts w:ascii="Calibri" w:hAnsi="Calibri" w:cs="Calibri"/>
                <w:color w:val="000000"/>
                <w:sz w:val="22"/>
                <w:szCs w:val="22"/>
              </w:rPr>
            </w:pPr>
            <w:r>
              <w:t>Северная широта</w:t>
            </w:r>
          </w:p>
        </w:tc>
        <w:tc>
          <w:tcPr>
            <w:tcW w:w="2069" w:type="dxa"/>
            <w:tcBorders>
              <w:top w:val="single" w:sz="2" w:space="0" w:color="000000"/>
              <w:left w:val="single" w:sz="2" w:space="0" w:color="000000"/>
              <w:bottom w:val="single" w:sz="2" w:space="0" w:color="000000"/>
              <w:right w:val="single" w:sz="2" w:space="0" w:color="000000"/>
            </w:tcBorders>
            <w:vAlign w:val="bottom"/>
          </w:tcPr>
          <w:p w:rsidR="00DA3ADC" w:rsidRDefault="00DA3ADC" w:rsidP="00202559">
            <w:pPr>
              <w:jc w:val="center"/>
              <w:rPr>
                <w:rFonts w:ascii="Calibri" w:hAnsi="Calibri" w:cs="Calibri"/>
                <w:color w:val="000000"/>
                <w:sz w:val="22"/>
                <w:szCs w:val="22"/>
              </w:rPr>
            </w:pPr>
            <w:r>
              <w:t>Восточная долгота</w:t>
            </w:r>
          </w:p>
        </w:tc>
      </w:tr>
      <w:tr w:rsidR="00DA3ADC" w:rsidRPr="006049D6" w:rsidTr="00202559">
        <w:trPr>
          <w:trHeight w:val="250"/>
          <w:jc w:val="center"/>
        </w:trPr>
        <w:tc>
          <w:tcPr>
            <w:tcW w:w="540" w:type="dxa"/>
            <w:tcBorders>
              <w:top w:val="single" w:sz="2" w:space="0" w:color="000000"/>
              <w:left w:val="single" w:sz="2" w:space="0" w:color="000000"/>
              <w:bottom w:val="single" w:sz="2" w:space="0" w:color="000000"/>
              <w:right w:val="single" w:sz="2" w:space="0" w:color="000000"/>
            </w:tcBorders>
            <w:vAlign w:val="bottom"/>
          </w:tcPr>
          <w:p w:rsidR="00DA3ADC" w:rsidRPr="00087CD2" w:rsidRDefault="00DA3ADC" w:rsidP="00202559">
            <w:pPr>
              <w:jc w:val="center"/>
              <w:rPr>
                <w:sz w:val="22"/>
                <w:szCs w:val="22"/>
              </w:rPr>
            </w:pPr>
            <w:r w:rsidRPr="00087CD2">
              <w:rPr>
                <w:sz w:val="22"/>
                <w:szCs w:val="22"/>
              </w:rPr>
              <w:t>1</w:t>
            </w:r>
          </w:p>
        </w:tc>
        <w:tc>
          <w:tcPr>
            <w:tcW w:w="1891" w:type="dxa"/>
            <w:tcBorders>
              <w:top w:val="single" w:sz="2" w:space="0" w:color="000000"/>
              <w:left w:val="single" w:sz="2" w:space="0" w:color="000000"/>
              <w:bottom w:val="single" w:sz="2" w:space="0" w:color="000000"/>
              <w:right w:val="single" w:sz="2" w:space="0" w:color="000000"/>
            </w:tcBorders>
            <w:shd w:val="clear" w:color="auto" w:fill="auto"/>
            <w:vAlign w:val="bottom"/>
          </w:tcPr>
          <w:p w:rsidR="00DA3ADC" w:rsidRPr="009A5E70" w:rsidRDefault="00DA3ADC" w:rsidP="00202559">
            <w:pPr>
              <w:jc w:val="center"/>
            </w:pPr>
            <w:r w:rsidRPr="009A5E70">
              <w:t>61°06'30"</w:t>
            </w:r>
          </w:p>
        </w:tc>
        <w:tc>
          <w:tcPr>
            <w:tcW w:w="2069" w:type="dxa"/>
            <w:tcBorders>
              <w:top w:val="single" w:sz="2" w:space="0" w:color="000000"/>
              <w:left w:val="single" w:sz="2" w:space="0" w:color="000000"/>
              <w:bottom w:val="single" w:sz="2" w:space="0" w:color="000000"/>
              <w:right w:val="single" w:sz="2" w:space="0" w:color="000000"/>
            </w:tcBorders>
            <w:shd w:val="clear" w:color="auto" w:fill="auto"/>
            <w:vAlign w:val="bottom"/>
          </w:tcPr>
          <w:p w:rsidR="00DA3ADC" w:rsidRPr="009A5E70" w:rsidRDefault="00DA3ADC" w:rsidP="00202559">
            <w:pPr>
              <w:jc w:val="center"/>
            </w:pPr>
            <w:r w:rsidRPr="009A5E70">
              <w:t>96°44'47"</w:t>
            </w:r>
          </w:p>
        </w:tc>
      </w:tr>
      <w:tr w:rsidR="00DA3ADC" w:rsidRPr="006049D6" w:rsidTr="00202559">
        <w:trPr>
          <w:trHeight w:val="250"/>
          <w:jc w:val="center"/>
        </w:trPr>
        <w:tc>
          <w:tcPr>
            <w:tcW w:w="540" w:type="dxa"/>
            <w:tcBorders>
              <w:top w:val="single" w:sz="2" w:space="0" w:color="000000"/>
              <w:left w:val="single" w:sz="2" w:space="0" w:color="000000"/>
              <w:bottom w:val="single" w:sz="2" w:space="0" w:color="000000"/>
              <w:right w:val="single" w:sz="2" w:space="0" w:color="000000"/>
            </w:tcBorders>
            <w:vAlign w:val="bottom"/>
          </w:tcPr>
          <w:p w:rsidR="00DA3ADC" w:rsidRPr="00087CD2" w:rsidRDefault="00DA3ADC" w:rsidP="00202559">
            <w:pPr>
              <w:jc w:val="center"/>
              <w:rPr>
                <w:sz w:val="22"/>
                <w:szCs w:val="22"/>
              </w:rPr>
            </w:pPr>
            <w:r w:rsidRPr="00087CD2">
              <w:rPr>
                <w:sz w:val="22"/>
                <w:szCs w:val="22"/>
              </w:rPr>
              <w:t>2</w:t>
            </w:r>
          </w:p>
        </w:tc>
        <w:tc>
          <w:tcPr>
            <w:tcW w:w="1891" w:type="dxa"/>
            <w:tcBorders>
              <w:top w:val="single" w:sz="2" w:space="0" w:color="000000"/>
              <w:left w:val="single" w:sz="2" w:space="0" w:color="000000"/>
              <w:bottom w:val="single" w:sz="2" w:space="0" w:color="000000"/>
              <w:right w:val="single" w:sz="2" w:space="0" w:color="000000"/>
            </w:tcBorders>
            <w:shd w:val="clear" w:color="auto" w:fill="auto"/>
            <w:vAlign w:val="bottom"/>
          </w:tcPr>
          <w:p w:rsidR="00DA3ADC" w:rsidRPr="009A5E70" w:rsidRDefault="00DA3ADC" w:rsidP="00202559">
            <w:pPr>
              <w:jc w:val="center"/>
            </w:pPr>
            <w:r w:rsidRPr="009A5E70">
              <w:t>61°07'06"</w:t>
            </w:r>
          </w:p>
        </w:tc>
        <w:tc>
          <w:tcPr>
            <w:tcW w:w="2069" w:type="dxa"/>
            <w:tcBorders>
              <w:top w:val="single" w:sz="2" w:space="0" w:color="000000"/>
              <w:left w:val="single" w:sz="2" w:space="0" w:color="000000"/>
              <w:bottom w:val="single" w:sz="2" w:space="0" w:color="000000"/>
              <w:right w:val="single" w:sz="2" w:space="0" w:color="000000"/>
            </w:tcBorders>
            <w:shd w:val="clear" w:color="auto" w:fill="auto"/>
            <w:vAlign w:val="bottom"/>
          </w:tcPr>
          <w:p w:rsidR="00DA3ADC" w:rsidRPr="009A5E70" w:rsidRDefault="00DA3ADC" w:rsidP="00202559">
            <w:pPr>
              <w:jc w:val="center"/>
            </w:pPr>
            <w:r w:rsidRPr="009A5E70">
              <w:t>97°26'50"</w:t>
            </w:r>
          </w:p>
        </w:tc>
      </w:tr>
      <w:tr w:rsidR="00DA3ADC" w:rsidRPr="006049D6" w:rsidTr="00202559">
        <w:trPr>
          <w:trHeight w:val="250"/>
          <w:jc w:val="center"/>
        </w:trPr>
        <w:tc>
          <w:tcPr>
            <w:tcW w:w="540" w:type="dxa"/>
            <w:tcBorders>
              <w:top w:val="single" w:sz="2" w:space="0" w:color="000000"/>
              <w:left w:val="single" w:sz="2" w:space="0" w:color="000000"/>
              <w:bottom w:val="single" w:sz="2" w:space="0" w:color="000000"/>
              <w:right w:val="single" w:sz="2" w:space="0" w:color="000000"/>
            </w:tcBorders>
            <w:vAlign w:val="bottom"/>
          </w:tcPr>
          <w:p w:rsidR="00DA3ADC" w:rsidRPr="00087CD2" w:rsidRDefault="00DA3ADC" w:rsidP="00202559">
            <w:pPr>
              <w:jc w:val="center"/>
              <w:rPr>
                <w:sz w:val="22"/>
                <w:szCs w:val="22"/>
              </w:rPr>
            </w:pPr>
            <w:r w:rsidRPr="00087CD2">
              <w:rPr>
                <w:sz w:val="22"/>
                <w:szCs w:val="22"/>
              </w:rPr>
              <w:t>3</w:t>
            </w:r>
          </w:p>
        </w:tc>
        <w:tc>
          <w:tcPr>
            <w:tcW w:w="1891" w:type="dxa"/>
            <w:tcBorders>
              <w:top w:val="single" w:sz="2" w:space="0" w:color="000000"/>
              <w:left w:val="single" w:sz="2" w:space="0" w:color="000000"/>
              <w:bottom w:val="single" w:sz="2" w:space="0" w:color="000000"/>
              <w:right w:val="single" w:sz="2" w:space="0" w:color="000000"/>
            </w:tcBorders>
            <w:shd w:val="clear" w:color="auto" w:fill="auto"/>
            <w:vAlign w:val="bottom"/>
          </w:tcPr>
          <w:p w:rsidR="00DA3ADC" w:rsidRPr="009A5E70" w:rsidRDefault="00DA3ADC" w:rsidP="00202559">
            <w:pPr>
              <w:jc w:val="center"/>
            </w:pPr>
            <w:r w:rsidRPr="009A5E70">
              <w:t>60°59'02"</w:t>
            </w:r>
          </w:p>
        </w:tc>
        <w:tc>
          <w:tcPr>
            <w:tcW w:w="2069" w:type="dxa"/>
            <w:tcBorders>
              <w:top w:val="single" w:sz="2" w:space="0" w:color="000000"/>
              <w:left w:val="single" w:sz="2" w:space="0" w:color="000000"/>
              <w:bottom w:val="single" w:sz="2" w:space="0" w:color="000000"/>
              <w:right w:val="single" w:sz="2" w:space="0" w:color="000000"/>
            </w:tcBorders>
            <w:shd w:val="clear" w:color="auto" w:fill="auto"/>
            <w:vAlign w:val="bottom"/>
          </w:tcPr>
          <w:p w:rsidR="00DA3ADC" w:rsidRPr="009A5E70" w:rsidRDefault="00DA3ADC" w:rsidP="00202559">
            <w:pPr>
              <w:jc w:val="center"/>
            </w:pPr>
            <w:r w:rsidRPr="009A5E70">
              <w:t>97°27'14"</w:t>
            </w:r>
          </w:p>
        </w:tc>
      </w:tr>
      <w:tr w:rsidR="00DA3ADC" w:rsidRPr="006049D6" w:rsidTr="00202559">
        <w:trPr>
          <w:trHeight w:val="250"/>
          <w:jc w:val="center"/>
        </w:trPr>
        <w:tc>
          <w:tcPr>
            <w:tcW w:w="540" w:type="dxa"/>
            <w:tcBorders>
              <w:top w:val="single" w:sz="2" w:space="0" w:color="000000"/>
              <w:left w:val="single" w:sz="2" w:space="0" w:color="000000"/>
              <w:bottom w:val="single" w:sz="2" w:space="0" w:color="000000"/>
              <w:right w:val="single" w:sz="2" w:space="0" w:color="000000"/>
            </w:tcBorders>
            <w:vAlign w:val="bottom"/>
          </w:tcPr>
          <w:p w:rsidR="00DA3ADC" w:rsidRPr="00087CD2" w:rsidRDefault="00DA3ADC" w:rsidP="00202559">
            <w:pPr>
              <w:jc w:val="center"/>
              <w:rPr>
                <w:sz w:val="22"/>
                <w:szCs w:val="22"/>
              </w:rPr>
            </w:pPr>
            <w:r w:rsidRPr="00087CD2">
              <w:rPr>
                <w:sz w:val="22"/>
                <w:szCs w:val="22"/>
              </w:rPr>
              <w:t>4</w:t>
            </w:r>
          </w:p>
        </w:tc>
        <w:tc>
          <w:tcPr>
            <w:tcW w:w="1891" w:type="dxa"/>
            <w:tcBorders>
              <w:top w:val="single" w:sz="2" w:space="0" w:color="000000"/>
              <w:left w:val="single" w:sz="2" w:space="0" w:color="000000"/>
              <w:bottom w:val="single" w:sz="2" w:space="0" w:color="000000"/>
              <w:right w:val="single" w:sz="2" w:space="0" w:color="000000"/>
            </w:tcBorders>
            <w:shd w:val="clear" w:color="auto" w:fill="auto"/>
            <w:vAlign w:val="bottom"/>
          </w:tcPr>
          <w:p w:rsidR="00DA3ADC" w:rsidRPr="009A5E70" w:rsidRDefault="00DA3ADC" w:rsidP="00202559">
            <w:pPr>
              <w:jc w:val="center"/>
            </w:pPr>
            <w:r w:rsidRPr="009A5E70">
              <w:t>60°58'44"</w:t>
            </w:r>
          </w:p>
        </w:tc>
        <w:tc>
          <w:tcPr>
            <w:tcW w:w="2069" w:type="dxa"/>
            <w:tcBorders>
              <w:top w:val="single" w:sz="2" w:space="0" w:color="000000"/>
              <w:left w:val="single" w:sz="2" w:space="0" w:color="000000"/>
              <w:bottom w:val="single" w:sz="2" w:space="0" w:color="000000"/>
              <w:right w:val="single" w:sz="2" w:space="0" w:color="000000"/>
            </w:tcBorders>
            <w:shd w:val="clear" w:color="auto" w:fill="auto"/>
            <w:vAlign w:val="bottom"/>
          </w:tcPr>
          <w:p w:rsidR="00DA3ADC" w:rsidRPr="009A5E70" w:rsidRDefault="00DA3ADC" w:rsidP="00202559">
            <w:pPr>
              <w:jc w:val="center"/>
            </w:pPr>
            <w:r w:rsidRPr="009A5E70">
              <w:t>97°03'58"</w:t>
            </w:r>
          </w:p>
        </w:tc>
      </w:tr>
      <w:tr w:rsidR="00DA3ADC" w:rsidRPr="006049D6" w:rsidTr="00202559">
        <w:trPr>
          <w:trHeight w:val="250"/>
          <w:jc w:val="center"/>
        </w:trPr>
        <w:tc>
          <w:tcPr>
            <w:tcW w:w="540" w:type="dxa"/>
            <w:tcBorders>
              <w:top w:val="single" w:sz="2" w:space="0" w:color="000000"/>
              <w:left w:val="single" w:sz="2" w:space="0" w:color="000000"/>
              <w:bottom w:val="single" w:sz="2" w:space="0" w:color="000000"/>
              <w:right w:val="single" w:sz="2" w:space="0" w:color="000000"/>
            </w:tcBorders>
            <w:vAlign w:val="bottom"/>
          </w:tcPr>
          <w:p w:rsidR="00DA3ADC" w:rsidRPr="00087CD2" w:rsidRDefault="00DA3ADC" w:rsidP="00202559">
            <w:pPr>
              <w:jc w:val="center"/>
              <w:rPr>
                <w:sz w:val="22"/>
                <w:szCs w:val="22"/>
              </w:rPr>
            </w:pPr>
            <w:r w:rsidRPr="00087CD2">
              <w:rPr>
                <w:sz w:val="22"/>
                <w:szCs w:val="22"/>
              </w:rPr>
              <w:t>5</w:t>
            </w:r>
          </w:p>
        </w:tc>
        <w:tc>
          <w:tcPr>
            <w:tcW w:w="1891" w:type="dxa"/>
            <w:tcBorders>
              <w:top w:val="single" w:sz="2" w:space="0" w:color="000000"/>
              <w:left w:val="single" w:sz="2" w:space="0" w:color="000000"/>
              <w:bottom w:val="single" w:sz="2" w:space="0" w:color="000000"/>
              <w:right w:val="single" w:sz="2" w:space="0" w:color="000000"/>
            </w:tcBorders>
            <w:shd w:val="clear" w:color="auto" w:fill="auto"/>
            <w:vAlign w:val="bottom"/>
          </w:tcPr>
          <w:p w:rsidR="00DA3ADC" w:rsidRPr="009A5E70" w:rsidRDefault="00DA3ADC" w:rsidP="00202559">
            <w:pPr>
              <w:jc w:val="center"/>
            </w:pPr>
            <w:r w:rsidRPr="009A5E70">
              <w:t>60°59'33"</w:t>
            </w:r>
          </w:p>
        </w:tc>
        <w:tc>
          <w:tcPr>
            <w:tcW w:w="2069" w:type="dxa"/>
            <w:tcBorders>
              <w:top w:val="single" w:sz="2" w:space="0" w:color="000000"/>
              <w:left w:val="single" w:sz="2" w:space="0" w:color="000000"/>
              <w:bottom w:val="single" w:sz="2" w:space="0" w:color="000000"/>
              <w:right w:val="single" w:sz="2" w:space="0" w:color="000000"/>
            </w:tcBorders>
            <w:shd w:val="clear" w:color="auto" w:fill="auto"/>
            <w:vAlign w:val="bottom"/>
          </w:tcPr>
          <w:p w:rsidR="00DA3ADC" w:rsidRPr="009A5E70" w:rsidRDefault="00DA3ADC" w:rsidP="00202559">
            <w:pPr>
              <w:jc w:val="center"/>
            </w:pPr>
            <w:r w:rsidRPr="009A5E70">
              <w:t>97°03'55"</w:t>
            </w:r>
          </w:p>
        </w:tc>
      </w:tr>
      <w:tr w:rsidR="00DA3ADC" w:rsidRPr="006049D6" w:rsidTr="00202559">
        <w:trPr>
          <w:trHeight w:val="250"/>
          <w:jc w:val="center"/>
        </w:trPr>
        <w:tc>
          <w:tcPr>
            <w:tcW w:w="540" w:type="dxa"/>
            <w:tcBorders>
              <w:top w:val="single" w:sz="2" w:space="0" w:color="000000"/>
              <w:left w:val="single" w:sz="2" w:space="0" w:color="000000"/>
              <w:bottom w:val="single" w:sz="2" w:space="0" w:color="000000"/>
              <w:right w:val="single" w:sz="2" w:space="0" w:color="000000"/>
            </w:tcBorders>
            <w:vAlign w:val="bottom"/>
          </w:tcPr>
          <w:p w:rsidR="00DA3ADC" w:rsidRPr="00087CD2" w:rsidRDefault="00DA3ADC" w:rsidP="00202559">
            <w:pPr>
              <w:jc w:val="center"/>
              <w:rPr>
                <w:sz w:val="22"/>
                <w:szCs w:val="22"/>
                <w:lang w:val="en-US"/>
              </w:rPr>
            </w:pPr>
            <w:r w:rsidRPr="00087CD2">
              <w:rPr>
                <w:sz w:val="22"/>
                <w:szCs w:val="22"/>
                <w:lang w:val="en-US"/>
              </w:rPr>
              <w:t>6</w:t>
            </w:r>
          </w:p>
        </w:tc>
        <w:tc>
          <w:tcPr>
            <w:tcW w:w="1891" w:type="dxa"/>
            <w:tcBorders>
              <w:top w:val="single" w:sz="2" w:space="0" w:color="000000"/>
              <w:left w:val="single" w:sz="2" w:space="0" w:color="000000"/>
              <w:bottom w:val="single" w:sz="2" w:space="0" w:color="000000"/>
              <w:right w:val="single" w:sz="2" w:space="0" w:color="000000"/>
            </w:tcBorders>
            <w:shd w:val="clear" w:color="auto" w:fill="auto"/>
            <w:vAlign w:val="bottom"/>
          </w:tcPr>
          <w:p w:rsidR="00DA3ADC" w:rsidRPr="009A5E70" w:rsidRDefault="00DA3ADC" w:rsidP="00202559">
            <w:pPr>
              <w:jc w:val="center"/>
            </w:pPr>
            <w:r w:rsidRPr="009A5E70">
              <w:t>60°59'15"</w:t>
            </w:r>
          </w:p>
        </w:tc>
        <w:tc>
          <w:tcPr>
            <w:tcW w:w="2069" w:type="dxa"/>
            <w:tcBorders>
              <w:top w:val="single" w:sz="2" w:space="0" w:color="000000"/>
              <w:left w:val="single" w:sz="2" w:space="0" w:color="000000"/>
              <w:bottom w:val="single" w:sz="2" w:space="0" w:color="000000"/>
              <w:right w:val="single" w:sz="2" w:space="0" w:color="000000"/>
            </w:tcBorders>
            <w:shd w:val="clear" w:color="auto" w:fill="auto"/>
            <w:vAlign w:val="bottom"/>
          </w:tcPr>
          <w:p w:rsidR="00DA3ADC" w:rsidRPr="009A5E70" w:rsidRDefault="00DA3ADC" w:rsidP="00202559">
            <w:pPr>
              <w:jc w:val="center"/>
            </w:pPr>
            <w:r w:rsidRPr="009A5E70">
              <w:t>96°45'18"</w:t>
            </w:r>
          </w:p>
        </w:tc>
      </w:tr>
      <w:tr w:rsidR="00DA3ADC" w:rsidRPr="006049D6" w:rsidTr="00202559">
        <w:trPr>
          <w:trHeight w:val="250"/>
          <w:jc w:val="center"/>
        </w:trPr>
        <w:tc>
          <w:tcPr>
            <w:tcW w:w="540" w:type="dxa"/>
            <w:tcBorders>
              <w:top w:val="single" w:sz="2" w:space="0" w:color="000000"/>
              <w:left w:val="single" w:sz="2" w:space="0" w:color="000000"/>
              <w:bottom w:val="single" w:sz="2" w:space="0" w:color="000000"/>
              <w:right w:val="single" w:sz="2" w:space="0" w:color="000000"/>
            </w:tcBorders>
            <w:vAlign w:val="bottom"/>
          </w:tcPr>
          <w:p w:rsidR="00DA3ADC" w:rsidRPr="00087CD2" w:rsidRDefault="00DA3ADC" w:rsidP="00202559">
            <w:pPr>
              <w:jc w:val="center"/>
              <w:rPr>
                <w:sz w:val="22"/>
                <w:szCs w:val="22"/>
                <w:lang w:val="en-US"/>
              </w:rPr>
            </w:pPr>
            <w:r w:rsidRPr="00087CD2">
              <w:rPr>
                <w:sz w:val="22"/>
                <w:szCs w:val="22"/>
                <w:lang w:val="en-US"/>
              </w:rPr>
              <w:t>7</w:t>
            </w:r>
          </w:p>
        </w:tc>
        <w:tc>
          <w:tcPr>
            <w:tcW w:w="1891" w:type="dxa"/>
            <w:tcBorders>
              <w:top w:val="single" w:sz="2" w:space="0" w:color="000000"/>
              <w:left w:val="single" w:sz="2" w:space="0" w:color="000000"/>
              <w:bottom w:val="single" w:sz="2" w:space="0" w:color="000000"/>
              <w:right w:val="single" w:sz="2" w:space="0" w:color="000000"/>
            </w:tcBorders>
            <w:shd w:val="clear" w:color="auto" w:fill="auto"/>
            <w:vAlign w:val="bottom"/>
          </w:tcPr>
          <w:p w:rsidR="00DA3ADC" w:rsidRPr="009A5E70" w:rsidRDefault="00DA3ADC" w:rsidP="00202559">
            <w:pPr>
              <w:jc w:val="center"/>
            </w:pPr>
            <w:r w:rsidRPr="009A5E70">
              <w:t>61°06'30"</w:t>
            </w:r>
          </w:p>
        </w:tc>
        <w:tc>
          <w:tcPr>
            <w:tcW w:w="2069" w:type="dxa"/>
            <w:tcBorders>
              <w:top w:val="single" w:sz="2" w:space="0" w:color="000000"/>
              <w:left w:val="single" w:sz="2" w:space="0" w:color="000000"/>
              <w:bottom w:val="single" w:sz="2" w:space="0" w:color="000000"/>
              <w:right w:val="single" w:sz="2" w:space="0" w:color="000000"/>
            </w:tcBorders>
            <w:shd w:val="clear" w:color="auto" w:fill="auto"/>
            <w:vAlign w:val="bottom"/>
          </w:tcPr>
          <w:p w:rsidR="00DA3ADC" w:rsidRPr="009A5E70" w:rsidRDefault="00DA3ADC" w:rsidP="00202559">
            <w:pPr>
              <w:jc w:val="center"/>
            </w:pPr>
            <w:r w:rsidRPr="009A5E70">
              <w:t>96°44'47"</w:t>
            </w:r>
          </w:p>
        </w:tc>
      </w:tr>
    </w:tbl>
    <w:p w:rsidR="00DA3ADC" w:rsidRDefault="00DA3ADC" w:rsidP="00DA3ADC">
      <w:pPr>
        <w:ind w:firstLine="360"/>
        <w:rPr>
          <w:b/>
        </w:rPr>
      </w:pPr>
    </w:p>
    <w:p w:rsidR="00DA3ADC" w:rsidRDefault="00DA3ADC" w:rsidP="00DA3ADC">
      <w:pPr>
        <w:ind w:firstLine="360"/>
        <w:rPr>
          <w:b/>
        </w:rPr>
      </w:pPr>
      <w:r>
        <w:rPr>
          <w:b/>
        </w:rPr>
        <w:t>3.</w:t>
      </w:r>
      <w:r>
        <w:rPr>
          <w:b/>
        </w:rPr>
        <w:tab/>
      </w:r>
      <w:r w:rsidRPr="0063756E">
        <w:rPr>
          <w:b/>
        </w:rPr>
        <w:t>Объём</w:t>
      </w:r>
      <w:r w:rsidRPr="00400BF4">
        <w:rPr>
          <w:b/>
        </w:rPr>
        <w:t xml:space="preserve"> </w:t>
      </w:r>
      <w:r w:rsidRPr="0063756E">
        <w:rPr>
          <w:b/>
        </w:rPr>
        <w:t>работ</w:t>
      </w:r>
      <w:r w:rsidRPr="00400BF4">
        <w:rPr>
          <w:b/>
        </w:rPr>
        <w:t>:</w:t>
      </w:r>
      <w:r w:rsidRPr="00C70708">
        <w:rPr>
          <w:b/>
        </w:rPr>
        <w:t xml:space="preserve"> </w:t>
      </w:r>
    </w:p>
    <w:p w:rsidR="00DA3ADC" w:rsidRDefault="00DA3ADC" w:rsidP="00DA3ADC">
      <w:pPr>
        <w:ind w:firstLine="709"/>
        <w:rPr>
          <w:szCs w:val="20"/>
        </w:rPr>
      </w:pPr>
      <w:r>
        <w:rPr>
          <w:szCs w:val="20"/>
        </w:rPr>
        <w:t>- по контуру пунктов возбуждения</w:t>
      </w:r>
      <w:r>
        <w:rPr>
          <w:szCs w:val="20"/>
        </w:rPr>
        <w:tab/>
        <w:t xml:space="preserve">– </w:t>
      </w:r>
      <w:r w:rsidRPr="001B61F6">
        <w:rPr>
          <w:szCs w:val="20"/>
        </w:rPr>
        <w:t xml:space="preserve">399,7 </w:t>
      </w:r>
      <w:r w:rsidRPr="00FB7BBB">
        <w:rPr>
          <w:szCs w:val="20"/>
        </w:rPr>
        <w:t>кв.км</w:t>
      </w:r>
      <w:r>
        <w:rPr>
          <w:szCs w:val="20"/>
        </w:rPr>
        <w:t>;</w:t>
      </w:r>
    </w:p>
    <w:p w:rsidR="00DA3ADC" w:rsidRDefault="00DA3ADC" w:rsidP="00DA3ADC">
      <w:pPr>
        <w:ind w:left="709"/>
        <w:rPr>
          <w:szCs w:val="20"/>
        </w:rPr>
      </w:pPr>
      <w:r>
        <w:rPr>
          <w:szCs w:val="20"/>
        </w:rPr>
        <w:t>- по контуру пунктов приёма</w:t>
      </w:r>
      <w:r>
        <w:rPr>
          <w:szCs w:val="20"/>
        </w:rPr>
        <w:tab/>
      </w:r>
      <w:r>
        <w:rPr>
          <w:szCs w:val="20"/>
        </w:rPr>
        <w:tab/>
        <w:t xml:space="preserve">– </w:t>
      </w:r>
      <w:r w:rsidRPr="001B61F6">
        <w:rPr>
          <w:szCs w:val="20"/>
        </w:rPr>
        <w:t>540,9</w:t>
      </w:r>
      <w:r>
        <w:rPr>
          <w:szCs w:val="20"/>
        </w:rPr>
        <w:t xml:space="preserve"> </w:t>
      </w:r>
      <w:r w:rsidRPr="00FB7BBB">
        <w:rPr>
          <w:szCs w:val="20"/>
        </w:rPr>
        <w:t>кв.км</w:t>
      </w:r>
      <w:r>
        <w:rPr>
          <w:szCs w:val="20"/>
        </w:rPr>
        <w:t>.</w:t>
      </w:r>
    </w:p>
    <w:p w:rsidR="00DA3ADC" w:rsidRPr="0096468B" w:rsidRDefault="00DA3ADC" w:rsidP="00DA3ADC">
      <w:pPr>
        <w:ind w:left="360"/>
        <w:rPr>
          <w:b/>
        </w:rPr>
      </w:pP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7"/>
        <w:gridCol w:w="3619"/>
        <w:gridCol w:w="4894"/>
      </w:tblGrid>
      <w:tr w:rsidR="00DA3ADC" w:rsidTr="00202559">
        <w:trPr>
          <w:trHeight w:val="416"/>
          <w:jc w:val="center"/>
        </w:trPr>
        <w:tc>
          <w:tcPr>
            <w:tcW w:w="667" w:type="dxa"/>
            <w:vAlign w:val="center"/>
          </w:tcPr>
          <w:p w:rsidR="00DA3ADC" w:rsidRPr="0001317B" w:rsidRDefault="00DA3ADC" w:rsidP="00202559">
            <w:pPr>
              <w:jc w:val="center"/>
              <w:rPr>
                <w:sz w:val="18"/>
                <w:szCs w:val="18"/>
              </w:rPr>
            </w:pPr>
            <w:r w:rsidRPr="006A019E">
              <w:rPr>
                <w:b/>
              </w:rPr>
              <w:lastRenderedPageBreak/>
              <w:t>4</w:t>
            </w:r>
          </w:p>
        </w:tc>
        <w:tc>
          <w:tcPr>
            <w:tcW w:w="8513" w:type="dxa"/>
            <w:gridSpan w:val="2"/>
            <w:vAlign w:val="center"/>
          </w:tcPr>
          <w:p w:rsidR="00DA3ADC" w:rsidRPr="0001317B" w:rsidRDefault="00DA3ADC" w:rsidP="00202559">
            <w:pPr>
              <w:jc w:val="center"/>
              <w:rPr>
                <w:sz w:val="18"/>
                <w:szCs w:val="18"/>
              </w:rPr>
            </w:pPr>
            <w:r w:rsidRPr="00832C69">
              <w:rPr>
                <w:b/>
              </w:rPr>
              <w:t>Техническое задание на выполнение полевых сейсморазведочных работ 3D</w:t>
            </w:r>
          </w:p>
        </w:tc>
      </w:tr>
      <w:tr w:rsidR="00DA3ADC" w:rsidTr="00202559">
        <w:trPr>
          <w:trHeight w:val="188"/>
          <w:jc w:val="center"/>
        </w:trPr>
        <w:tc>
          <w:tcPr>
            <w:tcW w:w="667" w:type="dxa"/>
            <w:vAlign w:val="center"/>
          </w:tcPr>
          <w:p w:rsidR="00DA3ADC" w:rsidRPr="0001317B" w:rsidRDefault="00DA3ADC" w:rsidP="00202559">
            <w:pPr>
              <w:jc w:val="center"/>
              <w:rPr>
                <w:sz w:val="18"/>
                <w:szCs w:val="18"/>
              </w:rPr>
            </w:pPr>
            <w:r w:rsidRPr="0001317B">
              <w:rPr>
                <w:sz w:val="18"/>
                <w:szCs w:val="18"/>
              </w:rPr>
              <w:t>1</w:t>
            </w:r>
          </w:p>
        </w:tc>
        <w:tc>
          <w:tcPr>
            <w:tcW w:w="3619" w:type="dxa"/>
            <w:vAlign w:val="center"/>
          </w:tcPr>
          <w:p w:rsidR="00DA3ADC" w:rsidRPr="0001317B" w:rsidRDefault="00DA3ADC" w:rsidP="00202559">
            <w:pPr>
              <w:jc w:val="center"/>
              <w:rPr>
                <w:sz w:val="18"/>
                <w:szCs w:val="18"/>
              </w:rPr>
            </w:pPr>
            <w:r w:rsidRPr="0001317B">
              <w:rPr>
                <w:sz w:val="18"/>
                <w:szCs w:val="18"/>
              </w:rPr>
              <w:t>2</w:t>
            </w:r>
          </w:p>
        </w:tc>
        <w:tc>
          <w:tcPr>
            <w:tcW w:w="4894" w:type="dxa"/>
            <w:vAlign w:val="center"/>
          </w:tcPr>
          <w:p w:rsidR="00DA3ADC" w:rsidRPr="0001317B" w:rsidRDefault="00DA3ADC" w:rsidP="00202559">
            <w:pPr>
              <w:jc w:val="center"/>
              <w:rPr>
                <w:sz w:val="18"/>
                <w:szCs w:val="18"/>
              </w:rPr>
            </w:pPr>
            <w:r w:rsidRPr="0001317B">
              <w:rPr>
                <w:sz w:val="18"/>
                <w:szCs w:val="18"/>
              </w:rPr>
              <w:t>3</w:t>
            </w:r>
          </w:p>
        </w:tc>
      </w:tr>
      <w:tr w:rsidR="00DA3ADC" w:rsidTr="00202559">
        <w:trPr>
          <w:trHeight w:val="188"/>
          <w:jc w:val="center"/>
        </w:trPr>
        <w:tc>
          <w:tcPr>
            <w:tcW w:w="667" w:type="dxa"/>
            <w:vAlign w:val="center"/>
          </w:tcPr>
          <w:p w:rsidR="00DA3ADC" w:rsidRDefault="00DA3ADC" w:rsidP="00202559">
            <w:pPr>
              <w:jc w:val="center"/>
              <w:rPr>
                <w:b/>
              </w:rPr>
            </w:pPr>
            <w:r>
              <w:rPr>
                <w:b/>
              </w:rPr>
              <w:t>4.1</w:t>
            </w:r>
          </w:p>
        </w:tc>
        <w:tc>
          <w:tcPr>
            <w:tcW w:w="3619" w:type="dxa"/>
            <w:vAlign w:val="center"/>
          </w:tcPr>
          <w:p w:rsidR="00DA3ADC" w:rsidRDefault="00DA3ADC" w:rsidP="00202559">
            <w:pPr>
              <w:jc w:val="both"/>
              <w:rPr>
                <w:b/>
              </w:rPr>
            </w:pPr>
            <w:r>
              <w:rPr>
                <w:b/>
              </w:rPr>
              <w:t>Сроки полевых работ</w:t>
            </w:r>
          </w:p>
        </w:tc>
        <w:tc>
          <w:tcPr>
            <w:tcW w:w="4894" w:type="dxa"/>
            <w:vAlign w:val="center"/>
          </w:tcPr>
          <w:p w:rsidR="00DA3ADC" w:rsidRPr="00345D34" w:rsidRDefault="00060846" w:rsidP="00060846">
            <w:pPr>
              <w:jc w:val="both"/>
              <w:rPr>
                <w:sz w:val="22"/>
                <w:szCs w:val="22"/>
              </w:rPr>
            </w:pPr>
            <w:r>
              <w:rPr>
                <w:sz w:val="22"/>
                <w:szCs w:val="22"/>
              </w:rPr>
              <w:t>сентябрь</w:t>
            </w:r>
            <w:r w:rsidR="00DA3ADC" w:rsidRPr="002B38A8">
              <w:rPr>
                <w:sz w:val="22"/>
                <w:szCs w:val="22"/>
              </w:rPr>
              <w:t xml:space="preserve"> </w:t>
            </w:r>
            <w:r w:rsidR="00DA3ADC" w:rsidRPr="00345D34">
              <w:rPr>
                <w:sz w:val="22"/>
                <w:szCs w:val="22"/>
              </w:rPr>
              <w:t>201</w:t>
            </w:r>
            <w:r w:rsidR="00DA3ADC">
              <w:rPr>
                <w:sz w:val="22"/>
                <w:szCs w:val="22"/>
              </w:rPr>
              <w:t>5</w:t>
            </w:r>
            <w:r w:rsidR="00DA3ADC" w:rsidRPr="00345D34">
              <w:rPr>
                <w:sz w:val="22"/>
                <w:szCs w:val="22"/>
              </w:rPr>
              <w:t xml:space="preserve"> г. – </w:t>
            </w:r>
            <w:r>
              <w:rPr>
                <w:sz w:val="22"/>
                <w:szCs w:val="22"/>
              </w:rPr>
              <w:t>сентябрь</w:t>
            </w:r>
            <w:r w:rsidRPr="00345D34">
              <w:rPr>
                <w:sz w:val="22"/>
                <w:szCs w:val="22"/>
              </w:rPr>
              <w:t xml:space="preserve"> </w:t>
            </w:r>
            <w:r w:rsidR="00DA3ADC" w:rsidRPr="00345D34">
              <w:rPr>
                <w:sz w:val="22"/>
                <w:szCs w:val="22"/>
              </w:rPr>
              <w:t>201</w:t>
            </w:r>
            <w:r w:rsidR="00DA3ADC">
              <w:rPr>
                <w:sz w:val="22"/>
                <w:szCs w:val="22"/>
              </w:rPr>
              <w:t>6</w:t>
            </w:r>
            <w:r w:rsidR="00DA3ADC" w:rsidRPr="00345D34">
              <w:rPr>
                <w:sz w:val="22"/>
                <w:szCs w:val="22"/>
              </w:rPr>
              <w:t> г.</w:t>
            </w:r>
          </w:p>
        </w:tc>
      </w:tr>
      <w:tr w:rsidR="00B87E37" w:rsidTr="00202559">
        <w:trPr>
          <w:trHeight w:val="188"/>
          <w:jc w:val="center"/>
        </w:trPr>
        <w:tc>
          <w:tcPr>
            <w:tcW w:w="667" w:type="dxa"/>
            <w:vAlign w:val="center"/>
          </w:tcPr>
          <w:p w:rsidR="00B87E37" w:rsidRDefault="00B87E37" w:rsidP="00202559">
            <w:pPr>
              <w:jc w:val="center"/>
              <w:rPr>
                <w:b/>
              </w:rPr>
            </w:pPr>
            <w:r>
              <w:rPr>
                <w:b/>
              </w:rPr>
              <w:t>4.2</w:t>
            </w:r>
          </w:p>
        </w:tc>
        <w:tc>
          <w:tcPr>
            <w:tcW w:w="3619" w:type="dxa"/>
            <w:vAlign w:val="center"/>
          </w:tcPr>
          <w:p w:rsidR="00B87E37" w:rsidRDefault="00B87E37" w:rsidP="00202559">
            <w:pPr>
              <w:jc w:val="both"/>
              <w:rPr>
                <w:b/>
              </w:rPr>
            </w:pPr>
            <w:r>
              <w:rPr>
                <w:b/>
              </w:rPr>
              <w:t>Мобилизация для проведения подготовительных работ</w:t>
            </w:r>
          </w:p>
        </w:tc>
        <w:tc>
          <w:tcPr>
            <w:tcW w:w="4894" w:type="dxa"/>
            <w:vAlign w:val="center"/>
          </w:tcPr>
          <w:p w:rsidR="00B87E37" w:rsidRPr="002B38A8" w:rsidRDefault="00B87E37" w:rsidP="00202559">
            <w:pPr>
              <w:jc w:val="both"/>
              <w:rPr>
                <w:sz w:val="22"/>
                <w:szCs w:val="22"/>
              </w:rPr>
            </w:pPr>
            <w:r>
              <w:rPr>
                <w:bCs/>
              </w:rPr>
              <w:t>с</w:t>
            </w:r>
            <w:r w:rsidRPr="00022480">
              <w:rPr>
                <w:bCs/>
              </w:rPr>
              <w:t xml:space="preserve">ообщение круглогодичное </w:t>
            </w:r>
            <w:r w:rsidRPr="00022480">
              <w:rPr>
                <w:rFonts w:eastAsia="Tahoma"/>
                <w:bCs/>
              </w:rPr>
              <w:t>вдоль</w:t>
            </w:r>
            <w:r>
              <w:rPr>
                <w:bCs/>
              </w:rPr>
              <w:t xml:space="preserve"> </w:t>
            </w:r>
            <w:r w:rsidRPr="00022480">
              <w:rPr>
                <w:rFonts w:eastAsia="Tahoma"/>
                <w:bCs/>
              </w:rPr>
              <w:t>трассового проезда ООО «Транснефть-Восток»</w:t>
            </w:r>
            <w:r>
              <w:rPr>
                <w:bCs/>
              </w:rPr>
              <w:t xml:space="preserve">, </w:t>
            </w:r>
            <w:r w:rsidRPr="00022480">
              <w:rPr>
                <w:rFonts w:eastAsia="Tahoma"/>
              </w:rPr>
              <w:t xml:space="preserve">по маршруту </w:t>
            </w:r>
            <w:r w:rsidRPr="00022480">
              <w:rPr>
                <w:rFonts w:eastAsia="Tahoma"/>
                <w:b/>
                <w:bCs/>
              </w:rPr>
              <w:t>п.Таежный</w:t>
            </w:r>
            <w:r>
              <w:rPr>
                <w:b/>
                <w:bCs/>
              </w:rPr>
              <w:t xml:space="preserve"> (ст. Карабула)</w:t>
            </w:r>
            <w:r w:rsidRPr="00022480">
              <w:rPr>
                <w:rFonts w:eastAsia="Tahoma"/>
                <w:b/>
                <w:bCs/>
              </w:rPr>
              <w:t xml:space="preserve"> - Куюмбинское месторождение</w:t>
            </w:r>
            <w:r>
              <w:rPr>
                <w:b/>
                <w:bCs/>
              </w:rPr>
              <w:t xml:space="preserve"> (ЦПС), </w:t>
            </w:r>
            <w:r w:rsidRPr="00022480">
              <w:rPr>
                <w:bCs/>
              </w:rPr>
              <w:t>расстояние 450 км.</w:t>
            </w:r>
            <w:r>
              <w:rPr>
                <w:bCs/>
              </w:rPr>
              <w:t xml:space="preserve"> От ЦПС до площади работ доставка персонала и груза на «МТ-ЛБ» либо «ГТ-Т» расстояние 40 км, по пути следования водная преграда р. Подкаменная Тунгуска.</w:t>
            </w:r>
          </w:p>
        </w:tc>
      </w:tr>
      <w:tr w:rsidR="00DA3ADC" w:rsidTr="00202559">
        <w:trPr>
          <w:trHeight w:val="77"/>
          <w:jc w:val="center"/>
        </w:trPr>
        <w:tc>
          <w:tcPr>
            <w:tcW w:w="667" w:type="dxa"/>
            <w:vAlign w:val="center"/>
          </w:tcPr>
          <w:p w:rsidR="00DA3ADC" w:rsidRDefault="00DA3ADC" w:rsidP="00202559">
            <w:pPr>
              <w:jc w:val="center"/>
              <w:rPr>
                <w:b/>
              </w:rPr>
            </w:pPr>
            <w:r>
              <w:rPr>
                <w:b/>
              </w:rPr>
              <w:t>4.</w:t>
            </w:r>
            <w:r w:rsidR="00B87E37">
              <w:rPr>
                <w:b/>
              </w:rPr>
              <w:t>3</w:t>
            </w:r>
          </w:p>
        </w:tc>
        <w:tc>
          <w:tcPr>
            <w:tcW w:w="3619" w:type="dxa"/>
            <w:vAlign w:val="center"/>
          </w:tcPr>
          <w:p w:rsidR="00DA3ADC" w:rsidRDefault="00DA3ADC" w:rsidP="00202559">
            <w:pPr>
              <w:jc w:val="both"/>
              <w:rPr>
                <w:b/>
              </w:rPr>
            </w:pPr>
            <w:r>
              <w:rPr>
                <w:b/>
              </w:rPr>
              <w:t>Методика работ</w:t>
            </w:r>
          </w:p>
        </w:tc>
        <w:tc>
          <w:tcPr>
            <w:tcW w:w="4894" w:type="dxa"/>
            <w:vAlign w:val="center"/>
          </w:tcPr>
          <w:p w:rsidR="00DA3ADC" w:rsidRPr="00022945" w:rsidRDefault="00DA3ADC" w:rsidP="00202559">
            <w:pPr>
              <w:jc w:val="both"/>
              <w:rPr>
                <w:sz w:val="22"/>
                <w:szCs w:val="22"/>
              </w:rPr>
            </w:pPr>
            <w:r w:rsidRPr="00345D34">
              <w:rPr>
                <w:sz w:val="22"/>
                <w:szCs w:val="22"/>
              </w:rPr>
              <w:t>МОГТ</w:t>
            </w:r>
            <w:r>
              <w:rPr>
                <w:sz w:val="22"/>
                <w:szCs w:val="22"/>
              </w:rPr>
              <w:t>-</w:t>
            </w:r>
            <w:r w:rsidRPr="00345D34">
              <w:rPr>
                <w:sz w:val="22"/>
                <w:szCs w:val="22"/>
              </w:rPr>
              <w:t>3</w:t>
            </w:r>
            <w:r w:rsidRPr="00345D34">
              <w:rPr>
                <w:sz w:val="22"/>
                <w:szCs w:val="22"/>
                <w:lang w:val="en-US"/>
              </w:rPr>
              <w:t>D</w:t>
            </w:r>
            <w:r>
              <w:rPr>
                <w:sz w:val="22"/>
                <w:szCs w:val="22"/>
              </w:rPr>
              <w:t>. Масштаб съёмки 1:25</w:t>
            </w:r>
            <w:r w:rsidRPr="00345D34">
              <w:rPr>
                <w:sz w:val="22"/>
                <w:szCs w:val="22"/>
              </w:rPr>
              <w:t> </w:t>
            </w:r>
            <w:r>
              <w:rPr>
                <w:sz w:val="22"/>
                <w:szCs w:val="22"/>
              </w:rPr>
              <w:t xml:space="preserve">000. </w:t>
            </w:r>
            <w:r w:rsidRPr="002B38A8">
              <w:rPr>
                <w:sz w:val="22"/>
                <w:szCs w:val="22"/>
              </w:rPr>
              <w:t xml:space="preserve">Схема наблюдений и </w:t>
            </w:r>
            <w:r w:rsidRPr="002B38A8">
              <w:rPr>
                <w:sz w:val="22"/>
                <w:szCs w:val="22"/>
                <w:lang w:val="en-US"/>
              </w:rPr>
              <w:t>SPS</w:t>
            </w:r>
            <w:r w:rsidRPr="002B38A8">
              <w:rPr>
                <w:sz w:val="22"/>
                <w:szCs w:val="22"/>
              </w:rPr>
              <w:t xml:space="preserve">-файлы для проектирования предоставляются </w:t>
            </w:r>
            <w:r>
              <w:rPr>
                <w:sz w:val="22"/>
                <w:szCs w:val="22"/>
              </w:rPr>
              <w:t>З</w:t>
            </w:r>
            <w:r w:rsidRPr="002B38A8">
              <w:rPr>
                <w:sz w:val="22"/>
                <w:szCs w:val="22"/>
              </w:rPr>
              <w:t>аказчиком.</w:t>
            </w:r>
          </w:p>
        </w:tc>
      </w:tr>
      <w:tr w:rsidR="00DA3ADC" w:rsidTr="00202559">
        <w:trPr>
          <w:trHeight w:val="240"/>
          <w:jc w:val="center"/>
        </w:trPr>
        <w:tc>
          <w:tcPr>
            <w:tcW w:w="667" w:type="dxa"/>
            <w:vAlign w:val="center"/>
          </w:tcPr>
          <w:p w:rsidR="00DA3ADC" w:rsidRPr="00A37C42" w:rsidRDefault="00DA3ADC" w:rsidP="00202559">
            <w:pPr>
              <w:jc w:val="center"/>
              <w:rPr>
                <w:sz w:val="22"/>
                <w:szCs w:val="22"/>
              </w:rPr>
            </w:pPr>
            <w:r>
              <w:rPr>
                <w:sz w:val="22"/>
                <w:szCs w:val="22"/>
              </w:rPr>
              <w:t>4.</w:t>
            </w:r>
            <w:r w:rsidR="00B87E37">
              <w:rPr>
                <w:sz w:val="22"/>
                <w:szCs w:val="22"/>
              </w:rPr>
              <w:t>3</w:t>
            </w:r>
            <w:r w:rsidRPr="00A37C42">
              <w:rPr>
                <w:sz w:val="22"/>
                <w:szCs w:val="22"/>
              </w:rPr>
              <w:t>.1</w:t>
            </w:r>
          </w:p>
        </w:tc>
        <w:tc>
          <w:tcPr>
            <w:tcW w:w="3619" w:type="dxa"/>
            <w:vAlign w:val="center"/>
          </w:tcPr>
          <w:p w:rsidR="00DA3ADC" w:rsidRPr="00A37C42" w:rsidRDefault="00DA3ADC" w:rsidP="00202559">
            <w:pPr>
              <w:jc w:val="both"/>
              <w:rPr>
                <w:b/>
                <w:i/>
                <w:sz w:val="22"/>
                <w:szCs w:val="22"/>
              </w:rPr>
            </w:pPr>
            <w:r w:rsidRPr="00A37C42">
              <w:rPr>
                <w:b/>
                <w:i/>
                <w:sz w:val="22"/>
                <w:szCs w:val="22"/>
              </w:rPr>
              <w:t>Система наблюдений</w:t>
            </w:r>
          </w:p>
        </w:tc>
        <w:tc>
          <w:tcPr>
            <w:tcW w:w="4894" w:type="dxa"/>
            <w:vAlign w:val="center"/>
          </w:tcPr>
          <w:p w:rsidR="00DA3ADC" w:rsidRDefault="00DA3ADC" w:rsidP="00202559">
            <w:pPr>
              <w:jc w:val="both"/>
              <w:rPr>
                <w:sz w:val="22"/>
                <w:szCs w:val="22"/>
              </w:rPr>
            </w:pPr>
            <w:r w:rsidRPr="00345D34">
              <w:rPr>
                <w:sz w:val="22"/>
                <w:szCs w:val="22"/>
              </w:rPr>
              <w:t xml:space="preserve">блоковая, крестовая, центральная, </w:t>
            </w:r>
          </w:p>
          <w:p w:rsidR="00DA3ADC" w:rsidRPr="00345D34" w:rsidRDefault="00DA3ADC" w:rsidP="00202559">
            <w:pPr>
              <w:jc w:val="both"/>
              <w:rPr>
                <w:sz w:val="22"/>
                <w:szCs w:val="22"/>
              </w:rPr>
            </w:pPr>
            <w:r w:rsidRPr="00345D34">
              <w:rPr>
                <w:sz w:val="22"/>
                <w:szCs w:val="22"/>
              </w:rPr>
              <w:t xml:space="preserve">ПВ между </w:t>
            </w:r>
            <w:r>
              <w:rPr>
                <w:sz w:val="22"/>
                <w:szCs w:val="22"/>
              </w:rPr>
              <w:t>120</w:t>
            </w:r>
            <w:r w:rsidRPr="00345D34">
              <w:rPr>
                <w:sz w:val="22"/>
                <w:szCs w:val="22"/>
              </w:rPr>
              <w:t xml:space="preserve"> и </w:t>
            </w:r>
            <w:r>
              <w:rPr>
                <w:sz w:val="22"/>
                <w:szCs w:val="22"/>
              </w:rPr>
              <w:t>121</w:t>
            </w:r>
            <w:r w:rsidRPr="00345D34">
              <w:rPr>
                <w:sz w:val="22"/>
                <w:szCs w:val="22"/>
              </w:rPr>
              <w:t xml:space="preserve"> каналами</w:t>
            </w:r>
          </w:p>
        </w:tc>
      </w:tr>
      <w:tr w:rsidR="00DA3ADC" w:rsidTr="00202559">
        <w:trPr>
          <w:trHeight w:val="240"/>
          <w:jc w:val="center"/>
        </w:trPr>
        <w:tc>
          <w:tcPr>
            <w:tcW w:w="667" w:type="dxa"/>
            <w:vMerge w:val="restart"/>
            <w:vAlign w:val="center"/>
          </w:tcPr>
          <w:p w:rsidR="00DA3ADC" w:rsidRPr="009B16D4" w:rsidRDefault="00DA3ADC" w:rsidP="00202559">
            <w:pPr>
              <w:jc w:val="center"/>
              <w:rPr>
                <w:sz w:val="22"/>
                <w:szCs w:val="22"/>
              </w:rPr>
            </w:pPr>
            <w:r>
              <w:rPr>
                <w:sz w:val="22"/>
                <w:szCs w:val="22"/>
              </w:rPr>
              <w:t>4.</w:t>
            </w:r>
            <w:r w:rsidR="00B87E37">
              <w:rPr>
                <w:sz w:val="22"/>
                <w:szCs w:val="22"/>
              </w:rPr>
              <w:t>3</w:t>
            </w:r>
            <w:r>
              <w:rPr>
                <w:sz w:val="22"/>
                <w:szCs w:val="22"/>
              </w:rPr>
              <w:t>.</w:t>
            </w:r>
            <w:r w:rsidRPr="00022945">
              <w:rPr>
                <w:sz w:val="22"/>
                <w:szCs w:val="22"/>
              </w:rPr>
              <w:t>2</w:t>
            </w:r>
          </w:p>
        </w:tc>
        <w:tc>
          <w:tcPr>
            <w:tcW w:w="3619" w:type="dxa"/>
            <w:vAlign w:val="center"/>
          </w:tcPr>
          <w:p w:rsidR="00DA3ADC" w:rsidRPr="005D6125" w:rsidRDefault="00DA3ADC" w:rsidP="00202559">
            <w:pPr>
              <w:jc w:val="both"/>
              <w:rPr>
                <w:b/>
                <w:i/>
                <w:sz w:val="22"/>
                <w:szCs w:val="22"/>
              </w:rPr>
            </w:pPr>
            <w:r w:rsidRPr="005D6125">
              <w:rPr>
                <w:b/>
                <w:i/>
                <w:sz w:val="22"/>
                <w:szCs w:val="22"/>
              </w:rPr>
              <w:t>Канальность</w:t>
            </w:r>
          </w:p>
        </w:tc>
        <w:tc>
          <w:tcPr>
            <w:tcW w:w="4894" w:type="dxa"/>
            <w:vAlign w:val="center"/>
          </w:tcPr>
          <w:p w:rsidR="00DA3ADC" w:rsidRPr="00345D34" w:rsidRDefault="00DA3ADC" w:rsidP="00202559">
            <w:pPr>
              <w:jc w:val="both"/>
              <w:rPr>
                <w:sz w:val="22"/>
                <w:szCs w:val="22"/>
              </w:rPr>
            </w:pPr>
          </w:p>
        </w:tc>
      </w:tr>
      <w:tr w:rsidR="00DA3ADC" w:rsidTr="00202559">
        <w:trPr>
          <w:trHeight w:val="240"/>
          <w:jc w:val="center"/>
        </w:trPr>
        <w:tc>
          <w:tcPr>
            <w:tcW w:w="667" w:type="dxa"/>
            <w:vMerge/>
            <w:vAlign w:val="center"/>
          </w:tcPr>
          <w:p w:rsidR="00DA3ADC" w:rsidRPr="00A37C42" w:rsidRDefault="00DA3ADC" w:rsidP="00202559">
            <w:pPr>
              <w:jc w:val="center"/>
              <w:rPr>
                <w:sz w:val="22"/>
                <w:szCs w:val="22"/>
              </w:rPr>
            </w:pPr>
          </w:p>
        </w:tc>
        <w:tc>
          <w:tcPr>
            <w:tcW w:w="3619" w:type="dxa"/>
            <w:vAlign w:val="center"/>
          </w:tcPr>
          <w:p w:rsidR="00DA3ADC" w:rsidRPr="00345D34" w:rsidRDefault="00DA3ADC" w:rsidP="00202559">
            <w:pPr>
              <w:jc w:val="both"/>
              <w:rPr>
                <w:sz w:val="22"/>
                <w:szCs w:val="22"/>
              </w:rPr>
            </w:pPr>
            <w:r w:rsidRPr="00345D34">
              <w:rPr>
                <w:sz w:val="22"/>
                <w:szCs w:val="22"/>
              </w:rPr>
              <w:t>Всего рабочих каналов</w:t>
            </w:r>
          </w:p>
        </w:tc>
        <w:tc>
          <w:tcPr>
            <w:tcW w:w="4894" w:type="dxa"/>
            <w:shd w:val="clear" w:color="auto" w:fill="auto"/>
            <w:vAlign w:val="center"/>
          </w:tcPr>
          <w:p w:rsidR="00DA3ADC" w:rsidRPr="00B978F8" w:rsidRDefault="00DA3ADC" w:rsidP="00202559">
            <w:pPr>
              <w:jc w:val="both"/>
              <w:rPr>
                <w:sz w:val="22"/>
                <w:szCs w:val="22"/>
              </w:rPr>
            </w:pPr>
            <w:r w:rsidRPr="00B942BE">
              <w:rPr>
                <w:sz w:val="22"/>
                <w:szCs w:val="22"/>
              </w:rPr>
              <w:t>13</w:t>
            </w:r>
            <w:r>
              <w:rPr>
                <w:sz w:val="22"/>
                <w:szCs w:val="22"/>
                <w:lang w:val="en-US"/>
              </w:rPr>
              <w:t> </w:t>
            </w:r>
            <w:r w:rsidRPr="00B942BE">
              <w:rPr>
                <w:sz w:val="22"/>
                <w:szCs w:val="22"/>
              </w:rPr>
              <w:t>000</w:t>
            </w:r>
            <w:r>
              <w:rPr>
                <w:sz w:val="22"/>
                <w:szCs w:val="22"/>
              </w:rPr>
              <w:t xml:space="preserve"> при отработке в одну полосу</w:t>
            </w:r>
          </w:p>
        </w:tc>
      </w:tr>
      <w:tr w:rsidR="00DA3ADC" w:rsidTr="00202559">
        <w:trPr>
          <w:trHeight w:val="240"/>
          <w:jc w:val="center"/>
        </w:trPr>
        <w:tc>
          <w:tcPr>
            <w:tcW w:w="667" w:type="dxa"/>
            <w:vMerge/>
            <w:vAlign w:val="center"/>
          </w:tcPr>
          <w:p w:rsidR="00DA3ADC" w:rsidRPr="00A37C42" w:rsidRDefault="00DA3ADC" w:rsidP="00202559">
            <w:pPr>
              <w:jc w:val="center"/>
              <w:rPr>
                <w:sz w:val="22"/>
                <w:szCs w:val="22"/>
              </w:rPr>
            </w:pPr>
          </w:p>
        </w:tc>
        <w:tc>
          <w:tcPr>
            <w:tcW w:w="3619" w:type="dxa"/>
            <w:vAlign w:val="center"/>
          </w:tcPr>
          <w:p w:rsidR="00DA3ADC" w:rsidRPr="00345D34" w:rsidRDefault="00DA3ADC" w:rsidP="00202559">
            <w:pPr>
              <w:jc w:val="both"/>
              <w:rPr>
                <w:sz w:val="22"/>
                <w:szCs w:val="22"/>
              </w:rPr>
            </w:pPr>
            <w:r w:rsidRPr="00345D34">
              <w:rPr>
                <w:sz w:val="22"/>
                <w:szCs w:val="22"/>
              </w:rPr>
              <w:t>Из них активных каналов</w:t>
            </w:r>
          </w:p>
        </w:tc>
        <w:tc>
          <w:tcPr>
            <w:tcW w:w="4894" w:type="dxa"/>
            <w:vAlign w:val="center"/>
          </w:tcPr>
          <w:p w:rsidR="00DA3ADC" w:rsidRPr="00345D34" w:rsidRDefault="00DA3ADC" w:rsidP="00202559">
            <w:pPr>
              <w:jc w:val="both"/>
              <w:rPr>
                <w:sz w:val="22"/>
                <w:szCs w:val="22"/>
              </w:rPr>
            </w:pPr>
            <w:r>
              <w:rPr>
                <w:sz w:val="22"/>
                <w:szCs w:val="22"/>
              </w:rPr>
              <w:t>3</w:t>
            </w:r>
            <w:r>
              <w:rPr>
                <w:sz w:val="22"/>
                <w:szCs w:val="22"/>
                <w:lang w:val="en-US"/>
              </w:rPr>
              <w:t> </w:t>
            </w:r>
            <w:r>
              <w:rPr>
                <w:sz w:val="22"/>
                <w:szCs w:val="22"/>
              </w:rPr>
              <w:t>840</w:t>
            </w:r>
          </w:p>
        </w:tc>
      </w:tr>
      <w:tr w:rsidR="00DA3ADC" w:rsidTr="00202559">
        <w:trPr>
          <w:trHeight w:val="77"/>
          <w:jc w:val="center"/>
        </w:trPr>
        <w:tc>
          <w:tcPr>
            <w:tcW w:w="667" w:type="dxa"/>
            <w:vMerge w:val="restart"/>
            <w:vAlign w:val="center"/>
          </w:tcPr>
          <w:p w:rsidR="00DA3ADC" w:rsidRPr="00A37C42" w:rsidRDefault="00DA3ADC" w:rsidP="00202559">
            <w:pPr>
              <w:jc w:val="center"/>
              <w:rPr>
                <w:sz w:val="22"/>
                <w:szCs w:val="22"/>
              </w:rPr>
            </w:pPr>
            <w:r>
              <w:rPr>
                <w:sz w:val="22"/>
                <w:szCs w:val="22"/>
              </w:rPr>
              <w:t>4.</w:t>
            </w:r>
            <w:r w:rsidR="00B87E37">
              <w:rPr>
                <w:sz w:val="22"/>
                <w:szCs w:val="22"/>
              </w:rPr>
              <w:t>3</w:t>
            </w:r>
            <w:r>
              <w:rPr>
                <w:sz w:val="22"/>
                <w:szCs w:val="22"/>
              </w:rPr>
              <w:t>.3</w:t>
            </w:r>
          </w:p>
        </w:tc>
        <w:tc>
          <w:tcPr>
            <w:tcW w:w="3619" w:type="dxa"/>
            <w:vAlign w:val="center"/>
          </w:tcPr>
          <w:p w:rsidR="00DA3ADC" w:rsidRPr="005D6125" w:rsidRDefault="00DA3ADC" w:rsidP="00202559">
            <w:pPr>
              <w:jc w:val="both"/>
              <w:rPr>
                <w:b/>
                <w:i/>
                <w:sz w:val="22"/>
                <w:szCs w:val="22"/>
              </w:rPr>
            </w:pPr>
            <w:r w:rsidRPr="005D6125">
              <w:rPr>
                <w:b/>
                <w:i/>
                <w:sz w:val="22"/>
                <w:szCs w:val="22"/>
              </w:rPr>
              <w:t>Кратность</w:t>
            </w:r>
          </w:p>
        </w:tc>
        <w:tc>
          <w:tcPr>
            <w:tcW w:w="4894" w:type="dxa"/>
            <w:vAlign w:val="center"/>
          </w:tcPr>
          <w:p w:rsidR="00DA3ADC" w:rsidRPr="00345D34" w:rsidRDefault="00DA3ADC" w:rsidP="00202559">
            <w:pPr>
              <w:jc w:val="both"/>
              <w:rPr>
                <w:sz w:val="22"/>
                <w:szCs w:val="22"/>
              </w:rPr>
            </w:pPr>
          </w:p>
        </w:tc>
      </w:tr>
      <w:tr w:rsidR="00DA3ADC" w:rsidTr="00202559">
        <w:trPr>
          <w:trHeight w:val="77"/>
          <w:jc w:val="center"/>
        </w:trPr>
        <w:tc>
          <w:tcPr>
            <w:tcW w:w="667" w:type="dxa"/>
            <w:vMerge/>
            <w:vAlign w:val="center"/>
          </w:tcPr>
          <w:p w:rsidR="00DA3ADC" w:rsidRPr="00A37C42" w:rsidRDefault="00DA3ADC" w:rsidP="00202559">
            <w:pPr>
              <w:jc w:val="center"/>
              <w:rPr>
                <w:sz w:val="22"/>
                <w:szCs w:val="22"/>
              </w:rPr>
            </w:pPr>
          </w:p>
        </w:tc>
        <w:tc>
          <w:tcPr>
            <w:tcW w:w="3619" w:type="dxa"/>
            <w:vAlign w:val="center"/>
          </w:tcPr>
          <w:p w:rsidR="00DA3ADC" w:rsidRDefault="00DA3ADC" w:rsidP="00202559">
            <w:pPr>
              <w:jc w:val="both"/>
              <w:rPr>
                <w:sz w:val="22"/>
                <w:szCs w:val="22"/>
              </w:rPr>
            </w:pPr>
            <w:r w:rsidRPr="00345D34">
              <w:rPr>
                <w:sz w:val="22"/>
                <w:szCs w:val="22"/>
              </w:rPr>
              <w:t>Номинальная проектная</w:t>
            </w:r>
            <w:r>
              <w:rPr>
                <w:sz w:val="22"/>
                <w:szCs w:val="22"/>
              </w:rPr>
              <w:t xml:space="preserve"> </w:t>
            </w:r>
          </w:p>
          <w:p w:rsidR="00DA3ADC" w:rsidRPr="00345D34" w:rsidRDefault="00DA3ADC" w:rsidP="00202559">
            <w:pPr>
              <w:jc w:val="both"/>
              <w:rPr>
                <w:sz w:val="22"/>
                <w:szCs w:val="22"/>
              </w:rPr>
            </w:pPr>
            <w:r>
              <w:rPr>
                <w:sz w:val="22"/>
                <w:szCs w:val="22"/>
              </w:rPr>
              <w:t xml:space="preserve">в бине 25м </w:t>
            </w:r>
            <w:r w:rsidRPr="00814338">
              <w:rPr>
                <w:sz w:val="20"/>
                <w:szCs w:val="20"/>
              </w:rPr>
              <w:t>х</w:t>
            </w:r>
            <w:r>
              <w:rPr>
                <w:sz w:val="22"/>
                <w:szCs w:val="22"/>
              </w:rPr>
              <w:t xml:space="preserve"> 25м</w:t>
            </w:r>
          </w:p>
        </w:tc>
        <w:tc>
          <w:tcPr>
            <w:tcW w:w="4894" w:type="dxa"/>
            <w:vAlign w:val="center"/>
          </w:tcPr>
          <w:p w:rsidR="00DA3ADC" w:rsidRPr="00DC5D99" w:rsidRDefault="00DA3ADC" w:rsidP="00202559">
            <w:pPr>
              <w:jc w:val="both"/>
              <w:rPr>
                <w:sz w:val="22"/>
                <w:szCs w:val="22"/>
              </w:rPr>
            </w:pPr>
            <w:r>
              <w:rPr>
                <w:sz w:val="22"/>
                <w:szCs w:val="22"/>
              </w:rPr>
              <w:t>160</w:t>
            </w:r>
          </w:p>
        </w:tc>
      </w:tr>
      <w:tr w:rsidR="00DA3ADC" w:rsidTr="00202559">
        <w:trPr>
          <w:trHeight w:val="77"/>
          <w:jc w:val="center"/>
        </w:trPr>
        <w:tc>
          <w:tcPr>
            <w:tcW w:w="667" w:type="dxa"/>
            <w:vMerge/>
            <w:vAlign w:val="center"/>
          </w:tcPr>
          <w:p w:rsidR="00DA3ADC" w:rsidRPr="00A37C42" w:rsidRDefault="00DA3ADC" w:rsidP="00202559">
            <w:pPr>
              <w:jc w:val="center"/>
              <w:rPr>
                <w:sz w:val="22"/>
                <w:szCs w:val="22"/>
              </w:rPr>
            </w:pPr>
          </w:p>
        </w:tc>
        <w:tc>
          <w:tcPr>
            <w:tcW w:w="3619" w:type="dxa"/>
            <w:vAlign w:val="center"/>
          </w:tcPr>
          <w:p w:rsidR="00DA3ADC" w:rsidRDefault="00DA3ADC" w:rsidP="00202559">
            <w:pPr>
              <w:jc w:val="both"/>
              <w:rPr>
                <w:sz w:val="22"/>
                <w:szCs w:val="22"/>
              </w:rPr>
            </w:pPr>
            <w:r w:rsidRPr="00345D34">
              <w:rPr>
                <w:sz w:val="22"/>
                <w:szCs w:val="22"/>
              </w:rPr>
              <w:t>В эсклюзивных зонах</w:t>
            </w:r>
          </w:p>
          <w:p w:rsidR="00DA3ADC" w:rsidRPr="00345D34" w:rsidRDefault="00DA3ADC" w:rsidP="00202559">
            <w:pPr>
              <w:jc w:val="both"/>
              <w:rPr>
                <w:sz w:val="22"/>
                <w:szCs w:val="22"/>
              </w:rPr>
            </w:pPr>
            <w:r>
              <w:rPr>
                <w:sz w:val="22"/>
                <w:szCs w:val="22"/>
              </w:rPr>
              <w:t xml:space="preserve">в бине 25м </w:t>
            </w:r>
            <w:r w:rsidRPr="006A019E">
              <w:rPr>
                <w:sz w:val="20"/>
                <w:szCs w:val="20"/>
              </w:rPr>
              <w:t>х</w:t>
            </w:r>
            <w:r>
              <w:rPr>
                <w:sz w:val="22"/>
                <w:szCs w:val="22"/>
              </w:rPr>
              <w:t xml:space="preserve"> 25м</w:t>
            </w:r>
          </w:p>
        </w:tc>
        <w:tc>
          <w:tcPr>
            <w:tcW w:w="4894" w:type="dxa"/>
            <w:vAlign w:val="center"/>
          </w:tcPr>
          <w:p w:rsidR="00DA3ADC" w:rsidRPr="00345D34" w:rsidRDefault="00DA3ADC" w:rsidP="00202559">
            <w:pPr>
              <w:jc w:val="both"/>
              <w:rPr>
                <w:sz w:val="22"/>
                <w:szCs w:val="22"/>
              </w:rPr>
            </w:pPr>
            <w:r>
              <w:rPr>
                <w:sz w:val="22"/>
                <w:szCs w:val="22"/>
              </w:rPr>
              <w:t>не менее144</w:t>
            </w:r>
            <w:r w:rsidRPr="00DC5D99">
              <w:rPr>
                <w:sz w:val="22"/>
                <w:szCs w:val="22"/>
              </w:rPr>
              <w:t xml:space="preserve"> </w:t>
            </w:r>
            <w:r w:rsidRPr="00345D34">
              <w:rPr>
                <w:sz w:val="22"/>
                <w:szCs w:val="22"/>
              </w:rPr>
              <w:t>(с обоснованием причины)</w:t>
            </w:r>
          </w:p>
        </w:tc>
      </w:tr>
      <w:tr w:rsidR="00DA3ADC" w:rsidTr="00202559">
        <w:trPr>
          <w:trHeight w:val="77"/>
          <w:jc w:val="center"/>
        </w:trPr>
        <w:tc>
          <w:tcPr>
            <w:tcW w:w="667" w:type="dxa"/>
            <w:vMerge w:val="restart"/>
            <w:vAlign w:val="center"/>
          </w:tcPr>
          <w:p w:rsidR="00DA3ADC" w:rsidRPr="00A37C42" w:rsidRDefault="00DA3ADC" w:rsidP="00202559">
            <w:pPr>
              <w:jc w:val="center"/>
              <w:rPr>
                <w:sz w:val="22"/>
                <w:szCs w:val="22"/>
              </w:rPr>
            </w:pPr>
            <w:r>
              <w:rPr>
                <w:sz w:val="22"/>
                <w:szCs w:val="22"/>
              </w:rPr>
              <w:t>4.</w:t>
            </w:r>
            <w:r w:rsidR="00B87E37">
              <w:rPr>
                <w:sz w:val="22"/>
                <w:szCs w:val="22"/>
              </w:rPr>
              <w:t>3</w:t>
            </w:r>
            <w:r>
              <w:rPr>
                <w:sz w:val="22"/>
                <w:szCs w:val="22"/>
              </w:rPr>
              <w:t>.4</w:t>
            </w:r>
          </w:p>
        </w:tc>
        <w:tc>
          <w:tcPr>
            <w:tcW w:w="3619" w:type="dxa"/>
            <w:vAlign w:val="center"/>
          </w:tcPr>
          <w:p w:rsidR="00DA3ADC" w:rsidRPr="005D6125" w:rsidRDefault="00DA3ADC" w:rsidP="00202559">
            <w:pPr>
              <w:jc w:val="both"/>
              <w:rPr>
                <w:b/>
                <w:i/>
                <w:sz w:val="22"/>
                <w:szCs w:val="22"/>
              </w:rPr>
            </w:pPr>
            <w:r w:rsidRPr="005D6125">
              <w:rPr>
                <w:b/>
                <w:i/>
                <w:sz w:val="22"/>
                <w:szCs w:val="22"/>
              </w:rPr>
              <w:t>Расстановка ПВ и ПП</w:t>
            </w:r>
          </w:p>
        </w:tc>
        <w:tc>
          <w:tcPr>
            <w:tcW w:w="4894" w:type="dxa"/>
            <w:vAlign w:val="center"/>
          </w:tcPr>
          <w:p w:rsidR="00DA3ADC" w:rsidRPr="006749C3" w:rsidRDefault="00DA3ADC" w:rsidP="00202559">
            <w:pPr>
              <w:jc w:val="both"/>
              <w:rPr>
                <w:sz w:val="22"/>
                <w:szCs w:val="22"/>
              </w:rPr>
            </w:pPr>
            <w:r w:rsidRPr="008D7071">
              <w:rPr>
                <w:sz w:val="22"/>
                <w:szCs w:val="22"/>
              </w:rPr>
              <w:t xml:space="preserve">по просекам шириной </w:t>
            </w:r>
            <w:smartTag w:uri="urn:schemas-microsoft-com:office:smarttags" w:element="metricconverter">
              <w:smartTagPr>
                <w:attr w:name="ProductID" w:val="4 м"/>
              </w:smartTagPr>
              <w:r w:rsidRPr="008D7071">
                <w:rPr>
                  <w:sz w:val="22"/>
                  <w:szCs w:val="22"/>
                </w:rPr>
                <w:t>4</w:t>
              </w:r>
              <w:r w:rsidRPr="00345D34">
                <w:rPr>
                  <w:sz w:val="22"/>
                  <w:szCs w:val="22"/>
                </w:rPr>
                <w:t> </w:t>
              </w:r>
              <w:r w:rsidRPr="008D7071">
                <w:rPr>
                  <w:sz w:val="22"/>
                  <w:szCs w:val="22"/>
                </w:rPr>
                <w:t>м</w:t>
              </w:r>
            </w:smartTag>
            <w:r w:rsidRPr="008D7071">
              <w:rPr>
                <w:sz w:val="22"/>
                <w:szCs w:val="22"/>
              </w:rPr>
              <w:t xml:space="preserve"> (в</w:t>
            </w:r>
            <w:r>
              <w:rPr>
                <w:sz w:val="22"/>
                <w:szCs w:val="22"/>
              </w:rPr>
              <w:t xml:space="preserve"> </w:t>
            </w:r>
            <w:r w:rsidRPr="008D7071">
              <w:rPr>
                <w:sz w:val="22"/>
                <w:szCs w:val="22"/>
              </w:rPr>
              <w:t>лесах 1-й категории</w:t>
            </w:r>
            <w:r>
              <w:rPr>
                <w:sz w:val="22"/>
                <w:szCs w:val="22"/>
              </w:rPr>
              <w:t xml:space="preserve"> </w:t>
            </w:r>
            <w:r w:rsidRPr="008D7071">
              <w:rPr>
                <w:sz w:val="22"/>
                <w:szCs w:val="22"/>
              </w:rPr>
              <w:t>–</w:t>
            </w:r>
            <w:r>
              <w:rPr>
                <w:sz w:val="22"/>
                <w:szCs w:val="22"/>
              </w:rPr>
              <w:t xml:space="preserve"> </w:t>
            </w:r>
            <w:smartTag w:uri="urn:schemas-microsoft-com:office:smarttags" w:element="metricconverter">
              <w:smartTagPr>
                <w:attr w:name="ProductID" w:val="1 м"/>
              </w:smartTagPr>
              <w:r w:rsidRPr="008D7071">
                <w:rPr>
                  <w:sz w:val="22"/>
                  <w:szCs w:val="22"/>
                </w:rPr>
                <w:t>1</w:t>
              </w:r>
              <w:r w:rsidRPr="00345D34">
                <w:rPr>
                  <w:sz w:val="22"/>
                  <w:szCs w:val="22"/>
                </w:rPr>
                <w:t> </w:t>
              </w:r>
              <w:r w:rsidRPr="008D7071">
                <w:rPr>
                  <w:sz w:val="22"/>
                  <w:szCs w:val="22"/>
                </w:rPr>
                <w:t>м</w:t>
              </w:r>
            </w:smartTag>
            <w:r w:rsidRPr="008D7071">
              <w:rPr>
                <w:sz w:val="22"/>
                <w:szCs w:val="22"/>
              </w:rPr>
              <w:t>)</w:t>
            </w:r>
            <w:r>
              <w:rPr>
                <w:sz w:val="22"/>
                <w:szCs w:val="22"/>
              </w:rPr>
              <w:t>, порядок и направление отработки</w:t>
            </w:r>
            <w:r w:rsidRPr="00D87BA7">
              <w:rPr>
                <w:sz w:val="22"/>
                <w:szCs w:val="22"/>
              </w:rPr>
              <w:t xml:space="preserve"> </w:t>
            </w:r>
            <w:r>
              <w:rPr>
                <w:sz w:val="22"/>
                <w:szCs w:val="22"/>
              </w:rPr>
              <w:t>согласуется с</w:t>
            </w:r>
            <w:r w:rsidRPr="00D87BA7">
              <w:rPr>
                <w:sz w:val="22"/>
                <w:szCs w:val="22"/>
              </w:rPr>
              <w:t xml:space="preserve"> Руководителем проекта</w:t>
            </w:r>
            <w:r>
              <w:rPr>
                <w:sz w:val="22"/>
                <w:szCs w:val="22"/>
              </w:rPr>
              <w:t xml:space="preserve"> и </w:t>
            </w:r>
            <w:r w:rsidRPr="00D87BA7">
              <w:rPr>
                <w:sz w:val="22"/>
                <w:szCs w:val="22"/>
              </w:rPr>
              <w:t>утверждается</w:t>
            </w:r>
            <w:r>
              <w:rPr>
                <w:sz w:val="22"/>
                <w:szCs w:val="22"/>
              </w:rPr>
              <w:t xml:space="preserve"> Заказчиком</w:t>
            </w:r>
          </w:p>
        </w:tc>
      </w:tr>
      <w:tr w:rsidR="00DA3ADC" w:rsidTr="00202559">
        <w:trPr>
          <w:trHeight w:val="77"/>
          <w:jc w:val="center"/>
        </w:trPr>
        <w:tc>
          <w:tcPr>
            <w:tcW w:w="667" w:type="dxa"/>
            <w:vMerge/>
            <w:vAlign w:val="center"/>
          </w:tcPr>
          <w:p w:rsidR="00DA3ADC" w:rsidRPr="00A37C42" w:rsidRDefault="00DA3ADC" w:rsidP="00202559">
            <w:pPr>
              <w:jc w:val="center"/>
              <w:rPr>
                <w:sz w:val="22"/>
                <w:szCs w:val="22"/>
              </w:rPr>
            </w:pPr>
          </w:p>
        </w:tc>
        <w:tc>
          <w:tcPr>
            <w:tcW w:w="3619" w:type="dxa"/>
            <w:vAlign w:val="center"/>
          </w:tcPr>
          <w:p w:rsidR="00DA3ADC" w:rsidRPr="00345D34" w:rsidRDefault="00DA3ADC" w:rsidP="00202559">
            <w:pPr>
              <w:jc w:val="both"/>
              <w:rPr>
                <w:sz w:val="22"/>
                <w:szCs w:val="22"/>
              </w:rPr>
            </w:pPr>
            <w:r w:rsidRPr="00345D34">
              <w:rPr>
                <w:sz w:val="22"/>
                <w:szCs w:val="22"/>
              </w:rPr>
              <w:t>Расстояние между ЛВ</w:t>
            </w:r>
          </w:p>
        </w:tc>
        <w:tc>
          <w:tcPr>
            <w:tcW w:w="4894" w:type="dxa"/>
            <w:vAlign w:val="center"/>
          </w:tcPr>
          <w:p w:rsidR="00DA3ADC" w:rsidRPr="00345D34" w:rsidRDefault="00DA3ADC" w:rsidP="00202559">
            <w:pPr>
              <w:jc w:val="both"/>
              <w:rPr>
                <w:sz w:val="22"/>
                <w:szCs w:val="22"/>
              </w:rPr>
            </w:pPr>
            <w:smartTag w:uri="urn:schemas-microsoft-com:office:smarttags" w:element="metricconverter">
              <w:smartTagPr>
                <w:attr w:name="ProductID" w:val="300 м"/>
              </w:smartTagPr>
              <w:r w:rsidRPr="00345D34">
                <w:rPr>
                  <w:sz w:val="22"/>
                  <w:szCs w:val="22"/>
                </w:rPr>
                <w:t>300 м</w:t>
              </w:r>
            </w:smartTag>
          </w:p>
        </w:tc>
      </w:tr>
      <w:tr w:rsidR="00DA3ADC" w:rsidTr="00202559">
        <w:trPr>
          <w:trHeight w:val="77"/>
          <w:jc w:val="center"/>
        </w:trPr>
        <w:tc>
          <w:tcPr>
            <w:tcW w:w="667" w:type="dxa"/>
            <w:vMerge/>
            <w:vAlign w:val="center"/>
          </w:tcPr>
          <w:p w:rsidR="00DA3ADC" w:rsidRPr="00A37C42" w:rsidRDefault="00DA3ADC" w:rsidP="00202559">
            <w:pPr>
              <w:jc w:val="center"/>
              <w:rPr>
                <w:sz w:val="22"/>
                <w:szCs w:val="22"/>
              </w:rPr>
            </w:pPr>
          </w:p>
        </w:tc>
        <w:tc>
          <w:tcPr>
            <w:tcW w:w="3619" w:type="dxa"/>
            <w:vAlign w:val="center"/>
          </w:tcPr>
          <w:p w:rsidR="00DA3ADC" w:rsidRPr="00345D34" w:rsidRDefault="00DA3ADC" w:rsidP="00202559">
            <w:pPr>
              <w:jc w:val="both"/>
              <w:rPr>
                <w:sz w:val="22"/>
                <w:szCs w:val="22"/>
              </w:rPr>
            </w:pPr>
            <w:r w:rsidRPr="00345D34">
              <w:rPr>
                <w:sz w:val="22"/>
                <w:szCs w:val="22"/>
              </w:rPr>
              <w:t>Расстояние между ЛП</w:t>
            </w:r>
          </w:p>
        </w:tc>
        <w:tc>
          <w:tcPr>
            <w:tcW w:w="4894" w:type="dxa"/>
            <w:vAlign w:val="center"/>
          </w:tcPr>
          <w:p w:rsidR="00DA3ADC" w:rsidRPr="00345D34" w:rsidRDefault="00DA3ADC" w:rsidP="00202559">
            <w:pPr>
              <w:jc w:val="both"/>
              <w:rPr>
                <w:sz w:val="22"/>
                <w:szCs w:val="22"/>
              </w:rPr>
            </w:pPr>
            <w:smartTag w:uri="urn:schemas-microsoft-com:office:smarttags" w:element="metricconverter">
              <w:smartTagPr>
                <w:attr w:name="ProductID" w:val="300 м"/>
              </w:smartTagPr>
              <w:r w:rsidRPr="00345D34">
                <w:rPr>
                  <w:sz w:val="22"/>
                  <w:szCs w:val="22"/>
                </w:rPr>
                <w:t>300 м</w:t>
              </w:r>
            </w:smartTag>
          </w:p>
        </w:tc>
      </w:tr>
      <w:tr w:rsidR="00DA3ADC" w:rsidTr="00202559">
        <w:trPr>
          <w:trHeight w:val="77"/>
          <w:jc w:val="center"/>
        </w:trPr>
        <w:tc>
          <w:tcPr>
            <w:tcW w:w="667" w:type="dxa"/>
            <w:vMerge/>
            <w:vAlign w:val="center"/>
          </w:tcPr>
          <w:p w:rsidR="00DA3ADC" w:rsidRPr="00A37C42" w:rsidRDefault="00DA3ADC" w:rsidP="00202559">
            <w:pPr>
              <w:jc w:val="center"/>
              <w:rPr>
                <w:sz w:val="22"/>
                <w:szCs w:val="22"/>
              </w:rPr>
            </w:pPr>
          </w:p>
        </w:tc>
        <w:tc>
          <w:tcPr>
            <w:tcW w:w="3619" w:type="dxa"/>
            <w:vAlign w:val="center"/>
          </w:tcPr>
          <w:p w:rsidR="00DA3ADC" w:rsidRPr="00345D34" w:rsidRDefault="00DA3ADC" w:rsidP="00202559">
            <w:pPr>
              <w:jc w:val="both"/>
              <w:rPr>
                <w:sz w:val="22"/>
                <w:szCs w:val="22"/>
              </w:rPr>
            </w:pPr>
            <w:r w:rsidRPr="00345D34">
              <w:rPr>
                <w:sz w:val="22"/>
                <w:szCs w:val="22"/>
              </w:rPr>
              <w:t>Направление ЛВ</w:t>
            </w:r>
          </w:p>
        </w:tc>
        <w:tc>
          <w:tcPr>
            <w:tcW w:w="4894" w:type="dxa"/>
            <w:vAlign w:val="center"/>
          </w:tcPr>
          <w:p w:rsidR="00DA3ADC" w:rsidRPr="00345D34" w:rsidRDefault="00DA3ADC" w:rsidP="00202559">
            <w:pPr>
              <w:jc w:val="both"/>
              <w:rPr>
                <w:sz w:val="22"/>
                <w:szCs w:val="22"/>
              </w:rPr>
            </w:pPr>
            <w:r w:rsidRPr="00345D34">
              <w:rPr>
                <w:caps/>
                <w:sz w:val="22"/>
                <w:szCs w:val="22"/>
              </w:rPr>
              <w:t>Запад</w:t>
            </w:r>
            <w:r>
              <w:rPr>
                <w:caps/>
                <w:sz w:val="22"/>
                <w:szCs w:val="22"/>
              </w:rPr>
              <w:t xml:space="preserve"> </w:t>
            </w:r>
            <w:r w:rsidRPr="00DF075B">
              <w:t>→</w:t>
            </w:r>
            <w:r>
              <w:t xml:space="preserve"> </w:t>
            </w:r>
            <w:r w:rsidRPr="00345D34">
              <w:rPr>
                <w:caps/>
                <w:sz w:val="22"/>
                <w:szCs w:val="22"/>
              </w:rPr>
              <w:t>восток</w:t>
            </w:r>
          </w:p>
        </w:tc>
      </w:tr>
      <w:tr w:rsidR="00DA3ADC" w:rsidTr="00202559">
        <w:trPr>
          <w:trHeight w:val="77"/>
          <w:jc w:val="center"/>
        </w:trPr>
        <w:tc>
          <w:tcPr>
            <w:tcW w:w="667" w:type="dxa"/>
            <w:vMerge/>
            <w:vAlign w:val="center"/>
          </w:tcPr>
          <w:p w:rsidR="00DA3ADC" w:rsidRPr="00A37C42" w:rsidRDefault="00DA3ADC" w:rsidP="00202559">
            <w:pPr>
              <w:jc w:val="center"/>
              <w:rPr>
                <w:sz w:val="22"/>
                <w:szCs w:val="22"/>
              </w:rPr>
            </w:pPr>
          </w:p>
        </w:tc>
        <w:tc>
          <w:tcPr>
            <w:tcW w:w="3619" w:type="dxa"/>
            <w:vAlign w:val="center"/>
          </w:tcPr>
          <w:p w:rsidR="00DA3ADC" w:rsidRPr="00345D34" w:rsidRDefault="00DA3ADC" w:rsidP="00202559">
            <w:pPr>
              <w:jc w:val="both"/>
              <w:rPr>
                <w:sz w:val="22"/>
                <w:szCs w:val="22"/>
              </w:rPr>
            </w:pPr>
            <w:r w:rsidRPr="00345D34">
              <w:rPr>
                <w:sz w:val="22"/>
                <w:szCs w:val="22"/>
              </w:rPr>
              <w:t>Направление ЛП</w:t>
            </w:r>
          </w:p>
        </w:tc>
        <w:tc>
          <w:tcPr>
            <w:tcW w:w="4894" w:type="dxa"/>
            <w:vAlign w:val="center"/>
          </w:tcPr>
          <w:p w:rsidR="00DA3ADC" w:rsidRPr="00345D34" w:rsidRDefault="00DA3ADC" w:rsidP="00202559">
            <w:pPr>
              <w:jc w:val="both"/>
              <w:rPr>
                <w:caps/>
                <w:sz w:val="22"/>
                <w:szCs w:val="22"/>
              </w:rPr>
            </w:pPr>
            <w:r w:rsidRPr="00345D34">
              <w:rPr>
                <w:sz w:val="22"/>
                <w:szCs w:val="22"/>
              </w:rPr>
              <w:t xml:space="preserve">ЮГ </w:t>
            </w:r>
            <w:r w:rsidRPr="00DF075B">
              <w:t>→</w:t>
            </w:r>
            <w:r w:rsidRPr="00345D34">
              <w:rPr>
                <w:sz w:val="22"/>
                <w:szCs w:val="22"/>
              </w:rPr>
              <w:t xml:space="preserve"> </w:t>
            </w:r>
            <w:r w:rsidRPr="00345D34">
              <w:rPr>
                <w:caps/>
                <w:sz w:val="22"/>
                <w:szCs w:val="22"/>
              </w:rPr>
              <w:t>север</w:t>
            </w:r>
          </w:p>
        </w:tc>
      </w:tr>
      <w:tr w:rsidR="00DA3ADC" w:rsidTr="00202559">
        <w:trPr>
          <w:trHeight w:val="77"/>
          <w:jc w:val="center"/>
        </w:trPr>
        <w:tc>
          <w:tcPr>
            <w:tcW w:w="667" w:type="dxa"/>
            <w:vMerge/>
            <w:vAlign w:val="center"/>
          </w:tcPr>
          <w:p w:rsidR="00DA3ADC" w:rsidRPr="00A37C42" w:rsidRDefault="00DA3ADC" w:rsidP="00202559">
            <w:pPr>
              <w:jc w:val="center"/>
              <w:rPr>
                <w:sz w:val="22"/>
                <w:szCs w:val="22"/>
              </w:rPr>
            </w:pPr>
          </w:p>
        </w:tc>
        <w:tc>
          <w:tcPr>
            <w:tcW w:w="3619" w:type="dxa"/>
            <w:vAlign w:val="center"/>
          </w:tcPr>
          <w:p w:rsidR="00DA3ADC" w:rsidRPr="00345D34" w:rsidRDefault="00DA3ADC" w:rsidP="00202559">
            <w:pPr>
              <w:jc w:val="both"/>
              <w:rPr>
                <w:sz w:val="22"/>
                <w:szCs w:val="22"/>
              </w:rPr>
            </w:pPr>
            <w:r w:rsidRPr="00345D34">
              <w:rPr>
                <w:sz w:val="22"/>
                <w:szCs w:val="22"/>
              </w:rPr>
              <w:t>Расстояние между ПВ</w:t>
            </w:r>
          </w:p>
        </w:tc>
        <w:tc>
          <w:tcPr>
            <w:tcW w:w="4894" w:type="dxa"/>
            <w:vAlign w:val="center"/>
          </w:tcPr>
          <w:p w:rsidR="00DA3ADC" w:rsidRPr="00345D34" w:rsidRDefault="00DA3ADC" w:rsidP="00202559">
            <w:pPr>
              <w:jc w:val="both"/>
              <w:rPr>
                <w:sz w:val="22"/>
                <w:szCs w:val="22"/>
              </w:rPr>
            </w:pPr>
            <w:smartTag w:uri="urn:schemas-microsoft-com:office:smarttags" w:element="metricconverter">
              <w:smartTagPr>
                <w:attr w:name="ProductID" w:val="50 м"/>
              </w:smartTagPr>
              <w:r w:rsidRPr="00345D34">
                <w:rPr>
                  <w:sz w:val="22"/>
                  <w:szCs w:val="22"/>
                </w:rPr>
                <w:t>50 м</w:t>
              </w:r>
            </w:smartTag>
          </w:p>
        </w:tc>
      </w:tr>
      <w:tr w:rsidR="00DA3ADC" w:rsidTr="00202559">
        <w:trPr>
          <w:trHeight w:val="77"/>
          <w:jc w:val="center"/>
        </w:trPr>
        <w:tc>
          <w:tcPr>
            <w:tcW w:w="667" w:type="dxa"/>
            <w:vMerge/>
            <w:vAlign w:val="center"/>
          </w:tcPr>
          <w:p w:rsidR="00DA3ADC" w:rsidRPr="00A37C42" w:rsidRDefault="00DA3ADC" w:rsidP="00202559">
            <w:pPr>
              <w:jc w:val="center"/>
              <w:rPr>
                <w:sz w:val="22"/>
                <w:szCs w:val="22"/>
              </w:rPr>
            </w:pPr>
          </w:p>
        </w:tc>
        <w:tc>
          <w:tcPr>
            <w:tcW w:w="3619" w:type="dxa"/>
            <w:vAlign w:val="center"/>
          </w:tcPr>
          <w:p w:rsidR="00DA3ADC" w:rsidRPr="00345D34" w:rsidRDefault="00DA3ADC" w:rsidP="00202559">
            <w:pPr>
              <w:jc w:val="both"/>
              <w:rPr>
                <w:sz w:val="22"/>
                <w:szCs w:val="22"/>
              </w:rPr>
            </w:pPr>
            <w:r w:rsidRPr="00345D34">
              <w:rPr>
                <w:sz w:val="22"/>
                <w:szCs w:val="22"/>
              </w:rPr>
              <w:t>Расстояние между ПП</w:t>
            </w:r>
          </w:p>
        </w:tc>
        <w:tc>
          <w:tcPr>
            <w:tcW w:w="4894" w:type="dxa"/>
            <w:vAlign w:val="center"/>
          </w:tcPr>
          <w:p w:rsidR="00DA3ADC" w:rsidRPr="00345D34" w:rsidRDefault="00DA3ADC" w:rsidP="00202559">
            <w:pPr>
              <w:jc w:val="both"/>
              <w:rPr>
                <w:sz w:val="22"/>
                <w:szCs w:val="22"/>
              </w:rPr>
            </w:pPr>
            <w:smartTag w:uri="urn:schemas-microsoft-com:office:smarttags" w:element="metricconverter">
              <w:smartTagPr>
                <w:attr w:name="ProductID" w:val="25 м"/>
              </w:smartTagPr>
              <w:r>
                <w:rPr>
                  <w:sz w:val="22"/>
                  <w:szCs w:val="22"/>
                  <w:lang w:val="en-US"/>
                </w:rPr>
                <w:t>25</w:t>
              </w:r>
              <w:r w:rsidRPr="00345D34">
                <w:rPr>
                  <w:sz w:val="22"/>
                  <w:szCs w:val="22"/>
                </w:rPr>
                <w:t xml:space="preserve"> м</w:t>
              </w:r>
            </w:smartTag>
          </w:p>
        </w:tc>
      </w:tr>
      <w:tr w:rsidR="00DA3ADC" w:rsidTr="00202559">
        <w:trPr>
          <w:trHeight w:val="77"/>
          <w:jc w:val="center"/>
        </w:trPr>
        <w:tc>
          <w:tcPr>
            <w:tcW w:w="667" w:type="dxa"/>
            <w:vMerge/>
            <w:vAlign w:val="center"/>
          </w:tcPr>
          <w:p w:rsidR="00DA3ADC" w:rsidRPr="00A37C42" w:rsidRDefault="00DA3ADC" w:rsidP="00202559">
            <w:pPr>
              <w:jc w:val="center"/>
              <w:rPr>
                <w:sz w:val="22"/>
                <w:szCs w:val="22"/>
              </w:rPr>
            </w:pPr>
          </w:p>
        </w:tc>
        <w:tc>
          <w:tcPr>
            <w:tcW w:w="3619" w:type="dxa"/>
            <w:vAlign w:val="center"/>
          </w:tcPr>
          <w:p w:rsidR="00DA3ADC" w:rsidRPr="00345D34" w:rsidRDefault="00DA3ADC" w:rsidP="00202559">
            <w:pPr>
              <w:jc w:val="both"/>
              <w:rPr>
                <w:sz w:val="22"/>
                <w:szCs w:val="22"/>
              </w:rPr>
            </w:pPr>
            <w:r w:rsidRPr="00345D34">
              <w:rPr>
                <w:sz w:val="22"/>
                <w:szCs w:val="22"/>
              </w:rPr>
              <w:t>Активных каналов на ЛП</w:t>
            </w:r>
          </w:p>
        </w:tc>
        <w:tc>
          <w:tcPr>
            <w:tcW w:w="4894" w:type="dxa"/>
            <w:vAlign w:val="center"/>
          </w:tcPr>
          <w:p w:rsidR="00DA3ADC" w:rsidRPr="000D3631" w:rsidRDefault="00DA3ADC" w:rsidP="00202559">
            <w:pPr>
              <w:jc w:val="both"/>
              <w:rPr>
                <w:sz w:val="22"/>
                <w:szCs w:val="22"/>
                <w:lang w:val="en-US"/>
              </w:rPr>
            </w:pPr>
            <w:r>
              <w:rPr>
                <w:sz w:val="22"/>
                <w:szCs w:val="22"/>
                <w:lang w:val="en-US"/>
              </w:rPr>
              <w:t>240</w:t>
            </w:r>
          </w:p>
        </w:tc>
      </w:tr>
      <w:tr w:rsidR="00DA3ADC" w:rsidTr="00202559">
        <w:trPr>
          <w:trHeight w:val="77"/>
          <w:jc w:val="center"/>
        </w:trPr>
        <w:tc>
          <w:tcPr>
            <w:tcW w:w="667" w:type="dxa"/>
            <w:vMerge/>
            <w:vAlign w:val="center"/>
          </w:tcPr>
          <w:p w:rsidR="00DA3ADC" w:rsidRPr="00A37C42" w:rsidRDefault="00DA3ADC" w:rsidP="00202559">
            <w:pPr>
              <w:jc w:val="center"/>
              <w:rPr>
                <w:sz w:val="22"/>
                <w:szCs w:val="22"/>
              </w:rPr>
            </w:pPr>
          </w:p>
        </w:tc>
        <w:tc>
          <w:tcPr>
            <w:tcW w:w="3619" w:type="dxa"/>
            <w:vAlign w:val="center"/>
          </w:tcPr>
          <w:p w:rsidR="00DA3ADC" w:rsidRPr="00345D34" w:rsidRDefault="00DA3ADC" w:rsidP="00202559">
            <w:pPr>
              <w:jc w:val="both"/>
              <w:rPr>
                <w:sz w:val="22"/>
                <w:szCs w:val="22"/>
              </w:rPr>
            </w:pPr>
            <w:r w:rsidRPr="00345D34">
              <w:rPr>
                <w:sz w:val="22"/>
                <w:szCs w:val="22"/>
              </w:rPr>
              <w:t>ЛП в блоке</w:t>
            </w:r>
          </w:p>
        </w:tc>
        <w:tc>
          <w:tcPr>
            <w:tcW w:w="4894" w:type="dxa"/>
            <w:vAlign w:val="center"/>
          </w:tcPr>
          <w:p w:rsidR="00DA3ADC" w:rsidRPr="00345D34" w:rsidRDefault="00DA3ADC" w:rsidP="00202559">
            <w:pPr>
              <w:jc w:val="both"/>
              <w:rPr>
                <w:sz w:val="22"/>
                <w:szCs w:val="22"/>
              </w:rPr>
            </w:pPr>
            <w:r>
              <w:rPr>
                <w:sz w:val="22"/>
                <w:szCs w:val="22"/>
              </w:rPr>
              <w:t>16</w:t>
            </w:r>
          </w:p>
        </w:tc>
      </w:tr>
      <w:tr w:rsidR="00DA3ADC" w:rsidTr="00202559">
        <w:trPr>
          <w:trHeight w:val="77"/>
          <w:jc w:val="center"/>
        </w:trPr>
        <w:tc>
          <w:tcPr>
            <w:tcW w:w="667" w:type="dxa"/>
            <w:vMerge/>
            <w:vAlign w:val="center"/>
          </w:tcPr>
          <w:p w:rsidR="00DA3ADC" w:rsidRPr="00A37C42" w:rsidRDefault="00DA3ADC" w:rsidP="00202559">
            <w:pPr>
              <w:jc w:val="center"/>
              <w:rPr>
                <w:sz w:val="22"/>
                <w:szCs w:val="22"/>
              </w:rPr>
            </w:pPr>
          </w:p>
        </w:tc>
        <w:tc>
          <w:tcPr>
            <w:tcW w:w="3619" w:type="dxa"/>
            <w:tcBorders>
              <w:bottom w:val="single" w:sz="4" w:space="0" w:color="auto"/>
            </w:tcBorders>
            <w:vAlign w:val="center"/>
          </w:tcPr>
          <w:p w:rsidR="00DA3ADC" w:rsidRPr="00345D34" w:rsidRDefault="00DA3ADC" w:rsidP="00202559">
            <w:pPr>
              <w:jc w:val="both"/>
              <w:rPr>
                <w:sz w:val="22"/>
                <w:szCs w:val="22"/>
              </w:rPr>
            </w:pPr>
            <w:r w:rsidRPr="00345D34">
              <w:rPr>
                <w:sz w:val="22"/>
                <w:szCs w:val="22"/>
              </w:rPr>
              <w:t xml:space="preserve">Перекрытие по ЛП </w:t>
            </w:r>
          </w:p>
        </w:tc>
        <w:tc>
          <w:tcPr>
            <w:tcW w:w="4894" w:type="dxa"/>
            <w:tcBorders>
              <w:bottom w:val="single" w:sz="4" w:space="0" w:color="auto"/>
            </w:tcBorders>
            <w:vAlign w:val="center"/>
          </w:tcPr>
          <w:p w:rsidR="00DA3ADC" w:rsidRPr="002C365E" w:rsidRDefault="00DA3ADC" w:rsidP="00202559">
            <w:pPr>
              <w:jc w:val="both"/>
              <w:rPr>
                <w:sz w:val="22"/>
                <w:szCs w:val="22"/>
              </w:rPr>
            </w:pPr>
            <w:r w:rsidRPr="002C365E">
              <w:rPr>
                <w:sz w:val="22"/>
                <w:szCs w:val="22"/>
              </w:rPr>
              <w:t>1 (4)</w:t>
            </w:r>
          </w:p>
        </w:tc>
      </w:tr>
      <w:tr w:rsidR="00DA3ADC" w:rsidTr="00202559">
        <w:trPr>
          <w:trHeight w:val="77"/>
          <w:jc w:val="center"/>
        </w:trPr>
        <w:tc>
          <w:tcPr>
            <w:tcW w:w="667" w:type="dxa"/>
            <w:vMerge/>
            <w:vAlign w:val="center"/>
          </w:tcPr>
          <w:p w:rsidR="00DA3ADC" w:rsidRPr="00A37C42" w:rsidRDefault="00DA3ADC" w:rsidP="00202559">
            <w:pPr>
              <w:jc w:val="center"/>
              <w:rPr>
                <w:sz w:val="22"/>
                <w:szCs w:val="22"/>
              </w:rPr>
            </w:pPr>
          </w:p>
        </w:tc>
        <w:tc>
          <w:tcPr>
            <w:tcW w:w="3619" w:type="dxa"/>
            <w:tcBorders>
              <w:bottom w:val="single" w:sz="4" w:space="0" w:color="auto"/>
            </w:tcBorders>
            <w:vAlign w:val="center"/>
          </w:tcPr>
          <w:p w:rsidR="00DA3ADC" w:rsidRPr="00345D34" w:rsidRDefault="00DA3ADC" w:rsidP="00202559">
            <w:pPr>
              <w:jc w:val="both"/>
              <w:rPr>
                <w:sz w:val="22"/>
                <w:szCs w:val="22"/>
              </w:rPr>
            </w:pPr>
            <w:r w:rsidRPr="00345D34">
              <w:rPr>
                <w:sz w:val="22"/>
                <w:szCs w:val="22"/>
              </w:rPr>
              <w:t>Кол-во ПВ на линии в блоке</w:t>
            </w:r>
          </w:p>
        </w:tc>
        <w:tc>
          <w:tcPr>
            <w:tcW w:w="4894" w:type="dxa"/>
            <w:tcBorders>
              <w:bottom w:val="single" w:sz="4" w:space="0" w:color="auto"/>
            </w:tcBorders>
            <w:vAlign w:val="center"/>
          </w:tcPr>
          <w:p w:rsidR="00DA3ADC" w:rsidRPr="00345D34" w:rsidRDefault="00DA3ADC" w:rsidP="00202559">
            <w:pPr>
              <w:jc w:val="both"/>
              <w:rPr>
                <w:sz w:val="22"/>
                <w:szCs w:val="22"/>
              </w:rPr>
            </w:pPr>
            <w:r>
              <w:rPr>
                <w:sz w:val="22"/>
                <w:szCs w:val="22"/>
              </w:rPr>
              <w:t>6 (24)</w:t>
            </w:r>
          </w:p>
        </w:tc>
      </w:tr>
      <w:tr w:rsidR="00DA3ADC" w:rsidTr="00202559">
        <w:trPr>
          <w:trHeight w:val="77"/>
          <w:jc w:val="center"/>
        </w:trPr>
        <w:tc>
          <w:tcPr>
            <w:tcW w:w="667" w:type="dxa"/>
            <w:vMerge/>
            <w:vAlign w:val="center"/>
          </w:tcPr>
          <w:p w:rsidR="00DA3ADC" w:rsidRPr="00A37C42" w:rsidRDefault="00DA3ADC" w:rsidP="00202559">
            <w:pPr>
              <w:jc w:val="center"/>
              <w:rPr>
                <w:sz w:val="22"/>
                <w:szCs w:val="22"/>
              </w:rPr>
            </w:pPr>
          </w:p>
        </w:tc>
        <w:tc>
          <w:tcPr>
            <w:tcW w:w="3619" w:type="dxa"/>
            <w:vAlign w:val="center"/>
          </w:tcPr>
          <w:p w:rsidR="00DA3ADC" w:rsidRPr="00345D34" w:rsidRDefault="00DA3ADC" w:rsidP="00202559">
            <w:pPr>
              <w:jc w:val="both"/>
              <w:rPr>
                <w:sz w:val="22"/>
                <w:szCs w:val="22"/>
              </w:rPr>
            </w:pPr>
            <w:r>
              <w:rPr>
                <w:sz w:val="22"/>
                <w:szCs w:val="22"/>
              </w:rPr>
              <w:t>Р</w:t>
            </w:r>
            <w:r w:rsidRPr="00345D34">
              <w:rPr>
                <w:sz w:val="22"/>
                <w:szCs w:val="22"/>
              </w:rPr>
              <w:t>азмер бина</w:t>
            </w:r>
          </w:p>
        </w:tc>
        <w:tc>
          <w:tcPr>
            <w:tcW w:w="4894" w:type="dxa"/>
            <w:vAlign w:val="center"/>
          </w:tcPr>
          <w:p w:rsidR="00DA3ADC" w:rsidRPr="00345D34" w:rsidRDefault="00DA3ADC" w:rsidP="00202559">
            <w:pPr>
              <w:jc w:val="both"/>
              <w:rPr>
                <w:sz w:val="22"/>
                <w:szCs w:val="22"/>
              </w:rPr>
            </w:pPr>
            <w:smartTag w:uri="urn:schemas-microsoft-com:office:smarttags" w:element="metricconverter">
              <w:smartTagPr>
                <w:attr w:name="ProductID" w:val="25 м"/>
              </w:smartTagPr>
              <w:r w:rsidRPr="00345D34">
                <w:rPr>
                  <w:sz w:val="22"/>
                  <w:szCs w:val="22"/>
                </w:rPr>
                <w:t>25 м</w:t>
              </w:r>
            </w:smartTag>
            <w:r w:rsidRPr="00345D34">
              <w:rPr>
                <w:sz w:val="22"/>
                <w:szCs w:val="22"/>
              </w:rPr>
              <w:t xml:space="preserve"> </w:t>
            </w:r>
            <w:r w:rsidRPr="00345D34">
              <w:rPr>
                <w:sz w:val="18"/>
                <w:szCs w:val="18"/>
              </w:rPr>
              <w:t>х</w:t>
            </w:r>
            <w:r w:rsidRPr="00345D34">
              <w:rPr>
                <w:sz w:val="22"/>
                <w:szCs w:val="22"/>
              </w:rPr>
              <w:t xml:space="preserve"> </w:t>
            </w:r>
            <w:smartTag w:uri="urn:schemas-microsoft-com:office:smarttags" w:element="metricconverter">
              <w:smartTagPr>
                <w:attr w:name="ProductID" w:val="25 м"/>
              </w:smartTagPr>
              <w:r w:rsidRPr="00345D34">
                <w:rPr>
                  <w:sz w:val="22"/>
                  <w:szCs w:val="22"/>
                </w:rPr>
                <w:t>25 м</w:t>
              </w:r>
            </w:smartTag>
          </w:p>
        </w:tc>
      </w:tr>
      <w:tr w:rsidR="00DA3ADC" w:rsidTr="00202559">
        <w:trPr>
          <w:trHeight w:val="77"/>
          <w:jc w:val="center"/>
        </w:trPr>
        <w:tc>
          <w:tcPr>
            <w:tcW w:w="667" w:type="dxa"/>
            <w:vMerge/>
            <w:vAlign w:val="center"/>
          </w:tcPr>
          <w:p w:rsidR="00DA3ADC" w:rsidRPr="00A37C42" w:rsidRDefault="00DA3ADC" w:rsidP="00202559">
            <w:pPr>
              <w:jc w:val="center"/>
              <w:rPr>
                <w:sz w:val="22"/>
                <w:szCs w:val="22"/>
              </w:rPr>
            </w:pPr>
          </w:p>
        </w:tc>
        <w:tc>
          <w:tcPr>
            <w:tcW w:w="3619" w:type="dxa"/>
            <w:vAlign w:val="center"/>
          </w:tcPr>
          <w:p w:rsidR="00DA3ADC" w:rsidRPr="00345D34" w:rsidRDefault="00DA3ADC" w:rsidP="00202559">
            <w:pPr>
              <w:jc w:val="both"/>
              <w:rPr>
                <w:sz w:val="22"/>
                <w:szCs w:val="22"/>
              </w:rPr>
            </w:pPr>
            <w:r w:rsidRPr="00345D34">
              <w:rPr>
                <w:sz w:val="22"/>
                <w:szCs w:val="22"/>
              </w:rPr>
              <w:t>Максимальный вынос ПП</w:t>
            </w:r>
          </w:p>
        </w:tc>
        <w:tc>
          <w:tcPr>
            <w:tcW w:w="4894" w:type="dxa"/>
            <w:vAlign w:val="center"/>
          </w:tcPr>
          <w:p w:rsidR="00DA3ADC" w:rsidRPr="00345D34" w:rsidRDefault="00DA3ADC" w:rsidP="00202559">
            <w:pPr>
              <w:jc w:val="both"/>
              <w:rPr>
                <w:sz w:val="22"/>
                <w:szCs w:val="22"/>
              </w:rPr>
            </w:pPr>
            <w:r>
              <w:rPr>
                <w:sz w:val="22"/>
                <w:szCs w:val="22"/>
              </w:rPr>
              <w:t>3818</w:t>
            </w:r>
            <w:r w:rsidRPr="00345D34">
              <w:rPr>
                <w:sz w:val="22"/>
                <w:szCs w:val="22"/>
              </w:rPr>
              <w:t xml:space="preserve"> </w:t>
            </w:r>
            <w:r>
              <w:rPr>
                <w:sz w:val="22"/>
                <w:szCs w:val="22"/>
              </w:rPr>
              <w:t xml:space="preserve">(4112) </w:t>
            </w:r>
            <w:r w:rsidRPr="00345D34">
              <w:rPr>
                <w:sz w:val="22"/>
                <w:szCs w:val="22"/>
              </w:rPr>
              <w:t>м</w:t>
            </w:r>
          </w:p>
        </w:tc>
      </w:tr>
      <w:tr w:rsidR="00DA3ADC" w:rsidTr="00202559">
        <w:trPr>
          <w:trHeight w:val="77"/>
          <w:jc w:val="center"/>
        </w:trPr>
        <w:tc>
          <w:tcPr>
            <w:tcW w:w="667" w:type="dxa"/>
            <w:vMerge/>
            <w:vAlign w:val="center"/>
          </w:tcPr>
          <w:p w:rsidR="00DA3ADC" w:rsidRPr="00A37C42" w:rsidRDefault="00DA3ADC" w:rsidP="00202559">
            <w:pPr>
              <w:jc w:val="center"/>
              <w:rPr>
                <w:sz w:val="22"/>
                <w:szCs w:val="22"/>
              </w:rPr>
            </w:pPr>
          </w:p>
        </w:tc>
        <w:tc>
          <w:tcPr>
            <w:tcW w:w="3619" w:type="dxa"/>
            <w:vAlign w:val="center"/>
          </w:tcPr>
          <w:p w:rsidR="00DA3ADC" w:rsidRPr="00345D34" w:rsidRDefault="00DA3ADC" w:rsidP="00202559">
            <w:pPr>
              <w:jc w:val="both"/>
              <w:rPr>
                <w:sz w:val="22"/>
                <w:szCs w:val="22"/>
              </w:rPr>
            </w:pPr>
            <w:r w:rsidRPr="00345D34">
              <w:rPr>
                <w:sz w:val="22"/>
                <w:szCs w:val="22"/>
              </w:rPr>
              <w:t>Минимальный вынос ПП</w:t>
            </w:r>
          </w:p>
        </w:tc>
        <w:tc>
          <w:tcPr>
            <w:tcW w:w="4894" w:type="dxa"/>
            <w:vAlign w:val="center"/>
          </w:tcPr>
          <w:p w:rsidR="00DA3ADC" w:rsidRPr="00345D34" w:rsidRDefault="00DA3ADC" w:rsidP="00202559">
            <w:pPr>
              <w:jc w:val="both"/>
              <w:rPr>
                <w:sz w:val="22"/>
                <w:szCs w:val="22"/>
              </w:rPr>
            </w:pPr>
            <w:r>
              <w:rPr>
                <w:sz w:val="22"/>
                <w:szCs w:val="22"/>
              </w:rPr>
              <w:t>28</w:t>
            </w:r>
            <w:r w:rsidRPr="00345D34">
              <w:rPr>
                <w:sz w:val="22"/>
                <w:szCs w:val="22"/>
              </w:rPr>
              <w:t xml:space="preserve"> м</w:t>
            </w:r>
          </w:p>
        </w:tc>
      </w:tr>
      <w:tr w:rsidR="00DA3ADC" w:rsidTr="00202559">
        <w:trPr>
          <w:trHeight w:val="77"/>
          <w:jc w:val="center"/>
        </w:trPr>
        <w:tc>
          <w:tcPr>
            <w:tcW w:w="667" w:type="dxa"/>
            <w:vMerge/>
            <w:vAlign w:val="center"/>
          </w:tcPr>
          <w:p w:rsidR="00DA3ADC" w:rsidRPr="00A37C42" w:rsidRDefault="00DA3ADC" w:rsidP="00202559">
            <w:pPr>
              <w:jc w:val="center"/>
              <w:rPr>
                <w:sz w:val="22"/>
                <w:szCs w:val="22"/>
              </w:rPr>
            </w:pPr>
          </w:p>
        </w:tc>
        <w:tc>
          <w:tcPr>
            <w:tcW w:w="3619" w:type="dxa"/>
            <w:vAlign w:val="center"/>
          </w:tcPr>
          <w:p w:rsidR="00DA3ADC" w:rsidRPr="00345D34" w:rsidRDefault="00DA3ADC" w:rsidP="00202559">
            <w:pPr>
              <w:jc w:val="both"/>
              <w:rPr>
                <w:sz w:val="22"/>
                <w:szCs w:val="22"/>
              </w:rPr>
            </w:pPr>
            <w:r w:rsidRPr="00345D34">
              <w:rPr>
                <w:sz w:val="22"/>
                <w:szCs w:val="22"/>
              </w:rPr>
              <w:t>База группир</w:t>
            </w:r>
            <w:r>
              <w:rPr>
                <w:sz w:val="22"/>
                <w:szCs w:val="22"/>
              </w:rPr>
              <w:t>ов.</w:t>
            </w:r>
            <w:r w:rsidRPr="00345D34">
              <w:rPr>
                <w:sz w:val="22"/>
                <w:szCs w:val="22"/>
              </w:rPr>
              <w:t xml:space="preserve"> сейсмоприёмников</w:t>
            </w:r>
          </w:p>
        </w:tc>
        <w:tc>
          <w:tcPr>
            <w:tcW w:w="4894" w:type="dxa"/>
            <w:vAlign w:val="center"/>
          </w:tcPr>
          <w:p w:rsidR="00DA3ADC" w:rsidRPr="003030C3" w:rsidRDefault="00DA3ADC" w:rsidP="00202559">
            <w:pPr>
              <w:jc w:val="both"/>
              <w:rPr>
                <w:sz w:val="22"/>
                <w:szCs w:val="22"/>
              </w:rPr>
            </w:pPr>
            <w:r>
              <w:rPr>
                <w:sz w:val="22"/>
                <w:szCs w:val="22"/>
              </w:rPr>
              <w:t>1</w:t>
            </w:r>
            <w:r w:rsidRPr="00345D34">
              <w:rPr>
                <w:sz w:val="22"/>
                <w:szCs w:val="22"/>
              </w:rPr>
              <w:t>5</w:t>
            </w:r>
            <w:r>
              <w:rPr>
                <w:sz w:val="22"/>
                <w:szCs w:val="22"/>
              </w:rPr>
              <w:t xml:space="preserve"> или 25</w:t>
            </w:r>
            <w:r w:rsidRPr="00345D34">
              <w:rPr>
                <w:sz w:val="22"/>
                <w:szCs w:val="22"/>
              </w:rPr>
              <w:t xml:space="preserve"> м, линейная</w:t>
            </w:r>
            <w:r>
              <w:rPr>
                <w:sz w:val="22"/>
                <w:szCs w:val="22"/>
              </w:rPr>
              <w:t>, центр группы на пикете</w:t>
            </w:r>
            <w:r w:rsidRPr="003030C3">
              <w:rPr>
                <w:sz w:val="22"/>
                <w:szCs w:val="22"/>
              </w:rPr>
              <w:t xml:space="preserve"> </w:t>
            </w:r>
          </w:p>
        </w:tc>
      </w:tr>
      <w:tr w:rsidR="00DA3ADC" w:rsidTr="00202559">
        <w:trPr>
          <w:trHeight w:val="77"/>
          <w:jc w:val="center"/>
        </w:trPr>
        <w:tc>
          <w:tcPr>
            <w:tcW w:w="667" w:type="dxa"/>
            <w:vMerge/>
            <w:vAlign w:val="center"/>
          </w:tcPr>
          <w:p w:rsidR="00DA3ADC" w:rsidRPr="00A37C42" w:rsidRDefault="00DA3ADC" w:rsidP="00202559">
            <w:pPr>
              <w:jc w:val="center"/>
              <w:rPr>
                <w:sz w:val="22"/>
                <w:szCs w:val="22"/>
              </w:rPr>
            </w:pPr>
          </w:p>
        </w:tc>
        <w:tc>
          <w:tcPr>
            <w:tcW w:w="3619" w:type="dxa"/>
            <w:vAlign w:val="center"/>
          </w:tcPr>
          <w:p w:rsidR="00DA3ADC" w:rsidRPr="00345D34" w:rsidRDefault="00DA3ADC" w:rsidP="00202559">
            <w:pPr>
              <w:jc w:val="both"/>
              <w:rPr>
                <w:sz w:val="22"/>
                <w:szCs w:val="22"/>
              </w:rPr>
            </w:pPr>
            <w:r w:rsidRPr="00345D34">
              <w:rPr>
                <w:sz w:val="22"/>
                <w:szCs w:val="22"/>
              </w:rPr>
              <w:t>Кол-во сейсмоприёмн</w:t>
            </w:r>
            <w:r>
              <w:rPr>
                <w:sz w:val="22"/>
                <w:szCs w:val="22"/>
              </w:rPr>
              <w:t>иков</w:t>
            </w:r>
            <w:r w:rsidRPr="00345D34">
              <w:rPr>
                <w:sz w:val="22"/>
                <w:szCs w:val="22"/>
              </w:rPr>
              <w:t xml:space="preserve"> в группе</w:t>
            </w:r>
          </w:p>
        </w:tc>
        <w:tc>
          <w:tcPr>
            <w:tcW w:w="4894" w:type="dxa"/>
            <w:vAlign w:val="center"/>
          </w:tcPr>
          <w:p w:rsidR="00DA3ADC" w:rsidRPr="00345D34" w:rsidRDefault="00DA3ADC" w:rsidP="00202559">
            <w:pPr>
              <w:jc w:val="both"/>
              <w:rPr>
                <w:sz w:val="22"/>
                <w:szCs w:val="22"/>
              </w:rPr>
            </w:pPr>
            <w:r w:rsidRPr="00345D34">
              <w:rPr>
                <w:sz w:val="22"/>
                <w:szCs w:val="22"/>
              </w:rPr>
              <w:t>12</w:t>
            </w:r>
          </w:p>
        </w:tc>
      </w:tr>
      <w:tr w:rsidR="00DA3ADC" w:rsidTr="00202559">
        <w:trPr>
          <w:trHeight w:val="77"/>
          <w:jc w:val="center"/>
        </w:trPr>
        <w:tc>
          <w:tcPr>
            <w:tcW w:w="667" w:type="dxa"/>
            <w:vMerge/>
            <w:vAlign w:val="center"/>
          </w:tcPr>
          <w:p w:rsidR="00DA3ADC" w:rsidRPr="00A37C42" w:rsidRDefault="00DA3ADC" w:rsidP="00202559">
            <w:pPr>
              <w:jc w:val="center"/>
              <w:rPr>
                <w:sz w:val="22"/>
                <w:szCs w:val="22"/>
              </w:rPr>
            </w:pPr>
          </w:p>
        </w:tc>
        <w:tc>
          <w:tcPr>
            <w:tcW w:w="3619" w:type="dxa"/>
            <w:vAlign w:val="center"/>
          </w:tcPr>
          <w:p w:rsidR="00DA3ADC" w:rsidRPr="00345D34" w:rsidRDefault="00DA3ADC" w:rsidP="00202559">
            <w:pPr>
              <w:jc w:val="both"/>
              <w:rPr>
                <w:sz w:val="22"/>
                <w:szCs w:val="22"/>
              </w:rPr>
            </w:pPr>
            <w:r>
              <w:rPr>
                <w:sz w:val="22"/>
                <w:szCs w:val="22"/>
              </w:rPr>
              <w:t>Т</w:t>
            </w:r>
            <w:r w:rsidRPr="00345D34">
              <w:rPr>
                <w:sz w:val="22"/>
                <w:szCs w:val="22"/>
              </w:rPr>
              <w:t xml:space="preserve">ип </w:t>
            </w:r>
            <w:r>
              <w:rPr>
                <w:sz w:val="22"/>
                <w:szCs w:val="22"/>
              </w:rPr>
              <w:t>соединения сейсмоприёмников</w:t>
            </w:r>
          </w:p>
        </w:tc>
        <w:tc>
          <w:tcPr>
            <w:tcW w:w="4894" w:type="dxa"/>
            <w:vAlign w:val="center"/>
          </w:tcPr>
          <w:p w:rsidR="00DA3ADC" w:rsidRPr="00345D34" w:rsidRDefault="00DA3ADC" w:rsidP="00202559">
            <w:pPr>
              <w:jc w:val="both"/>
              <w:rPr>
                <w:sz w:val="22"/>
                <w:szCs w:val="22"/>
              </w:rPr>
            </w:pPr>
            <w:r w:rsidRPr="00345D34">
              <w:rPr>
                <w:sz w:val="22"/>
                <w:szCs w:val="22"/>
              </w:rPr>
              <w:t>последовательно-параллельное</w:t>
            </w:r>
            <w:r>
              <w:rPr>
                <w:sz w:val="22"/>
                <w:szCs w:val="22"/>
              </w:rPr>
              <w:t xml:space="preserve"> (6 </w:t>
            </w:r>
            <w:r w:rsidRPr="00345D34">
              <w:rPr>
                <w:sz w:val="18"/>
                <w:szCs w:val="18"/>
              </w:rPr>
              <w:t>х</w:t>
            </w:r>
            <w:r>
              <w:rPr>
                <w:sz w:val="22"/>
                <w:szCs w:val="22"/>
              </w:rPr>
              <w:t xml:space="preserve"> 2)</w:t>
            </w:r>
          </w:p>
        </w:tc>
      </w:tr>
      <w:tr w:rsidR="00DA3ADC" w:rsidTr="00202559">
        <w:trPr>
          <w:trHeight w:val="77"/>
          <w:jc w:val="center"/>
        </w:trPr>
        <w:tc>
          <w:tcPr>
            <w:tcW w:w="667" w:type="dxa"/>
            <w:vMerge/>
            <w:vAlign w:val="center"/>
          </w:tcPr>
          <w:p w:rsidR="00DA3ADC" w:rsidRPr="00A37C42" w:rsidRDefault="00DA3ADC" w:rsidP="00202559">
            <w:pPr>
              <w:jc w:val="center"/>
              <w:rPr>
                <w:sz w:val="22"/>
                <w:szCs w:val="22"/>
              </w:rPr>
            </w:pPr>
          </w:p>
        </w:tc>
        <w:tc>
          <w:tcPr>
            <w:tcW w:w="3619" w:type="dxa"/>
            <w:vAlign w:val="center"/>
          </w:tcPr>
          <w:p w:rsidR="00DA3ADC" w:rsidRPr="009B16D4" w:rsidRDefault="00DA3ADC" w:rsidP="00202559">
            <w:pPr>
              <w:jc w:val="both"/>
              <w:rPr>
                <w:sz w:val="22"/>
                <w:szCs w:val="22"/>
              </w:rPr>
            </w:pPr>
            <w:r w:rsidRPr="009B16D4">
              <w:rPr>
                <w:sz w:val="22"/>
                <w:szCs w:val="22"/>
              </w:rPr>
              <w:t>Установка сейсмоприёмников</w:t>
            </w:r>
          </w:p>
        </w:tc>
        <w:tc>
          <w:tcPr>
            <w:tcW w:w="4894" w:type="dxa"/>
            <w:vAlign w:val="center"/>
          </w:tcPr>
          <w:p w:rsidR="00DA3ADC" w:rsidRPr="009B16D4" w:rsidRDefault="00DA3ADC" w:rsidP="00202559">
            <w:pPr>
              <w:jc w:val="both"/>
              <w:rPr>
                <w:sz w:val="22"/>
                <w:szCs w:val="22"/>
              </w:rPr>
            </w:pPr>
            <w:r w:rsidRPr="009B16D4">
              <w:rPr>
                <w:sz w:val="22"/>
                <w:szCs w:val="22"/>
              </w:rPr>
              <w:t>в плотно утрамбованный снег (отклонение от вертикали не более 1</w:t>
            </w:r>
            <w:r>
              <w:rPr>
                <w:sz w:val="22"/>
                <w:szCs w:val="22"/>
              </w:rPr>
              <w:t>5º</w:t>
            </w:r>
            <w:r w:rsidRPr="009B16D4">
              <w:rPr>
                <w:sz w:val="22"/>
                <w:szCs w:val="22"/>
              </w:rPr>
              <w:t>)</w:t>
            </w:r>
            <w:r>
              <w:rPr>
                <w:sz w:val="22"/>
                <w:szCs w:val="22"/>
              </w:rPr>
              <w:t xml:space="preserve">, по тесту вертикальности – не хуже 7,5 % </w:t>
            </w:r>
          </w:p>
        </w:tc>
      </w:tr>
      <w:tr w:rsidR="00DA3ADC" w:rsidTr="00202559">
        <w:trPr>
          <w:trHeight w:val="77"/>
          <w:jc w:val="center"/>
        </w:trPr>
        <w:tc>
          <w:tcPr>
            <w:tcW w:w="667" w:type="dxa"/>
            <w:vMerge/>
            <w:vAlign w:val="center"/>
          </w:tcPr>
          <w:p w:rsidR="00DA3ADC" w:rsidRPr="00A37C42" w:rsidRDefault="00DA3ADC" w:rsidP="00202559">
            <w:pPr>
              <w:jc w:val="center"/>
              <w:rPr>
                <w:sz w:val="22"/>
                <w:szCs w:val="22"/>
              </w:rPr>
            </w:pPr>
          </w:p>
        </w:tc>
        <w:tc>
          <w:tcPr>
            <w:tcW w:w="3619" w:type="dxa"/>
            <w:vAlign w:val="center"/>
          </w:tcPr>
          <w:p w:rsidR="00DA3ADC" w:rsidRPr="009B16D4" w:rsidRDefault="00DA3ADC" w:rsidP="00202559">
            <w:pPr>
              <w:jc w:val="both"/>
              <w:rPr>
                <w:sz w:val="22"/>
                <w:szCs w:val="22"/>
              </w:rPr>
            </w:pPr>
            <w:r w:rsidRPr="009B16D4">
              <w:rPr>
                <w:sz w:val="22"/>
                <w:szCs w:val="22"/>
              </w:rPr>
              <w:t>Способ смотки-размотки</w:t>
            </w:r>
          </w:p>
        </w:tc>
        <w:tc>
          <w:tcPr>
            <w:tcW w:w="4894" w:type="dxa"/>
            <w:vAlign w:val="center"/>
          </w:tcPr>
          <w:p w:rsidR="00DA3ADC" w:rsidRPr="009B16D4" w:rsidRDefault="00DA3ADC" w:rsidP="00202559">
            <w:pPr>
              <w:jc w:val="both"/>
              <w:rPr>
                <w:sz w:val="22"/>
                <w:szCs w:val="22"/>
              </w:rPr>
            </w:pPr>
            <w:r w:rsidRPr="009B16D4">
              <w:rPr>
                <w:sz w:val="22"/>
                <w:szCs w:val="22"/>
              </w:rPr>
              <w:t>конвейерный</w:t>
            </w:r>
          </w:p>
        </w:tc>
      </w:tr>
      <w:tr w:rsidR="00DA3ADC" w:rsidTr="00202559">
        <w:trPr>
          <w:trHeight w:val="50"/>
          <w:jc w:val="center"/>
        </w:trPr>
        <w:tc>
          <w:tcPr>
            <w:tcW w:w="667" w:type="dxa"/>
            <w:vAlign w:val="center"/>
          </w:tcPr>
          <w:p w:rsidR="00DA3ADC" w:rsidRPr="000E54DB" w:rsidRDefault="00DA3ADC" w:rsidP="00202559">
            <w:pPr>
              <w:jc w:val="center"/>
              <w:rPr>
                <w:b/>
              </w:rPr>
            </w:pPr>
            <w:r>
              <w:rPr>
                <w:b/>
              </w:rPr>
              <w:t>4.</w:t>
            </w:r>
            <w:r w:rsidR="00B87E37">
              <w:rPr>
                <w:b/>
              </w:rPr>
              <w:t>4</w:t>
            </w:r>
          </w:p>
        </w:tc>
        <w:tc>
          <w:tcPr>
            <w:tcW w:w="3619" w:type="dxa"/>
            <w:vAlign w:val="center"/>
          </w:tcPr>
          <w:p w:rsidR="00DA3ADC" w:rsidRPr="009B16D4" w:rsidRDefault="00DA3ADC" w:rsidP="00202559">
            <w:pPr>
              <w:jc w:val="both"/>
              <w:rPr>
                <w:sz w:val="22"/>
                <w:szCs w:val="22"/>
              </w:rPr>
            </w:pPr>
            <w:r>
              <w:rPr>
                <w:b/>
              </w:rPr>
              <w:t>Возбуждение колебаний</w:t>
            </w:r>
          </w:p>
        </w:tc>
        <w:tc>
          <w:tcPr>
            <w:tcW w:w="4894" w:type="dxa"/>
            <w:vAlign w:val="center"/>
          </w:tcPr>
          <w:p w:rsidR="00DA3ADC" w:rsidRDefault="00DA3ADC" w:rsidP="00202559">
            <w:pPr>
              <w:jc w:val="both"/>
              <w:rPr>
                <w:sz w:val="22"/>
                <w:szCs w:val="22"/>
              </w:rPr>
            </w:pPr>
            <w:r>
              <w:rPr>
                <w:sz w:val="22"/>
                <w:szCs w:val="22"/>
              </w:rPr>
              <w:t>Суша – взрывное в одиночных скважинах на пикете</w:t>
            </w:r>
            <w:r w:rsidRPr="00B61299">
              <w:rPr>
                <w:sz w:val="22"/>
                <w:szCs w:val="22"/>
              </w:rPr>
              <w:t xml:space="preserve"> с оптимальными глубиной</w:t>
            </w:r>
            <w:r>
              <w:rPr>
                <w:sz w:val="22"/>
                <w:szCs w:val="22"/>
              </w:rPr>
              <w:t xml:space="preserve"> погружения</w:t>
            </w:r>
            <w:r w:rsidRPr="00B61299">
              <w:rPr>
                <w:sz w:val="22"/>
                <w:szCs w:val="22"/>
              </w:rPr>
              <w:t xml:space="preserve"> </w:t>
            </w:r>
            <w:r>
              <w:rPr>
                <w:sz w:val="22"/>
                <w:szCs w:val="22"/>
              </w:rPr>
              <w:t xml:space="preserve">и </w:t>
            </w:r>
            <w:r w:rsidRPr="00B61299">
              <w:rPr>
                <w:sz w:val="22"/>
                <w:szCs w:val="22"/>
              </w:rPr>
              <w:t>массой заряда</w:t>
            </w:r>
            <w:r>
              <w:rPr>
                <w:sz w:val="22"/>
                <w:szCs w:val="22"/>
              </w:rPr>
              <w:t>.</w:t>
            </w:r>
          </w:p>
          <w:p w:rsidR="00DA3ADC" w:rsidRPr="009B16D4" w:rsidRDefault="00DA3ADC" w:rsidP="00202559">
            <w:pPr>
              <w:jc w:val="both"/>
              <w:rPr>
                <w:sz w:val="22"/>
                <w:szCs w:val="22"/>
              </w:rPr>
            </w:pPr>
            <w:r>
              <w:rPr>
                <w:sz w:val="22"/>
                <w:szCs w:val="22"/>
              </w:rPr>
              <w:t>Л</w:t>
            </w:r>
            <w:r w:rsidRPr="007E3662">
              <w:rPr>
                <w:sz w:val="22"/>
                <w:szCs w:val="22"/>
              </w:rPr>
              <w:t xml:space="preserve">едовое покрытие и водоохранная зона реки </w:t>
            </w:r>
            <w:r>
              <w:rPr>
                <w:sz w:val="22"/>
                <w:szCs w:val="22"/>
              </w:rPr>
              <w:t xml:space="preserve">Подкаменная Тунгуска </w:t>
            </w:r>
            <w:r w:rsidRPr="007E3662">
              <w:rPr>
                <w:sz w:val="22"/>
                <w:szCs w:val="22"/>
              </w:rPr>
              <w:t>(</w:t>
            </w:r>
            <w:r w:rsidRPr="00327A6A">
              <w:rPr>
                <w:sz w:val="22"/>
                <w:szCs w:val="22"/>
              </w:rPr>
              <w:t>7,6</w:t>
            </w:r>
            <w:r w:rsidRPr="00B32BD0">
              <w:rPr>
                <w:sz w:val="22"/>
                <w:szCs w:val="22"/>
              </w:rPr>
              <w:t> </w:t>
            </w:r>
            <w:r>
              <w:rPr>
                <w:sz w:val="22"/>
                <w:szCs w:val="22"/>
              </w:rPr>
              <w:t>пог.</w:t>
            </w:r>
            <w:r w:rsidRPr="007E3662">
              <w:rPr>
                <w:sz w:val="22"/>
                <w:szCs w:val="22"/>
              </w:rPr>
              <w:t xml:space="preserve">км) </w:t>
            </w:r>
            <w:r>
              <w:rPr>
                <w:sz w:val="22"/>
                <w:szCs w:val="22"/>
              </w:rPr>
              <w:t xml:space="preserve">– невзрывной </w:t>
            </w:r>
            <w:r>
              <w:rPr>
                <w:sz w:val="22"/>
                <w:szCs w:val="22"/>
              </w:rPr>
              <w:lastRenderedPageBreak/>
              <w:t>электромагнитный импульсный источник «Енисей» СЭМ-100.</w:t>
            </w:r>
          </w:p>
        </w:tc>
      </w:tr>
      <w:tr w:rsidR="00DA3ADC" w:rsidTr="00202559">
        <w:trPr>
          <w:trHeight w:val="77"/>
          <w:jc w:val="center"/>
        </w:trPr>
        <w:tc>
          <w:tcPr>
            <w:tcW w:w="667" w:type="dxa"/>
            <w:vMerge w:val="restart"/>
            <w:vAlign w:val="center"/>
          </w:tcPr>
          <w:p w:rsidR="00DA3ADC" w:rsidRPr="000E54DB" w:rsidRDefault="00DA3ADC" w:rsidP="00202559">
            <w:pPr>
              <w:jc w:val="center"/>
              <w:rPr>
                <w:sz w:val="22"/>
                <w:szCs w:val="22"/>
              </w:rPr>
            </w:pPr>
            <w:r>
              <w:rPr>
                <w:sz w:val="22"/>
                <w:szCs w:val="22"/>
              </w:rPr>
              <w:lastRenderedPageBreak/>
              <w:t>4.</w:t>
            </w:r>
            <w:r w:rsidR="00B87E37">
              <w:rPr>
                <w:sz w:val="22"/>
                <w:szCs w:val="22"/>
              </w:rPr>
              <w:t>4</w:t>
            </w:r>
            <w:r>
              <w:rPr>
                <w:sz w:val="22"/>
                <w:szCs w:val="22"/>
              </w:rPr>
              <w:t>.1</w:t>
            </w:r>
          </w:p>
        </w:tc>
        <w:tc>
          <w:tcPr>
            <w:tcW w:w="3619" w:type="dxa"/>
            <w:vAlign w:val="center"/>
          </w:tcPr>
          <w:p w:rsidR="00DA3ADC" w:rsidRPr="00A47212" w:rsidRDefault="00DA3ADC" w:rsidP="00202559">
            <w:pPr>
              <w:jc w:val="both"/>
              <w:rPr>
                <w:sz w:val="22"/>
                <w:szCs w:val="22"/>
              </w:rPr>
            </w:pPr>
            <w:r w:rsidRPr="0080546F">
              <w:rPr>
                <w:b/>
                <w:i/>
                <w:sz w:val="22"/>
                <w:szCs w:val="22"/>
              </w:rPr>
              <w:t>Взрывное</w:t>
            </w:r>
          </w:p>
        </w:tc>
        <w:tc>
          <w:tcPr>
            <w:tcW w:w="4894" w:type="dxa"/>
            <w:vAlign w:val="center"/>
          </w:tcPr>
          <w:p w:rsidR="00DA3ADC" w:rsidRPr="00EF55B4" w:rsidRDefault="00DA3ADC" w:rsidP="00202559">
            <w:pPr>
              <w:jc w:val="both"/>
              <w:rPr>
                <w:sz w:val="22"/>
                <w:szCs w:val="22"/>
              </w:rPr>
            </w:pPr>
          </w:p>
        </w:tc>
      </w:tr>
      <w:tr w:rsidR="00DA3ADC" w:rsidTr="00202559">
        <w:trPr>
          <w:trHeight w:val="77"/>
          <w:jc w:val="center"/>
        </w:trPr>
        <w:tc>
          <w:tcPr>
            <w:tcW w:w="667" w:type="dxa"/>
            <w:vMerge/>
            <w:vAlign w:val="center"/>
          </w:tcPr>
          <w:p w:rsidR="00DA3ADC" w:rsidRPr="000E54DB" w:rsidRDefault="00DA3ADC" w:rsidP="00202559">
            <w:pPr>
              <w:jc w:val="center"/>
              <w:rPr>
                <w:sz w:val="22"/>
                <w:szCs w:val="22"/>
              </w:rPr>
            </w:pPr>
          </w:p>
        </w:tc>
        <w:tc>
          <w:tcPr>
            <w:tcW w:w="3619" w:type="dxa"/>
            <w:vAlign w:val="center"/>
          </w:tcPr>
          <w:p w:rsidR="00DA3ADC" w:rsidRPr="00A47212" w:rsidRDefault="00DA3ADC" w:rsidP="00202559">
            <w:pPr>
              <w:jc w:val="both"/>
              <w:rPr>
                <w:sz w:val="22"/>
                <w:szCs w:val="22"/>
              </w:rPr>
            </w:pPr>
            <w:r w:rsidRPr="00A47212">
              <w:rPr>
                <w:sz w:val="22"/>
                <w:szCs w:val="22"/>
              </w:rPr>
              <w:t xml:space="preserve">Тип </w:t>
            </w:r>
            <w:r>
              <w:rPr>
                <w:sz w:val="22"/>
                <w:szCs w:val="22"/>
              </w:rPr>
              <w:t>ВВ</w:t>
            </w:r>
          </w:p>
        </w:tc>
        <w:tc>
          <w:tcPr>
            <w:tcW w:w="4894" w:type="dxa"/>
            <w:vAlign w:val="center"/>
          </w:tcPr>
          <w:p w:rsidR="00DA3ADC" w:rsidRPr="000E54DB" w:rsidRDefault="00DA3ADC" w:rsidP="00202559">
            <w:pPr>
              <w:jc w:val="both"/>
              <w:rPr>
                <w:sz w:val="22"/>
                <w:szCs w:val="22"/>
              </w:rPr>
            </w:pPr>
            <w:r>
              <w:rPr>
                <w:sz w:val="22"/>
                <w:szCs w:val="22"/>
              </w:rPr>
              <w:t>тротил</w:t>
            </w:r>
          </w:p>
        </w:tc>
      </w:tr>
      <w:tr w:rsidR="00DA3ADC" w:rsidTr="00202559">
        <w:trPr>
          <w:trHeight w:val="77"/>
          <w:jc w:val="center"/>
        </w:trPr>
        <w:tc>
          <w:tcPr>
            <w:tcW w:w="667" w:type="dxa"/>
            <w:vMerge/>
            <w:vAlign w:val="center"/>
          </w:tcPr>
          <w:p w:rsidR="00DA3ADC" w:rsidRPr="00A37C42" w:rsidRDefault="00DA3ADC" w:rsidP="00202559">
            <w:pPr>
              <w:jc w:val="center"/>
              <w:rPr>
                <w:sz w:val="22"/>
                <w:szCs w:val="22"/>
              </w:rPr>
            </w:pPr>
          </w:p>
        </w:tc>
        <w:tc>
          <w:tcPr>
            <w:tcW w:w="3619" w:type="dxa"/>
            <w:vAlign w:val="center"/>
          </w:tcPr>
          <w:p w:rsidR="00DA3ADC" w:rsidRPr="00B61299" w:rsidRDefault="00DA3ADC" w:rsidP="00202559">
            <w:pPr>
              <w:jc w:val="both"/>
              <w:rPr>
                <w:sz w:val="22"/>
                <w:szCs w:val="22"/>
              </w:rPr>
            </w:pPr>
            <w:r>
              <w:rPr>
                <w:sz w:val="22"/>
                <w:szCs w:val="22"/>
              </w:rPr>
              <w:t>Г</w:t>
            </w:r>
            <w:r w:rsidRPr="00B61299">
              <w:rPr>
                <w:sz w:val="22"/>
                <w:szCs w:val="22"/>
              </w:rPr>
              <w:t>лубина погружения заряда</w:t>
            </w:r>
          </w:p>
        </w:tc>
        <w:tc>
          <w:tcPr>
            <w:tcW w:w="4894" w:type="dxa"/>
          </w:tcPr>
          <w:p w:rsidR="00DA3ADC" w:rsidRPr="00B61299" w:rsidRDefault="00DA3ADC" w:rsidP="00202559">
            <w:pPr>
              <w:jc w:val="both"/>
              <w:rPr>
                <w:sz w:val="22"/>
                <w:szCs w:val="22"/>
              </w:rPr>
            </w:pPr>
            <w:r w:rsidRPr="00B61299">
              <w:rPr>
                <w:sz w:val="22"/>
                <w:szCs w:val="22"/>
              </w:rPr>
              <w:t>5</w:t>
            </w:r>
            <w:r w:rsidRPr="00B32BD0">
              <w:rPr>
                <w:sz w:val="22"/>
                <w:szCs w:val="22"/>
              </w:rPr>
              <w:t> </w:t>
            </w:r>
            <w:r w:rsidRPr="00B61299">
              <w:rPr>
                <w:sz w:val="22"/>
                <w:szCs w:val="22"/>
              </w:rPr>
              <w:t>–</w:t>
            </w:r>
            <w:r w:rsidRPr="00B32BD0">
              <w:rPr>
                <w:sz w:val="22"/>
                <w:szCs w:val="22"/>
              </w:rPr>
              <w:t> </w:t>
            </w:r>
            <w:r w:rsidRPr="00B61299">
              <w:rPr>
                <w:sz w:val="22"/>
                <w:szCs w:val="22"/>
              </w:rPr>
              <w:t>1</w:t>
            </w:r>
            <w:r>
              <w:rPr>
                <w:sz w:val="22"/>
                <w:szCs w:val="22"/>
              </w:rPr>
              <w:t>5</w:t>
            </w:r>
            <w:r w:rsidRPr="00B32BD0">
              <w:rPr>
                <w:sz w:val="22"/>
                <w:szCs w:val="22"/>
              </w:rPr>
              <w:t> </w:t>
            </w:r>
            <w:r w:rsidRPr="00B61299">
              <w:rPr>
                <w:sz w:val="22"/>
                <w:szCs w:val="22"/>
              </w:rPr>
              <w:t xml:space="preserve">м (определяется и корректируется по результатам опытных работ); проходка по скальному грунту </w:t>
            </w:r>
            <w:r>
              <w:rPr>
                <w:sz w:val="22"/>
                <w:szCs w:val="22"/>
              </w:rPr>
              <w:t>–</w:t>
            </w:r>
            <w:r w:rsidRPr="00B61299">
              <w:rPr>
                <w:sz w:val="22"/>
                <w:szCs w:val="22"/>
              </w:rPr>
              <w:t xml:space="preserve"> не менее </w:t>
            </w:r>
            <w:smartTag w:uri="urn:schemas-microsoft-com:office:smarttags" w:element="metricconverter">
              <w:smartTagPr>
                <w:attr w:name="ProductID" w:val="3 м"/>
              </w:smartTagPr>
              <w:r w:rsidRPr="00B61299">
                <w:rPr>
                  <w:sz w:val="22"/>
                  <w:szCs w:val="22"/>
                </w:rPr>
                <w:t>3</w:t>
              </w:r>
              <w:r w:rsidRPr="00B32BD0">
                <w:rPr>
                  <w:sz w:val="22"/>
                  <w:szCs w:val="22"/>
                </w:rPr>
                <w:t> </w:t>
              </w:r>
              <w:r w:rsidRPr="00B61299">
                <w:rPr>
                  <w:sz w:val="22"/>
                  <w:szCs w:val="22"/>
                </w:rPr>
                <w:t>м</w:t>
              </w:r>
            </w:smartTag>
          </w:p>
        </w:tc>
      </w:tr>
      <w:tr w:rsidR="00DA3ADC" w:rsidTr="00202559">
        <w:trPr>
          <w:trHeight w:val="72"/>
          <w:jc w:val="center"/>
        </w:trPr>
        <w:tc>
          <w:tcPr>
            <w:tcW w:w="667" w:type="dxa"/>
            <w:vMerge/>
            <w:vAlign w:val="center"/>
          </w:tcPr>
          <w:p w:rsidR="00DA3ADC" w:rsidRPr="00A47212" w:rsidRDefault="00DA3ADC" w:rsidP="00202559">
            <w:pPr>
              <w:jc w:val="center"/>
              <w:rPr>
                <w:sz w:val="22"/>
                <w:szCs w:val="22"/>
              </w:rPr>
            </w:pPr>
          </w:p>
        </w:tc>
        <w:tc>
          <w:tcPr>
            <w:tcW w:w="3619" w:type="dxa"/>
            <w:vAlign w:val="center"/>
          </w:tcPr>
          <w:p w:rsidR="00DA3ADC" w:rsidRPr="00022945" w:rsidRDefault="00DA3ADC" w:rsidP="00202559">
            <w:pPr>
              <w:jc w:val="both"/>
              <w:rPr>
                <w:sz w:val="22"/>
                <w:szCs w:val="22"/>
              </w:rPr>
            </w:pPr>
            <w:r w:rsidRPr="00022945">
              <w:rPr>
                <w:sz w:val="22"/>
                <w:szCs w:val="22"/>
              </w:rPr>
              <w:t>Масса заряда на 1 ПВ</w:t>
            </w:r>
          </w:p>
        </w:tc>
        <w:tc>
          <w:tcPr>
            <w:tcW w:w="4894" w:type="dxa"/>
          </w:tcPr>
          <w:p w:rsidR="00DA3ADC" w:rsidRPr="00022945" w:rsidRDefault="00DA3ADC" w:rsidP="00202559">
            <w:pPr>
              <w:jc w:val="both"/>
              <w:rPr>
                <w:sz w:val="22"/>
                <w:szCs w:val="22"/>
              </w:rPr>
            </w:pPr>
            <w:r w:rsidRPr="00022945">
              <w:rPr>
                <w:sz w:val="22"/>
                <w:szCs w:val="22"/>
              </w:rPr>
              <w:t>3</w:t>
            </w:r>
            <w:r>
              <w:rPr>
                <w:sz w:val="22"/>
                <w:szCs w:val="22"/>
              </w:rPr>
              <w:t>,</w:t>
            </w:r>
            <w:r w:rsidRPr="00022945">
              <w:rPr>
                <w:sz w:val="22"/>
                <w:szCs w:val="22"/>
              </w:rPr>
              <w:t>0</w:t>
            </w:r>
            <w:r w:rsidRPr="00B32BD0">
              <w:rPr>
                <w:sz w:val="22"/>
                <w:szCs w:val="22"/>
              </w:rPr>
              <w:t> </w:t>
            </w:r>
            <w:r w:rsidRPr="00022945">
              <w:rPr>
                <w:sz w:val="22"/>
                <w:szCs w:val="22"/>
              </w:rPr>
              <w:t>кг (корректируется</w:t>
            </w:r>
            <w:r>
              <w:rPr>
                <w:sz w:val="22"/>
                <w:szCs w:val="22"/>
              </w:rPr>
              <w:t>, при необходимости,</w:t>
            </w:r>
            <w:r w:rsidRPr="00022945">
              <w:rPr>
                <w:sz w:val="22"/>
                <w:szCs w:val="22"/>
              </w:rPr>
              <w:t xml:space="preserve"> по результатам опытных работ)</w:t>
            </w:r>
          </w:p>
        </w:tc>
      </w:tr>
      <w:tr w:rsidR="00DA3ADC" w:rsidTr="00202559">
        <w:trPr>
          <w:trHeight w:val="72"/>
          <w:jc w:val="center"/>
        </w:trPr>
        <w:tc>
          <w:tcPr>
            <w:tcW w:w="667" w:type="dxa"/>
            <w:vMerge/>
            <w:vAlign w:val="center"/>
          </w:tcPr>
          <w:p w:rsidR="00DA3ADC" w:rsidRPr="00A47212" w:rsidRDefault="00DA3ADC" w:rsidP="00202559">
            <w:pPr>
              <w:jc w:val="center"/>
              <w:rPr>
                <w:sz w:val="22"/>
                <w:szCs w:val="22"/>
              </w:rPr>
            </w:pPr>
          </w:p>
        </w:tc>
        <w:tc>
          <w:tcPr>
            <w:tcW w:w="3619" w:type="dxa"/>
          </w:tcPr>
          <w:p w:rsidR="00DA3ADC" w:rsidRPr="00022945" w:rsidRDefault="00DA3ADC" w:rsidP="00202559">
            <w:pPr>
              <w:jc w:val="both"/>
              <w:rPr>
                <w:sz w:val="22"/>
                <w:szCs w:val="22"/>
              </w:rPr>
            </w:pPr>
            <w:r>
              <w:rPr>
                <w:sz w:val="22"/>
                <w:szCs w:val="22"/>
              </w:rPr>
              <w:t>Тип</w:t>
            </w:r>
            <w:r w:rsidRPr="00022945">
              <w:rPr>
                <w:sz w:val="22"/>
                <w:szCs w:val="22"/>
              </w:rPr>
              <w:t xml:space="preserve"> средств инициирования</w:t>
            </w:r>
          </w:p>
        </w:tc>
        <w:tc>
          <w:tcPr>
            <w:tcW w:w="4894" w:type="dxa"/>
          </w:tcPr>
          <w:p w:rsidR="00DA3ADC" w:rsidRPr="00022945" w:rsidRDefault="00DA3ADC" w:rsidP="00202559">
            <w:pPr>
              <w:jc w:val="both"/>
              <w:rPr>
                <w:sz w:val="22"/>
                <w:szCs w:val="22"/>
              </w:rPr>
            </w:pPr>
            <w:r w:rsidRPr="00022945">
              <w:rPr>
                <w:sz w:val="22"/>
                <w:szCs w:val="22"/>
              </w:rPr>
              <w:t>ЭДС-1</w:t>
            </w:r>
          </w:p>
        </w:tc>
      </w:tr>
      <w:tr w:rsidR="00DA3ADC" w:rsidTr="00202559">
        <w:trPr>
          <w:trHeight w:val="72"/>
          <w:jc w:val="center"/>
        </w:trPr>
        <w:tc>
          <w:tcPr>
            <w:tcW w:w="667" w:type="dxa"/>
            <w:vAlign w:val="center"/>
          </w:tcPr>
          <w:p w:rsidR="00DA3ADC" w:rsidRPr="0001317B" w:rsidRDefault="00DA3ADC" w:rsidP="00202559">
            <w:pPr>
              <w:jc w:val="center"/>
              <w:rPr>
                <w:sz w:val="18"/>
                <w:szCs w:val="18"/>
              </w:rPr>
            </w:pPr>
            <w:r w:rsidRPr="0001317B">
              <w:rPr>
                <w:sz w:val="18"/>
                <w:szCs w:val="18"/>
              </w:rPr>
              <w:t>1</w:t>
            </w:r>
          </w:p>
        </w:tc>
        <w:tc>
          <w:tcPr>
            <w:tcW w:w="3619" w:type="dxa"/>
            <w:vAlign w:val="center"/>
          </w:tcPr>
          <w:p w:rsidR="00DA3ADC" w:rsidRPr="0001317B" w:rsidRDefault="00DA3ADC" w:rsidP="00202559">
            <w:pPr>
              <w:jc w:val="center"/>
              <w:rPr>
                <w:sz w:val="18"/>
                <w:szCs w:val="18"/>
              </w:rPr>
            </w:pPr>
            <w:r w:rsidRPr="0001317B">
              <w:rPr>
                <w:sz w:val="18"/>
                <w:szCs w:val="18"/>
              </w:rPr>
              <w:t>2</w:t>
            </w:r>
          </w:p>
        </w:tc>
        <w:tc>
          <w:tcPr>
            <w:tcW w:w="4894" w:type="dxa"/>
            <w:vAlign w:val="center"/>
          </w:tcPr>
          <w:p w:rsidR="00DA3ADC" w:rsidRPr="0001317B" w:rsidRDefault="00DA3ADC" w:rsidP="00202559">
            <w:pPr>
              <w:jc w:val="center"/>
              <w:rPr>
                <w:sz w:val="18"/>
                <w:szCs w:val="18"/>
              </w:rPr>
            </w:pPr>
            <w:r w:rsidRPr="0001317B">
              <w:rPr>
                <w:sz w:val="18"/>
                <w:szCs w:val="18"/>
              </w:rPr>
              <w:t>3</w:t>
            </w:r>
          </w:p>
        </w:tc>
      </w:tr>
      <w:tr w:rsidR="00DA3ADC" w:rsidTr="00202559">
        <w:trPr>
          <w:trHeight w:val="72"/>
          <w:jc w:val="center"/>
        </w:trPr>
        <w:tc>
          <w:tcPr>
            <w:tcW w:w="667" w:type="dxa"/>
            <w:vMerge w:val="restart"/>
            <w:vAlign w:val="center"/>
          </w:tcPr>
          <w:p w:rsidR="00DA3ADC" w:rsidRPr="00A47212" w:rsidRDefault="00DA3ADC" w:rsidP="00202559">
            <w:pPr>
              <w:jc w:val="center"/>
              <w:rPr>
                <w:sz w:val="22"/>
                <w:szCs w:val="22"/>
              </w:rPr>
            </w:pPr>
            <w:r>
              <w:rPr>
                <w:sz w:val="22"/>
                <w:szCs w:val="22"/>
              </w:rPr>
              <w:t>4.</w:t>
            </w:r>
            <w:r w:rsidR="00B87E37">
              <w:rPr>
                <w:sz w:val="22"/>
                <w:szCs w:val="22"/>
              </w:rPr>
              <w:t>4</w:t>
            </w:r>
            <w:r>
              <w:rPr>
                <w:sz w:val="22"/>
                <w:szCs w:val="22"/>
              </w:rPr>
              <w:t>.2</w:t>
            </w:r>
          </w:p>
        </w:tc>
        <w:tc>
          <w:tcPr>
            <w:tcW w:w="3619" w:type="dxa"/>
          </w:tcPr>
          <w:p w:rsidR="00DA3ADC" w:rsidRPr="00433392" w:rsidRDefault="00DA3ADC" w:rsidP="00202559">
            <w:pPr>
              <w:jc w:val="both"/>
              <w:rPr>
                <w:b/>
                <w:i/>
                <w:sz w:val="22"/>
                <w:szCs w:val="22"/>
              </w:rPr>
            </w:pPr>
            <w:r w:rsidRPr="00433392">
              <w:rPr>
                <w:b/>
                <w:i/>
                <w:sz w:val="22"/>
                <w:szCs w:val="22"/>
              </w:rPr>
              <w:t>Невзрывное</w:t>
            </w:r>
          </w:p>
        </w:tc>
        <w:tc>
          <w:tcPr>
            <w:tcW w:w="4894" w:type="dxa"/>
          </w:tcPr>
          <w:p w:rsidR="00DA3ADC" w:rsidRPr="00EF55B4" w:rsidRDefault="00DA3ADC" w:rsidP="00202559">
            <w:pPr>
              <w:jc w:val="both"/>
              <w:rPr>
                <w:sz w:val="22"/>
                <w:szCs w:val="22"/>
              </w:rPr>
            </w:pPr>
          </w:p>
        </w:tc>
      </w:tr>
      <w:tr w:rsidR="00DA3ADC" w:rsidTr="00202559">
        <w:trPr>
          <w:trHeight w:val="72"/>
          <w:jc w:val="center"/>
        </w:trPr>
        <w:tc>
          <w:tcPr>
            <w:tcW w:w="667" w:type="dxa"/>
            <w:vMerge/>
            <w:vAlign w:val="center"/>
          </w:tcPr>
          <w:p w:rsidR="00DA3ADC" w:rsidRDefault="00DA3ADC" w:rsidP="00202559">
            <w:pPr>
              <w:jc w:val="center"/>
              <w:rPr>
                <w:sz w:val="22"/>
                <w:szCs w:val="22"/>
              </w:rPr>
            </w:pPr>
          </w:p>
        </w:tc>
        <w:tc>
          <w:tcPr>
            <w:tcW w:w="3619" w:type="dxa"/>
            <w:vAlign w:val="center"/>
          </w:tcPr>
          <w:p w:rsidR="00DA3ADC" w:rsidRDefault="00DA3ADC" w:rsidP="00202559">
            <w:pPr>
              <w:jc w:val="both"/>
              <w:rPr>
                <w:sz w:val="22"/>
                <w:szCs w:val="22"/>
              </w:rPr>
            </w:pPr>
            <w:r>
              <w:rPr>
                <w:sz w:val="22"/>
                <w:szCs w:val="22"/>
              </w:rPr>
              <w:t>Количество</w:t>
            </w:r>
            <w:r w:rsidRPr="00B32BD0">
              <w:rPr>
                <w:sz w:val="22"/>
                <w:szCs w:val="22"/>
              </w:rPr>
              <w:t> </w:t>
            </w:r>
            <w:r>
              <w:rPr>
                <w:sz w:val="22"/>
                <w:szCs w:val="22"/>
              </w:rPr>
              <w:t>импульсных источников в группе</w:t>
            </w:r>
          </w:p>
        </w:tc>
        <w:tc>
          <w:tcPr>
            <w:tcW w:w="4894" w:type="dxa"/>
            <w:vAlign w:val="center"/>
          </w:tcPr>
          <w:p w:rsidR="00DA3ADC" w:rsidRDefault="00DA3ADC" w:rsidP="00202559">
            <w:pPr>
              <w:jc w:val="both"/>
              <w:rPr>
                <w:sz w:val="22"/>
                <w:szCs w:val="22"/>
              </w:rPr>
            </w:pPr>
            <w:r>
              <w:rPr>
                <w:sz w:val="22"/>
                <w:szCs w:val="22"/>
              </w:rPr>
              <w:t>3 – 5 (в зависимости от поверхностных условий и интенсивности шумов)</w:t>
            </w:r>
          </w:p>
        </w:tc>
      </w:tr>
      <w:tr w:rsidR="00DA3ADC" w:rsidTr="00202559">
        <w:trPr>
          <w:trHeight w:val="72"/>
          <w:jc w:val="center"/>
        </w:trPr>
        <w:tc>
          <w:tcPr>
            <w:tcW w:w="667" w:type="dxa"/>
            <w:vMerge/>
            <w:vAlign w:val="center"/>
          </w:tcPr>
          <w:p w:rsidR="00DA3ADC" w:rsidRDefault="00DA3ADC" w:rsidP="00202559">
            <w:pPr>
              <w:jc w:val="center"/>
              <w:rPr>
                <w:sz w:val="22"/>
                <w:szCs w:val="22"/>
              </w:rPr>
            </w:pPr>
          </w:p>
        </w:tc>
        <w:tc>
          <w:tcPr>
            <w:tcW w:w="3619" w:type="dxa"/>
            <w:vAlign w:val="center"/>
          </w:tcPr>
          <w:p w:rsidR="00DA3ADC" w:rsidRDefault="00DA3ADC" w:rsidP="00202559">
            <w:pPr>
              <w:jc w:val="both"/>
              <w:rPr>
                <w:sz w:val="22"/>
                <w:szCs w:val="22"/>
              </w:rPr>
            </w:pPr>
            <w:r>
              <w:rPr>
                <w:sz w:val="22"/>
                <w:szCs w:val="22"/>
              </w:rPr>
              <w:t>Количество накоплений</w:t>
            </w:r>
          </w:p>
        </w:tc>
        <w:tc>
          <w:tcPr>
            <w:tcW w:w="4894" w:type="dxa"/>
            <w:vAlign w:val="center"/>
          </w:tcPr>
          <w:p w:rsidR="00DA3ADC" w:rsidRDefault="00DA3ADC" w:rsidP="00202559">
            <w:pPr>
              <w:jc w:val="both"/>
              <w:rPr>
                <w:sz w:val="22"/>
                <w:szCs w:val="22"/>
              </w:rPr>
            </w:pPr>
            <w:r>
              <w:rPr>
                <w:sz w:val="22"/>
                <w:szCs w:val="22"/>
              </w:rPr>
              <w:t>8 – 24 (корректируется по результатам опытных работ и оценке качества получаемого материала)</w:t>
            </w:r>
          </w:p>
        </w:tc>
      </w:tr>
      <w:tr w:rsidR="00DA3ADC" w:rsidTr="00202559">
        <w:trPr>
          <w:trHeight w:val="72"/>
          <w:jc w:val="center"/>
        </w:trPr>
        <w:tc>
          <w:tcPr>
            <w:tcW w:w="667" w:type="dxa"/>
            <w:vMerge/>
            <w:vAlign w:val="center"/>
          </w:tcPr>
          <w:p w:rsidR="00DA3ADC" w:rsidRDefault="00DA3ADC" w:rsidP="00202559">
            <w:pPr>
              <w:jc w:val="center"/>
              <w:rPr>
                <w:sz w:val="22"/>
                <w:szCs w:val="22"/>
              </w:rPr>
            </w:pPr>
          </w:p>
        </w:tc>
        <w:tc>
          <w:tcPr>
            <w:tcW w:w="3619" w:type="dxa"/>
            <w:vAlign w:val="center"/>
          </w:tcPr>
          <w:p w:rsidR="00DA3ADC" w:rsidRPr="00A73DB6" w:rsidRDefault="00DA3ADC" w:rsidP="00202559">
            <w:pPr>
              <w:jc w:val="both"/>
              <w:rPr>
                <w:sz w:val="22"/>
                <w:szCs w:val="22"/>
              </w:rPr>
            </w:pPr>
            <w:r w:rsidRPr="00A73DB6">
              <w:rPr>
                <w:sz w:val="22"/>
                <w:szCs w:val="22"/>
              </w:rPr>
              <w:t>Задержка между воздействиями</w:t>
            </w:r>
          </w:p>
        </w:tc>
        <w:tc>
          <w:tcPr>
            <w:tcW w:w="4894" w:type="dxa"/>
          </w:tcPr>
          <w:p w:rsidR="00DA3ADC" w:rsidRPr="00A73DB6" w:rsidRDefault="00DA3ADC" w:rsidP="00202559">
            <w:pPr>
              <w:jc w:val="both"/>
              <w:rPr>
                <w:sz w:val="22"/>
                <w:szCs w:val="22"/>
              </w:rPr>
            </w:pPr>
            <w:r>
              <w:rPr>
                <w:sz w:val="22"/>
                <w:szCs w:val="22"/>
              </w:rPr>
              <w:t xml:space="preserve">не менее </w:t>
            </w:r>
            <w:r w:rsidRPr="00A73DB6">
              <w:rPr>
                <w:sz w:val="22"/>
                <w:szCs w:val="22"/>
              </w:rPr>
              <w:t>10</w:t>
            </w:r>
            <w:r>
              <w:rPr>
                <w:sz w:val="22"/>
                <w:szCs w:val="22"/>
              </w:rPr>
              <w:t> </w:t>
            </w:r>
            <w:r w:rsidRPr="00A73DB6">
              <w:rPr>
                <w:sz w:val="22"/>
                <w:szCs w:val="22"/>
              </w:rPr>
              <w:t>с (</w:t>
            </w:r>
            <w:r>
              <w:rPr>
                <w:sz w:val="22"/>
                <w:szCs w:val="22"/>
              </w:rPr>
              <w:t>уточняется</w:t>
            </w:r>
            <w:r w:rsidRPr="00A73DB6">
              <w:rPr>
                <w:sz w:val="22"/>
                <w:szCs w:val="22"/>
              </w:rPr>
              <w:t xml:space="preserve"> по результатам опытных работ)</w:t>
            </w:r>
          </w:p>
        </w:tc>
      </w:tr>
      <w:tr w:rsidR="00DA3ADC" w:rsidTr="00202559">
        <w:trPr>
          <w:trHeight w:val="50"/>
          <w:jc w:val="center"/>
        </w:trPr>
        <w:tc>
          <w:tcPr>
            <w:tcW w:w="667" w:type="dxa"/>
            <w:vAlign w:val="center"/>
          </w:tcPr>
          <w:p w:rsidR="00DA3ADC" w:rsidRPr="000E54DB" w:rsidRDefault="00DA3ADC" w:rsidP="00202559">
            <w:pPr>
              <w:jc w:val="center"/>
              <w:rPr>
                <w:b/>
              </w:rPr>
            </w:pPr>
            <w:r>
              <w:rPr>
                <w:b/>
              </w:rPr>
              <w:t>4.</w:t>
            </w:r>
            <w:r w:rsidR="00B87E37">
              <w:rPr>
                <w:b/>
              </w:rPr>
              <w:t>5</w:t>
            </w:r>
          </w:p>
        </w:tc>
        <w:tc>
          <w:tcPr>
            <w:tcW w:w="3619" w:type="dxa"/>
            <w:vAlign w:val="center"/>
          </w:tcPr>
          <w:p w:rsidR="00DA3ADC" w:rsidRDefault="00DA3ADC" w:rsidP="00202559">
            <w:pPr>
              <w:jc w:val="both"/>
            </w:pPr>
            <w:r>
              <w:rPr>
                <w:b/>
              </w:rPr>
              <w:t>Регистрация колебаний</w:t>
            </w:r>
          </w:p>
        </w:tc>
        <w:tc>
          <w:tcPr>
            <w:tcW w:w="4894" w:type="dxa"/>
            <w:vAlign w:val="center"/>
          </w:tcPr>
          <w:p w:rsidR="00DA3ADC" w:rsidRPr="00345D34" w:rsidRDefault="00DA3ADC" w:rsidP="00202559">
            <w:pPr>
              <w:jc w:val="both"/>
              <w:rPr>
                <w:sz w:val="22"/>
                <w:szCs w:val="22"/>
              </w:rPr>
            </w:pPr>
          </w:p>
        </w:tc>
      </w:tr>
      <w:tr w:rsidR="00DA3ADC" w:rsidTr="00202559">
        <w:trPr>
          <w:trHeight w:val="399"/>
          <w:jc w:val="center"/>
        </w:trPr>
        <w:tc>
          <w:tcPr>
            <w:tcW w:w="667" w:type="dxa"/>
            <w:vAlign w:val="center"/>
          </w:tcPr>
          <w:p w:rsidR="00DA3ADC" w:rsidRPr="00345D34" w:rsidRDefault="00DA3ADC" w:rsidP="00202559">
            <w:pPr>
              <w:jc w:val="center"/>
              <w:rPr>
                <w:b/>
                <w:sz w:val="22"/>
                <w:szCs w:val="22"/>
              </w:rPr>
            </w:pPr>
            <w:r>
              <w:rPr>
                <w:sz w:val="22"/>
                <w:szCs w:val="22"/>
              </w:rPr>
              <w:t>4.</w:t>
            </w:r>
            <w:r w:rsidR="00B87E37">
              <w:rPr>
                <w:sz w:val="22"/>
                <w:szCs w:val="22"/>
              </w:rPr>
              <w:t>5</w:t>
            </w:r>
            <w:r w:rsidRPr="00345D34">
              <w:rPr>
                <w:sz w:val="22"/>
                <w:szCs w:val="22"/>
              </w:rPr>
              <w:t>.1</w:t>
            </w:r>
          </w:p>
        </w:tc>
        <w:tc>
          <w:tcPr>
            <w:tcW w:w="3619" w:type="dxa"/>
            <w:vAlign w:val="center"/>
          </w:tcPr>
          <w:p w:rsidR="00DA3ADC" w:rsidRPr="005E1668" w:rsidRDefault="00DA3ADC" w:rsidP="00202559">
            <w:pPr>
              <w:jc w:val="both"/>
              <w:rPr>
                <w:sz w:val="22"/>
                <w:szCs w:val="22"/>
              </w:rPr>
            </w:pPr>
            <w:r w:rsidRPr="005E1668">
              <w:rPr>
                <w:sz w:val="22"/>
                <w:szCs w:val="22"/>
              </w:rPr>
              <w:t xml:space="preserve">Тип сейсмостанции </w:t>
            </w:r>
          </w:p>
        </w:tc>
        <w:tc>
          <w:tcPr>
            <w:tcW w:w="4894" w:type="dxa"/>
            <w:vAlign w:val="center"/>
          </w:tcPr>
          <w:p w:rsidR="00DA3ADC" w:rsidRPr="00022945" w:rsidRDefault="00DA3ADC" w:rsidP="00202559">
            <w:pPr>
              <w:jc w:val="both"/>
              <w:rPr>
                <w:sz w:val="22"/>
                <w:szCs w:val="22"/>
              </w:rPr>
            </w:pPr>
            <w:r w:rsidRPr="00345D34">
              <w:rPr>
                <w:sz w:val="22"/>
                <w:szCs w:val="22"/>
              </w:rPr>
              <w:t xml:space="preserve">24-х битная телеметрическая система фирм </w:t>
            </w:r>
            <w:r w:rsidRPr="00345D34">
              <w:rPr>
                <w:sz w:val="22"/>
                <w:szCs w:val="22"/>
                <w:lang w:val="en-US"/>
              </w:rPr>
              <w:t>Sercel</w:t>
            </w:r>
            <w:r w:rsidRPr="00345D34">
              <w:rPr>
                <w:sz w:val="22"/>
                <w:szCs w:val="22"/>
              </w:rPr>
              <w:t xml:space="preserve"> или </w:t>
            </w:r>
            <w:r w:rsidRPr="00345D34">
              <w:rPr>
                <w:sz w:val="22"/>
                <w:szCs w:val="22"/>
                <w:lang w:val="en-US"/>
              </w:rPr>
              <w:t>Input</w:t>
            </w:r>
            <w:r w:rsidRPr="00345D34">
              <w:rPr>
                <w:sz w:val="22"/>
                <w:szCs w:val="22"/>
              </w:rPr>
              <w:t>/</w:t>
            </w:r>
            <w:r w:rsidRPr="00345D34">
              <w:rPr>
                <w:sz w:val="22"/>
                <w:szCs w:val="22"/>
                <w:lang w:val="en-US"/>
              </w:rPr>
              <w:t>Output</w:t>
            </w:r>
            <w:r>
              <w:rPr>
                <w:sz w:val="22"/>
                <w:szCs w:val="22"/>
              </w:rPr>
              <w:t xml:space="preserve"> </w:t>
            </w:r>
            <w:r w:rsidRPr="00FD3D5C">
              <w:rPr>
                <w:sz w:val="22"/>
                <w:szCs w:val="22"/>
              </w:rPr>
              <w:t>(</w:t>
            </w:r>
            <w:r>
              <w:rPr>
                <w:sz w:val="22"/>
                <w:szCs w:val="22"/>
                <w:lang w:val="en-US"/>
              </w:rPr>
              <w:t>ion</w:t>
            </w:r>
            <w:r w:rsidRPr="00FD3D5C">
              <w:rPr>
                <w:sz w:val="22"/>
                <w:szCs w:val="22"/>
              </w:rPr>
              <w:t>)</w:t>
            </w:r>
            <w:r w:rsidRPr="00345D34">
              <w:rPr>
                <w:sz w:val="22"/>
                <w:szCs w:val="22"/>
              </w:rPr>
              <w:t xml:space="preserve"> </w:t>
            </w:r>
            <w:r>
              <w:rPr>
                <w:sz w:val="22"/>
                <w:szCs w:val="22"/>
              </w:rPr>
              <w:t>(согласовывается с Заказчиком)</w:t>
            </w:r>
          </w:p>
        </w:tc>
      </w:tr>
      <w:tr w:rsidR="00DA3ADC" w:rsidTr="00202559">
        <w:trPr>
          <w:jc w:val="center"/>
        </w:trPr>
        <w:tc>
          <w:tcPr>
            <w:tcW w:w="667" w:type="dxa"/>
            <w:vAlign w:val="center"/>
          </w:tcPr>
          <w:p w:rsidR="00DA3ADC" w:rsidRPr="00345D34" w:rsidRDefault="00DA3ADC" w:rsidP="00202559">
            <w:pPr>
              <w:jc w:val="center"/>
              <w:rPr>
                <w:sz w:val="22"/>
                <w:szCs w:val="22"/>
              </w:rPr>
            </w:pPr>
            <w:r>
              <w:rPr>
                <w:sz w:val="22"/>
                <w:szCs w:val="22"/>
              </w:rPr>
              <w:t>4.</w:t>
            </w:r>
            <w:r w:rsidR="00B87E37">
              <w:rPr>
                <w:sz w:val="22"/>
                <w:szCs w:val="22"/>
              </w:rPr>
              <w:t>5</w:t>
            </w:r>
            <w:r>
              <w:rPr>
                <w:sz w:val="22"/>
                <w:szCs w:val="22"/>
              </w:rPr>
              <w:t>.2</w:t>
            </w:r>
          </w:p>
        </w:tc>
        <w:tc>
          <w:tcPr>
            <w:tcW w:w="3619" w:type="dxa"/>
            <w:vAlign w:val="center"/>
          </w:tcPr>
          <w:p w:rsidR="00DA3ADC" w:rsidRPr="005E1668" w:rsidRDefault="00DA3ADC" w:rsidP="00202559">
            <w:pPr>
              <w:jc w:val="both"/>
              <w:rPr>
                <w:sz w:val="22"/>
                <w:szCs w:val="22"/>
              </w:rPr>
            </w:pPr>
            <w:r w:rsidRPr="005E1668">
              <w:rPr>
                <w:sz w:val="22"/>
                <w:szCs w:val="22"/>
              </w:rPr>
              <w:t>Тип сейсмоприёмников</w:t>
            </w:r>
          </w:p>
        </w:tc>
        <w:tc>
          <w:tcPr>
            <w:tcW w:w="4894" w:type="dxa"/>
            <w:vAlign w:val="center"/>
          </w:tcPr>
          <w:p w:rsidR="00DA3ADC" w:rsidRPr="00345D34" w:rsidRDefault="00DA3ADC" w:rsidP="00202559">
            <w:pPr>
              <w:jc w:val="both"/>
              <w:rPr>
                <w:sz w:val="22"/>
                <w:szCs w:val="22"/>
              </w:rPr>
            </w:pPr>
            <w:r w:rsidRPr="00345D34">
              <w:rPr>
                <w:sz w:val="22"/>
                <w:szCs w:val="22"/>
                <w:lang w:val="en-US"/>
              </w:rPr>
              <w:t>GS</w:t>
            </w:r>
            <w:r w:rsidRPr="00345D34">
              <w:rPr>
                <w:sz w:val="22"/>
                <w:szCs w:val="22"/>
              </w:rPr>
              <w:t>-20</w:t>
            </w:r>
            <w:r w:rsidRPr="00345D34">
              <w:rPr>
                <w:sz w:val="22"/>
                <w:szCs w:val="22"/>
                <w:lang w:val="en-US"/>
              </w:rPr>
              <w:t>DX</w:t>
            </w:r>
            <w:r w:rsidRPr="00345D34">
              <w:rPr>
                <w:sz w:val="22"/>
                <w:szCs w:val="22"/>
              </w:rPr>
              <w:t xml:space="preserve"> (или аналоги)</w:t>
            </w:r>
          </w:p>
        </w:tc>
      </w:tr>
      <w:tr w:rsidR="00DA3ADC" w:rsidTr="00202559">
        <w:trPr>
          <w:trHeight w:val="71"/>
          <w:jc w:val="center"/>
        </w:trPr>
        <w:tc>
          <w:tcPr>
            <w:tcW w:w="667" w:type="dxa"/>
            <w:vMerge w:val="restart"/>
            <w:vAlign w:val="center"/>
          </w:tcPr>
          <w:p w:rsidR="00DA3ADC" w:rsidRPr="00A705A3" w:rsidRDefault="00DA3ADC" w:rsidP="00202559">
            <w:pPr>
              <w:jc w:val="center"/>
              <w:rPr>
                <w:sz w:val="22"/>
                <w:szCs w:val="22"/>
              </w:rPr>
            </w:pPr>
            <w:r>
              <w:rPr>
                <w:sz w:val="22"/>
                <w:szCs w:val="22"/>
              </w:rPr>
              <w:t>4.</w:t>
            </w:r>
            <w:r w:rsidR="00B87E37">
              <w:rPr>
                <w:sz w:val="22"/>
                <w:szCs w:val="22"/>
              </w:rPr>
              <w:t>5</w:t>
            </w:r>
            <w:r>
              <w:rPr>
                <w:sz w:val="22"/>
                <w:szCs w:val="22"/>
              </w:rPr>
              <w:t>.3</w:t>
            </w:r>
          </w:p>
        </w:tc>
        <w:tc>
          <w:tcPr>
            <w:tcW w:w="3619" w:type="dxa"/>
            <w:vAlign w:val="center"/>
          </w:tcPr>
          <w:p w:rsidR="00DA3ADC" w:rsidRPr="00F561E7" w:rsidRDefault="00DA3ADC" w:rsidP="00202559">
            <w:pPr>
              <w:jc w:val="both"/>
              <w:rPr>
                <w:i/>
                <w:sz w:val="22"/>
                <w:szCs w:val="22"/>
              </w:rPr>
            </w:pPr>
            <w:r>
              <w:rPr>
                <w:b/>
                <w:i/>
                <w:sz w:val="22"/>
                <w:szCs w:val="22"/>
              </w:rPr>
              <w:t>П</w:t>
            </w:r>
            <w:r w:rsidRPr="00F561E7">
              <w:rPr>
                <w:b/>
                <w:i/>
                <w:sz w:val="22"/>
                <w:szCs w:val="22"/>
              </w:rPr>
              <w:t>араметры регистрации</w:t>
            </w:r>
          </w:p>
        </w:tc>
        <w:tc>
          <w:tcPr>
            <w:tcW w:w="4894" w:type="dxa"/>
            <w:vAlign w:val="center"/>
          </w:tcPr>
          <w:p w:rsidR="00DA3ADC" w:rsidRDefault="00DA3ADC" w:rsidP="00202559">
            <w:pPr>
              <w:jc w:val="both"/>
            </w:pPr>
          </w:p>
        </w:tc>
      </w:tr>
      <w:tr w:rsidR="00DA3ADC" w:rsidTr="00202559">
        <w:trPr>
          <w:trHeight w:val="137"/>
          <w:jc w:val="center"/>
        </w:trPr>
        <w:tc>
          <w:tcPr>
            <w:tcW w:w="667" w:type="dxa"/>
            <w:vMerge/>
            <w:vAlign w:val="center"/>
          </w:tcPr>
          <w:p w:rsidR="00DA3ADC" w:rsidRPr="00581B0A" w:rsidRDefault="00DA3ADC" w:rsidP="00202559">
            <w:pPr>
              <w:ind w:left="540"/>
              <w:jc w:val="both"/>
            </w:pPr>
          </w:p>
        </w:tc>
        <w:tc>
          <w:tcPr>
            <w:tcW w:w="3619" w:type="dxa"/>
            <w:vAlign w:val="center"/>
          </w:tcPr>
          <w:p w:rsidR="00DA3ADC" w:rsidRDefault="00DA3ADC" w:rsidP="00202559">
            <w:pPr>
              <w:jc w:val="both"/>
              <w:rPr>
                <w:b/>
              </w:rPr>
            </w:pPr>
            <w:r>
              <w:t>Ш</w:t>
            </w:r>
            <w:r w:rsidRPr="00581B0A">
              <w:t>аг квантования</w:t>
            </w:r>
            <w:r>
              <w:t xml:space="preserve"> по времени</w:t>
            </w:r>
          </w:p>
        </w:tc>
        <w:tc>
          <w:tcPr>
            <w:tcW w:w="4894" w:type="dxa"/>
            <w:vAlign w:val="center"/>
          </w:tcPr>
          <w:p w:rsidR="00DA3ADC" w:rsidRDefault="00DA3ADC" w:rsidP="00202559">
            <w:pPr>
              <w:jc w:val="both"/>
            </w:pPr>
            <w:r>
              <w:t>2 мс</w:t>
            </w:r>
          </w:p>
        </w:tc>
      </w:tr>
      <w:tr w:rsidR="00DA3ADC" w:rsidTr="00202559">
        <w:trPr>
          <w:trHeight w:val="300"/>
          <w:jc w:val="center"/>
        </w:trPr>
        <w:tc>
          <w:tcPr>
            <w:tcW w:w="667" w:type="dxa"/>
            <w:vMerge/>
            <w:vAlign w:val="center"/>
          </w:tcPr>
          <w:p w:rsidR="00DA3ADC" w:rsidRDefault="00DA3ADC" w:rsidP="00202559">
            <w:pPr>
              <w:jc w:val="both"/>
              <w:rPr>
                <w:b/>
              </w:rPr>
            </w:pPr>
          </w:p>
        </w:tc>
        <w:tc>
          <w:tcPr>
            <w:tcW w:w="3619" w:type="dxa"/>
            <w:vAlign w:val="center"/>
          </w:tcPr>
          <w:p w:rsidR="00DA3ADC" w:rsidRDefault="00DA3ADC" w:rsidP="00202559">
            <w:pPr>
              <w:jc w:val="both"/>
            </w:pPr>
            <w:r>
              <w:t>Длина записи</w:t>
            </w:r>
          </w:p>
        </w:tc>
        <w:tc>
          <w:tcPr>
            <w:tcW w:w="4894" w:type="dxa"/>
            <w:vAlign w:val="center"/>
          </w:tcPr>
          <w:p w:rsidR="00DA3ADC" w:rsidRDefault="00DA3ADC" w:rsidP="00202559">
            <w:pPr>
              <w:jc w:val="both"/>
            </w:pPr>
            <w:r>
              <w:t>6 с</w:t>
            </w:r>
          </w:p>
        </w:tc>
      </w:tr>
      <w:tr w:rsidR="00DA3ADC" w:rsidTr="00202559">
        <w:trPr>
          <w:jc w:val="center"/>
        </w:trPr>
        <w:tc>
          <w:tcPr>
            <w:tcW w:w="667" w:type="dxa"/>
            <w:vMerge/>
            <w:vAlign w:val="center"/>
          </w:tcPr>
          <w:p w:rsidR="00DA3ADC" w:rsidRDefault="00DA3ADC" w:rsidP="00202559">
            <w:pPr>
              <w:jc w:val="both"/>
            </w:pPr>
          </w:p>
        </w:tc>
        <w:tc>
          <w:tcPr>
            <w:tcW w:w="3619" w:type="dxa"/>
            <w:vAlign w:val="center"/>
          </w:tcPr>
          <w:p w:rsidR="00DA3ADC" w:rsidRPr="00A705A3" w:rsidRDefault="00DA3ADC" w:rsidP="00202559">
            <w:pPr>
              <w:jc w:val="both"/>
              <w:rPr>
                <w:sz w:val="22"/>
                <w:szCs w:val="22"/>
              </w:rPr>
            </w:pPr>
            <w:r w:rsidRPr="00A705A3">
              <w:rPr>
                <w:sz w:val="22"/>
                <w:szCs w:val="22"/>
              </w:rPr>
              <w:t>ФВЧ</w:t>
            </w:r>
          </w:p>
        </w:tc>
        <w:tc>
          <w:tcPr>
            <w:tcW w:w="4894" w:type="dxa"/>
            <w:vAlign w:val="center"/>
          </w:tcPr>
          <w:p w:rsidR="00DA3ADC" w:rsidRPr="00A705A3" w:rsidRDefault="00DA3ADC" w:rsidP="00202559">
            <w:pPr>
              <w:jc w:val="both"/>
              <w:rPr>
                <w:sz w:val="22"/>
                <w:szCs w:val="22"/>
              </w:rPr>
            </w:pPr>
            <w:r>
              <w:rPr>
                <w:sz w:val="22"/>
                <w:szCs w:val="22"/>
              </w:rPr>
              <w:t>3</w:t>
            </w:r>
            <w:r w:rsidRPr="00B32BD0">
              <w:rPr>
                <w:sz w:val="22"/>
                <w:szCs w:val="22"/>
              </w:rPr>
              <w:t> </w:t>
            </w:r>
            <w:r>
              <w:rPr>
                <w:sz w:val="22"/>
                <w:szCs w:val="22"/>
              </w:rPr>
              <w:t>/</w:t>
            </w:r>
            <w:r w:rsidRPr="00B32BD0">
              <w:rPr>
                <w:sz w:val="22"/>
                <w:szCs w:val="22"/>
              </w:rPr>
              <w:t> </w:t>
            </w:r>
            <w:r w:rsidRPr="00A705A3">
              <w:rPr>
                <w:sz w:val="22"/>
                <w:szCs w:val="22"/>
              </w:rPr>
              <w:t>8,7</w:t>
            </w:r>
            <w:r w:rsidRPr="00B32BD0">
              <w:rPr>
                <w:sz w:val="22"/>
                <w:szCs w:val="22"/>
              </w:rPr>
              <w:t> </w:t>
            </w:r>
            <w:r>
              <w:rPr>
                <w:sz w:val="22"/>
                <w:szCs w:val="22"/>
              </w:rPr>
              <w:t>Г</w:t>
            </w:r>
            <w:r w:rsidRPr="00A705A3">
              <w:rPr>
                <w:sz w:val="22"/>
                <w:szCs w:val="22"/>
              </w:rPr>
              <w:t>ц (в зависимости от типа сейсмостанции)</w:t>
            </w:r>
          </w:p>
        </w:tc>
      </w:tr>
      <w:tr w:rsidR="00DA3ADC" w:rsidTr="00202559">
        <w:trPr>
          <w:jc w:val="center"/>
        </w:trPr>
        <w:tc>
          <w:tcPr>
            <w:tcW w:w="667" w:type="dxa"/>
            <w:vMerge/>
            <w:vAlign w:val="center"/>
          </w:tcPr>
          <w:p w:rsidR="00DA3ADC" w:rsidRDefault="00DA3ADC" w:rsidP="00202559">
            <w:pPr>
              <w:jc w:val="both"/>
            </w:pPr>
          </w:p>
        </w:tc>
        <w:tc>
          <w:tcPr>
            <w:tcW w:w="3619" w:type="dxa"/>
            <w:vAlign w:val="center"/>
          </w:tcPr>
          <w:p w:rsidR="00DA3ADC" w:rsidRPr="00A705A3" w:rsidRDefault="00DA3ADC" w:rsidP="00202559">
            <w:pPr>
              <w:jc w:val="both"/>
              <w:rPr>
                <w:sz w:val="22"/>
                <w:szCs w:val="22"/>
              </w:rPr>
            </w:pPr>
            <w:r w:rsidRPr="00A705A3">
              <w:rPr>
                <w:sz w:val="22"/>
                <w:szCs w:val="22"/>
              </w:rPr>
              <w:t>ФНЧ (антиаляйсинговый фильтр)</w:t>
            </w:r>
          </w:p>
        </w:tc>
        <w:tc>
          <w:tcPr>
            <w:tcW w:w="4894" w:type="dxa"/>
            <w:vAlign w:val="center"/>
          </w:tcPr>
          <w:p w:rsidR="00DA3ADC" w:rsidRPr="00A705A3" w:rsidRDefault="00DA3ADC" w:rsidP="00202559">
            <w:pPr>
              <w:jc w:val="both"/>
              <w:rPr>
                <w:sz w:val="22"/>
                <w:szCs w:val="22"/>
              </w:rPr>
            </w:pPr>
            <w:r w:rsidRPr="00A705A3">
              <w:rPr>
                <w:sz w:val="22"/>
                <w:szCs w:val="22"/>
              </w:rPr>
              <w:t>0,5</w:t>
            </w:r>
            <w:r w:rsidRPr="00B32BD0">
              <w:rPr>
                <w:sz w:val="22"/>
                <w:szCs w:val="22"/>
              </w:rPr>
              <w:t> </w:t>
            </w:r>
            <w:r>
              <w:rPr>
                <w:sz w:val="22"/>
                <w:szCs w:val="22"/>
              </w:rPr>
              <w:t>/</w:t>
            </w:r>
            <w:r w:rsidRPr="00B32BD0">
              <w:rPr>
                <w:sz w:val="22"/>
                <w:szCs w:val="22"/>
              </w:rPr>
              <w:t> </w:t>
            </w:r>
            <w:r w:rsidRPr="00A705A3">
              <w:rPr>
                <w:sz w:val="22"/>
                <w:szCs w:val="22"/>
              </w:rPr>
              <w:t>0</w:t>
            </w:r>
            <w:r>
              <w:rPr>
                <w:sz w:val="22"/>
                <w:szCs w:val="22"/>
              </w:rPr>
              <w:t>,</w:t>
            </w:r>
            <w:r w:rsidRPr="00A705A3">
              <w:rPr>
                <w:sz w:val="22"/>
                <w:szCs w:val="22"/>
              </w:rPr>
              <w:t>8)</w:t>
            </w:r>
            <w:r w:rsidRPr="00B32BD0">
              <w:rPr>
                <w:sz w:val="22"/>
                <w:szCs w:val="22"/>
              </w:rPr>
              <w:t> </w:t>
            </w:r>
            <w:r w:rsidRPr="00A705A3">
              <w:rPr>
                <w:sz w:val="22"/>
                <w:szCs w:val="22"/>
                <w:lang w:val="en-US"/>
              </w:rPr>
              <w:t>f</w:t>
            </w:r>
            <w:r w:rsidRPr="00A705A3">
              <w:rPr>
                <w:sz w:val="22"/>
                <w:szCs w:val="22"/>
              </w:rPr>
              <w:t xml:space="preserve"> </w:t>
            </w:r>
            <w:r w:rsidRPr="00A705A3">
              <w:rPr>
                <w:sz w:val="22"/>
                <w:szCs w:val="22"/>
                <w:lang w:val="en-US"/>
              </w:rPr>
              <w:t>Nyquist</w:t>
            </w:r>
            <w:r w:rsidRPr="00A705A3">
              <w:rPr>
                <w:sz w:val="22"/>
                <w:szCs w:val="22"/>
              </w:rPr>
              <w:t xml:space="preserve"> (в зависимости от типа сейсмо</w:t>
            </w:r>
            <w:r>
              <w:rPr>
                <w:sz w:val="22"/>
                <w:szCs w:val="22"/>
              </w:rPr>
              <w:t>-</w:t>
            </w:r>
            <w:r w:rsidRPr="00A705A3">
              <w:rPr>
                <w:sz w:val="22"/>
                <w:szCs w:val="22"/>
              </w:rPr>
              <w:t xml:space="preserve">станции), </w:t>
            </w:r>
            <w:r>
              <w:rPr>
                <w:sz w:val="22"/>
                <w:szCs w:val="22"/>
              </w:rPr>
              <w:t>минимально</w:t>
            </w:r>
            <w:r w:rsidRPr="00A705A3">
              <w:rPr>
                <w:sz w:val="22"/>
                <w:szCs w:val="22"/>
              </w:rPr>
              <w:t xml:space="preserve">-фазовый </w:t>
            </w:r>
          </w:p>
        </w:tc>
      </w:tr>
      <w:tr w:rsidR="00DA3ADC" w:rsidTr="00202559">
        <w:trPr>
          <w:trHeight w:val="149"/>
          <w:jc w:val="center"/>
        </w:trPr>
        <w:tc>
          <w:tcPr>
            <w:tcW w:w="667" w:type="dxa"/>
            <w:vMerge/>
            <w:vAlign w:val="center"/>
          </w:tcPr>
          <w:p w:rsidR="00DA3ADC" w:rsidRDefault="00DA3ADC" w:rsidP="00202559">
            <w:pPr>
              <w:jc w:val="both"/>
            </w:pPr>
          </w:p>
        </w:tc>
        <w:tc>
          <w:tcPr>
            <w:tcW w:w="3619" w:type="dxa"/>
            <w:vAlign w:val="center"/>
          </w:tcPr>
          <w:p w:rsidR="00DA3ADC" w:rsidRPr="00A705A3" w:rsidRDefault="00DA3ADC" w:rsidP="00202559">
            <w:pPr>
              <w:jc w:val="both"/>
              <w:rPr>
                <w:sz w:val="22"/>
                <w:szCs w:val="22"/>
              </w:rPr>
            </w:pPr>
            <w:r>
              <w:rPr>
                <w:sz w:val="22"/>
                <w:szCs w:val="22"/>
              </w:rPr>
              <w:t>Ф</w:t>
            </w:r>
            <w:r w:rsidRPr="00A705A3">
              <w:rPr>
                <w:sz w:val="22"/>
                <w:szCs w:val="22"/>
              </w:rPr>
              <w:t>ормат записи</w:t>
            </w:r>
          </w:p>
        </w:tc>
        <w:tc>
          <w:tcPr>
            <w:tcW w:w="4894" w:type="dxa"/>
            <w:vAlign w:val="center"/>
          </w:tcPr>
          <w:p w:rsidR="00DA3ADC" w:rsidRPr="00A705A3" w:rsidRDefault="00DA3ADC" w:rsidP="00202559">
            <w:pPr>
              <w:jc w:val="both"/>
              <w:rPr>
                <w:sz w:val="22"/>
                <w:szCs w:val="22"/>
              </w:rPr>
            </w:pPr>
            <w:r w:rsidRPr="00A705A3">
              <w:rPr>
                <w:sz w:val="22"/>
                <w:szCs w:val="22"/>
                <w:lang w:val="en-US"/>
              </w:rPr>
              <w:t>SEG</w:t>
            </w:r>
            <w:r w:rsidRPr="00A705A3">
              <w:rPr>
                <w:sz w:val="22"/>
                <w:szCs w:val="22"/>
              </w:rPr>
              <w:t>-</w:t>
            </w:r>
            <w:r w:rsidRPr="00A705A3">
              <w:rPr>
                <w:sz w:val="22"/>
                <w:szCs w:val="22"/>
                <w:lang w:val="en-US"/>
              </w:rPr>
              <w:t>D</w:t>
            </w:r>
            <w:r>
              <w:rPr>
                <w:sz w:val="22"/>
                <w:szCs w:val="22"/>
              </w:rPr>
              <w:t xml:space="preserve"> (дисковый аналог 8058)</w:t>
            </w:r>
            <w:r w:rsidRPr="00A705A3">
              <w:rPr>
                <w:sz w:val="22"/>
                <w:szCs w:val="22"/>
              </w:rPr>
              <w:t xml:space="preserve"> (иное согласовы</w:t>
            </w:r>
            <w:r>
              <w:rPr>
                <w:sz w:val="22"/>
                <w:szCs w:val="22"/>
              </w:rPr>
              <w:t>-</w:t>
            </w:r>
            <w:r w:rsidRPr="00A705A3">
              <w:rPr>
                <w:sz w:val="22"/>
                <w:szCs w:val="22"/>
              </w:rPr>
              <w:t>ва</w:t>
            </w:r>
            <w:r>
              <w:rPr>
                <w:sz w:val="22"/>
                <w:szCs w:val="22"/>
              </w:rPr>
              <w:t>ется с З</w:t>
            </w:r>
            <w:r w:rsidRPr="00A705A3">
              <w:rPr>
                <w:sz w:val="22"/>
                <w:szCs w:val="22"/>
              </w:rPr>
              <w:t>аказчиком перед началом полевых работ</w:t>
            </w:r>
            <w:r>
              <w:rPr>
                <w:sz w:val="22"/>
                <w:szCs w:val="22"/>
              </w:rPr>
              <w:t>)</w:t>
            </w:r>
          </w:p>
        </w:tc>
      </w:tr>
      <w:tr w:rsidR="00DA3ADC" w:rsidTr="00202559">
        <w:trPr>
          <w:trHeight w:val="378"/>
          <w:jc w:val="center"/>
        </w:trPr>
        <w:tc>
          <w:tcPr>
            <w:tcW w:w="667" w:type="dxa"/>
            <w:vMerge/>
            <w:vAlign w:val="center"/>
          </w:tcPr>
          <w:p w:rsidR="00DA3ADC" w:rsidRDefault="00DA3ADC" w:rsidP="00202559">
            <w:pPr>
              <w:jc w:val="both"/>
            </w:pPr>
          </w:p>
        </w:tc>
        <w:tc>
          <w:tcPr>
            <w:tcW w:w="3619" w:type="dxa"/>
            <w:vAlign w:val="center"/>
          </w:tcPr>
          <w:p w:rsidR="00DA3ADC" w:rsidRDefault="00DA3ADC" w:rsidP="00202559">
            <w:pPr>
              <w:jc w:val="both"/>
              <w:rPr>
                <w:sz w:val="22"/>
                <w:szCs w:val="22"/>
              </w:rPr>
            </w:pPr>
            <w:r>
              <w:rPr>
                <w:sz w:val="22"/>
                <w:szCs w:val="22"/>
              </w:rPr>
              <w:t>Тип носителя</w:t>
            </w:r>
          </w:p>
        </w:tc>
        <w:tc>
          <w:tcPr>
            <w:tcW w:w="4894" w:type="dxa"/>
            <w:vAlign w:val="center"/>
          </w:tcPr>
          <w:p w:rsidR="00DA3ADC" w:rsidRPr="00F64BA9" w:rsidRDefault="00DA3ADC" w:rsidP="00202559">
            <w:pPr>
              <w:jc w:val="both"/>
              <w:rPr>
                <w:sz w:val="22"/>
                <w:szCs w:val="22"/>
              </w:rPr>
            </w:pPr>
            <w:r w:rsidRPr="00A705A3">
              <w:rPr>
                <w:sz w:val="22"/>
                <w:szCs w:val="22"/>
                <w:lang w:val="en-US"/>
              </w:rPr>
              <w:t>NASstar</w:t>
            </w:r>
            <w:r>
              <w:rPr>
                <w:sz w:val="22"/>
                <w:szCs w:val="22"/>
                <w:lang w:val="en-US"/>
              </w:rPr>
              <w:t>t</w:t>
            </w:r>
            <w:r w:rsidRPr="00A705A3">
              <w:rPr>
                <w:sz w:val="22"/>
                <w:szCs w:val="22"/>
              </w:rPr>
              <w:t xml:space="preserve"> </w:t>
            </w:r>
            <w:r>
              <w:rPr>
                <w:sz w:val="22"/>
                <w:szCs w:val="22"/>
                <w:lang w:val="en-US"/>
              </w:rPr>
              <w:t>shuttle</w:t>
            </w:r>
            <w:r w:rsidRPr="00A705A3">
              <w:rPr>
                <w:sz w:val="22"/>
                <w:szCs w:val="22"/>
              </w:rPr>
              <w:t xml:space="preserve"> </w:t>
            </w:r>
            <w:r>
              <w:rPr>
                <w:sz w:val="22"/>
                <w:szCs w:val="22"/>
                <w:lang w:val="en-US"/>
              </w:rPr>
              <w:t>server</w:t>
            </w:r>
            <w:r w:rsidRPr="004E04BF">
              <w:rPr>
                <w:sz w:val="22"/>
                <w:szCs w:val="22"/>
              </w:rPr>
              <w:t xml:space="preserve"> </w:t>
            </w:r>
            <w:r w:rsidRPr="00A705A3">
              <w:rPr>
                <w:sz w:val="22"/>
                <w:szCs w:val="22"/>
              </w:rPr>
              <w:t>360</w:t>
            </w:r>
            <w:r w:rsidRPr="00A705A3">
              <w:rPr>
                <w:sz w:val="22"/>
                <w:szCs w:val="22"/>
                <w:lang w:val="en-US"/>
              </w:rPr>
              <w:t>GB</w:t>
            </w:r>
            <w:r w:rsidRPr="00A705A3">
              <w:rPr>
                <w:sz w:val="22"/>
                <w:szCs w:val="22"/>
              </w:rPr>
              <w:t xml:space="preserve"> (иное согласовыва</w:t>
            </w:r>
            <w:r>
              <w:rPr>
                <w:sz w:val="22"/>
                <w:szCs w:val="22"/>
              </w:rPr>
              <w:t>-ется с З</w:t>
            </w:r>
            <w:r w:rsidRPr="00A705A3">
              <w:rPr>
                <w:sz w:val="22"/>
                <w:szCs w:val="22"/>
              </w:rPr>
              <w:t>аказчиком перед началом полевых работ</w:t>
            </w:r>
            <w:r>
              <w:rPr>
                <w:sz w:val="22"/>
                <w:szCs w:val="22"/>
              </w:rPr>
              <w:t>)</w:t>
            </w:r>
          </w:p>
        </w:tc>
      </w:tr>
      <w:tr w:rsidR="00DA3ADC" w:rsidTr="00202559">
        <w:trPr>
          <w:trHeight w:val="141"/>
          <w:jc w:val="center"/>
        </w:trPr>
        <w:tc>
          <w:tcPr>
            <w:tcW w:w="667" w:type="dxa"/>
            <w:vAlign w:val="center"/>
          </w:tcPr>
          <w:p w:rsidR="00DA3ADC" w:rsidRPr="005A128D" w:rsidRDefault="00DA3ADC" w:rsidP="00202559">
            <w:pPr>
              <w:jc w:val="center"/>
              <w:rPr>
                <w:b/>
              </w:rPr>
            </w:pPr>
            <w:r>
              <w:rPr>
                <w:b/>
              </w:rPr>
              <w:t>4.</w:t>
            </w:r>
            <w:r w:rsidR="00B87E37">
              <w:rPr>
                <w:b/>
              </w:rPr>
              <w:t>6</w:t>
            </w:r>
          </w:p>
        </w:tc>
        <w:tc>
          <w:tcPr>
            <w:tcW w:w="3619" w:type="dxa"/>
            <w:vAlign w:val="center"/>
          </w:tcPr>
          <w:p w:rsidR="00DA3ADC" w:rsidRDefault="00DA3ADC" w:rsidP="00202559">
            <w:pPr>
              <w:jc w:val="both"/>
              <w:rPr>
                <w:sz w:val="22"/>
                <w:szCs w:val="22"/>
              </w:rPr>
            </w:pPr>
            <w:r>
              <w:rPr>
                <w:b/>
              </w:rPr>
              <w:t>Топогеодезические работы</w:t>
            </w:r>
          </w:p>
        </w:tc>
        <w:tc>
          <w:tcPr>
            <w:tcW w:w="4894" w:type="dxa"/>
            <w:vAlign w:val="center"/>
          </w:tcPr>
          <w:p w:rsidR="00DA3ADC" w:rsidRPr="00A705A3" w:rsidRDefault="00DA3ADC" w:rsidP="00202559">
            <w:pPr>
              <w:jc w:val="both"/>
              <w:rPr>
                <w:sz w:val="22"/>
                <w:szCs w:val="22"/>
                <w:lang w:val="en-US"/>
              </w:rPr>
            </w:pPr>
          </w:p>
        </w:tc>
      </w:tr>
      <w:tr w:rsidR="00DA3ADC" w:rsidTr="00202559">
        <w:trPr>
          <w:trHeight w:val="378"/>
          <w:jc w:val="center"/>
        </w:trPr>
        <w:tc>
          <w:tcPr>
            <w:tcW w:w="667" w:type="dxa"/>
            <w:vAlign w:val="center"/>
          </w:tcPr>
          <w:p w:rsidR="00DA3ADC" w:rsidRPr="005A128D" w:rsidRDefault="00DA3ADC" w:rsidP="00202559">
            <w:pPr>
              <w:jc w:val="center"/>
              <w:rPr>
                <w:sz w:val="22"/>
                <w:szCs w:val="22"/>
              </w:rPr>
            </w:pPr>
            <w:r>
              <w:rPr>
                <w:sz w:val="22"/>
                <w:szCs w:val="22"/>
              </w:rPr>
              <w:t>4.</w:t>
            </w:r>
            <w:r w:rsidR="00B87E37">
              <w:rPr>
                <w:sz w:val="22"/>
                <w:szCs w:val="22"/>
              </w:rPr>
              <w:t>6</w:t>
            </w:r>
            <w:r w:rsidRPr="005A128D">
              <w:rPr>
                <w:sz w:val="22"/>
                <w:szCs w:val="22"/>
              </w:rPr>
              <w:t>.1</w:t>
            </w:r>
          </w:p>
        </w:tc>
        <w:tc>
          <w:tcPr>
            <w:tcW w:w="3619" w:type="dxa"/>
            <w:vAlign w:val="center"/>
          </w:tcPr>
          <w:p w:rsidR="00DA3ADC" w:rsidRPr="005A128D" w:rsidRDefault="00DA3ADC" w:rsidP="00202559">
            <w:pPr>
              <w:jc w:val="both"/>
              <w:rPr>
                <w:b/>
                <w:sz w:val="22"/>
                <w:szCs w:val="22"/>
              </w:rPr>
            </w:pPr>
            <w:r>
              <w:rPr>
                <w:sz w:val="22"/>
                <w:szCs w:val="22"/>
              </w:rPr>
              <w:t>В</w:t>
            </w:r>
            <w:r w:rsidRPr="005A128D">
              <w:rPr>
                <w:sz w:val="22"/>
                <w:szCs w:val="22"/>
              </w:rPr>
              <w:t>ынос на местность проектной сети профилей</w:t>
            </w:r>
            <w:r>
              <w:rPr>
                <w:sz w:val="22"/>
                <w:szCs w:val="22"/>
              </w:rPr>
              <w:t xml:space="preserve"> ПВ и ПП</w:t>
            </w:r>
          </w:p>
        </w:tc>
        <w:tc>
          <w:tcPr>
            <w:tcW w:w="4894" w:type="dxa"/>
            <w:vAlign w:val="center"/>
          </w:tcPr>
          <w:p w:rsidR="00DA3ADC" w:rsidRPr="005A128D" w:rsidRDefault="00DA3ADC" w:rsidP="00202559">
            <w:pPr>
              <w:jc w:val="both"/>
              <w:rPr>
                <w:sz w:val="22"/>
                <w:szCs w:val="22"/>
              </w:rPr>
            </w:pPr>
            <w:r>
              <w:rPr>
                <w:sz w:val="22"/>
                <w:szCs w:val="22"/>
              </w:rPr>
              <w:t xml:space="preserve">согласно проектной схеме наблюдений, утверждённой Заказчиком, </w:t>
            </w:r>
            <w:r w:rsidRPr="005A128D">
              <w:rPr>
                <w:sz w:val="22"/>
                <w:szCs w:val="22"/>
              </w:rPr>
              <w:t xml:space="preserve">с использованием системы привязки </w:t>
            </w:r>
            <w:r w:rsidRPr="005A128D">
              <w:rPr>
                <w:sz w:val="22"/>
                <w:szCs w:val="22"/>
                <w:lang w:val="en-US"/>
              </w:rPr>
              <w:t>GPS</w:t>
            </w:r>
            <w:r>
              <w:rPr>
                <w:sz w:val="22"/>
                <w:szCs w:val="22"/>
              </w:rPr>
              <w:t xml:space="preserve"> </w:t>
            </w:r>
            <w:r w:rsidRPr="00284A68">
              <w:rPr>
                <w:sz w:val="22"/>
                <w:szCs w:val="22"/>
              </w:rPr>
              <w:t>(смещение позиции ПВ от проектной по условиям рельефа – на минимально возможное расстояние)</w:t>
            </w:r>
            <w:r>
              <w:rPr>
                <w:color w:val="0000FF"/>
                <w:sz w:val="22"/>
                <w:szCs w:val="22"/>
              </w:rPr>
              <w:t xml:space="preserve"> </w:t>
            </w:r>
          </w:p>
        </w:tc>
      </w:tr>
      <w:tr w:rsidR="00DA3ADC" w:rsidTr="00202559">
        <w:trPr>
          <w:trHeight w:val="378"/>
          <w:jc w:val="center"/>
        </w:trPr>
        <w:tc>
          <w:tcPr>
            <w:tcW w:w="667" w:type="dxa"/>
            <w:vAlign w:val="center"/>
          </w:tcPr>
          <w:p w:rsidR="00DA3ADC" w:rsidRPr="005A128D" w:rsidRDefault="00DA3ADC" w:rsidP="00202559">
            <w:pPr>
              <w:jc w:val="center"/>
              <w:rPr>
                <w:sz w:val="22"/>
                <w:szCs w:val="22"/>
              </w:rPr>
            </w:pPr>
            <w:r>
              <w:rPr>
                <w:sz w:val="22"/>
                <w:szCs w:val="22"/>
              </w:rPr>
              <w:t>4.</w:t>
            </w:r>
            <w:r w:rsidR="00B87E37">
              <w:rPr>
                <w:sz w:val="22"/>
                <w:szCs w:val="22"/>
              </w:rPr>
              <w:t>6</w:t>
            </w:r>
            <w:r>
              <w:rPr>
                <w:sz w:val="22"/>
                <w:szCs w:val="22"/>
              </w:rPr>
              <w:t>.2</w:t>
            </w:r>
          </w:p>
        </w:tc>
        <w:tc>
          <w:tcPr>
            <w:tcW w:w="3619" w:type="dxa"/>
            <w:vAlign w:val="center"/>
          </w:tcPr>
          <w:p w:rsidR="00DA3ADC" w:rsidRPr="005A128D" w:rsidRDefault="00DA3ADC" w:rsidP="00202559">
            <w:pPr>
              <w:jc w:val="both"/>
              <w:rPr>
                <w:sz w:val="22"/>
                <w:szCs w:val="22"/>
              </w:rPr>
            </w:pPr>
            <w:r>
              <w:rPr>
                <w:sz w:val="22"/>
                <w:szCs w:val="22"/>
              </w:rPr>
              <w:t>Р</w:t>
            </w:r>
            <w:r w:rsidRPr="005A128D">
              <w:rPr>
                <w:sz w:val="22"/>
                <w:szCs w:val="22"/>
              </w:rPr>
              <w:t>азбивка пикетов по профилям</w:t>
            </w:r>
          </w:p>
        </w:tc>
        <w:tc>
          <w:tcPr>
            <w:tcW w:w="4894" w:type="dxa"/>
            <w:vAlign w:val="center"/>
          </w:tcPr>
          <w:p w:rsidR="00DA3ADC" w:rsidRPr="005A128D" w:rsidRDefault="00DA3ADC" w:rsidP="00202559">
            <w:pPr>
              <w:jc w:val="both"/>
              <w:rPr>
                <w:sz w:val="22"/>
                <w:szCs w:val="22"/>
              </w:rPr>
            </w:pPr>
            <w:r w:rsidRPr="005A128D">
              <w:rPr>
                <w:sz w:val="22"/>
                <w:szCs w:val="22"/>
              </w:rPr>
              <w:t xml:space="preserve">относительная погрешность не </w:t>
            </w:r>
            <w:r>
              <w:rPr>
                <w:sz w:val="22"/>
                <w:szCs w:val="22"/>
              </w:rPr>
              <w:t>более</w:t>
            </w:r>
            <w:r w:rsidRPr="005A128D">
              <w:rPr>
                <w:sz w:val="22"/>
                <w:szCs w:val="22"/>
              </w:rPr>
              <w:t xml:space="preserve"> </w:t>
            </w:r>
            <w:r>
              <w:rPr>
                <w:sz w:val="22"/>
                <w:szCs w:val="22"/>
              </w:rPr>
              <w:t>1:1000 с учё</w:t>
            </w:r>
            <w:r w:rsidRPr="005A128D">
              <w:rPr>
                <w:sz w:val="22"/>
                <w:szCs w:val="22"/>
              </w:rPr>
              <w:t xml:space="preserve">том поправки за </w:t>
            </w:r>
            <w:r>
              <w:rPr>
                <w:sz w:val="22"/>
                <w:szCs w:val="22"/>
              </w:rPr>
              <w:t>на</w:t>
            </w:r>
            <w:r w:rsidRPr="005A128D">
              <w:rPr>
                <w:sz w:val="22"/>
                <w:szCs w:val="22"/>
              </w:rPr>
              <w:t>клон линий</w:t>
            </w:r>
          </w:p>
        </w:tc>
      </w:tr>
      <w:tr w:rsidR="00DA3ADC" w:rsidTr="00202559">
        <w:trPr>
          <w:trHeight w:val="1982"/>
          <w:jc w:val="center"/>
        </w:trPr>
        <w:tc>
          <w:tcPr>
            <w:tcW w:w="667" w:type="dxa"/>
            <w:tcBorders>
              <w:bottom w:val="single" w:sz="4" w:space="0" w:color="auto"/>
            </w:tcBorders>
            <w:vAlign w:val="center"/>
          </w:tcPr>
          <w:p w:rsidR="00DA3ADC" w:rsidRDefault="00DA3ADC" w:rsidP="00202559">
            <w:pPr>
              <w:jc w:val="center"/>
              <w:rPr>
                <w:sz w:val="22"/>
                <w:szCs w:val="22"/>
              </w:rPr>
            </w:pPr>
            <w:r>
              <w:rPr>
                <w:sz w:val="22"/>
                <w:szCs w:val="22"/>
              </w:rPr>
              <w:t>4.</w:t>
            </w:r>
            <w:r w:rsidR="00B87E37">
              <w:rPr>
                <w:sz w:val="22"/>
                <w:szCs w:val="22"/>
              </w:rPr>
              <w:t>6</w:t>
            </w:r>
            <w:r>
              <w:rPr>
                <w:sz w:val="22"/>
                <w:szCs w:val="22"/>
              </w:rPr>
              <w:t>.3</w:t>
            </w:r>
          </w:p>
        </w:tc>
        <w:tc>
          <w:tcPr>
            <w:tcW w:w="3619" w:type="dxa"/>
            <w:tcBorders>
              <w:bottom w:val="single" w:sz="4" w:space="0" w:color="auto"/>
            </w:tcBorders>
            <w:vAlign w:val="center"/>
          </w:tcPr>
          <w:p w:rsidR="00DA3ADC" w:rsidRPr="005A128D" w:rsidRDefault="00DA3ADC" w:rsidP="00202559">
            <w:pPr>
              <w:jc w:val="both"/>
              <w:rPr>
                <w:sz w:val="22"/>
                <w:szCs w:val="22"/>
              </w:rPr>
            </w:pPr>
            <w:r>
              <w:rPr>
                <w:sz w:val="22"/>
                <w:szCs w:val="22"/>
              </w:rPr>
              <w:t>П</w:t>
            </w:r>
            <w:r w:rsidRPr="005A128D">
              <w:rPr>
                <w:sz w:val="22"/>
                <w:szCs w:val="22"/>
              </w:rPr>
              <w:t>лановая и высотная привязка</w:t>
            </w:r>
          </w:p>
        </w:tc>
        <w:tc>
          <w:tcPr>
            <w:tcW w:w="4894" w:type="dxa"/>
            <w:tcBorders>
              <w:bottom w:val="single" w:sz="4" w:space="0" w:color="auto"/>
            </w:tcBorders>
            <w:vAlign w:val="center"/>
          </w:tcPr>
          <w:p w:rsidR="00DA3ADC" w:rsidRPr="004E5820" w:rsidRDefault="00DA3ADC" w:rsidP="00202559">
            <w:pPr>
              <w:jc w:val="both"/>
              <w:rPr>
                <w:sz w:val="22"/>
                <w:szCs w:val="22"/>
              </w:rPr>
            </w:pPr>
            <w:r>
              <w:rPr>
                <w:sz w:val="22"/>
                <w:szCs w:val="22"/>
              </w:rPr>
              <w:t>С</w:t>
            </w:r>
            <w:r w:rsidRPr="005A128D">
              <w:rPr>
                <w:sz w:val="22"/>
                <w:szCs w:val="22"/>
              </w:rPr>
              <w:t xml:space="preserve">истема </w:t>
            </w:r>
            <w:r w:rsidRPr="005A128D">
              <w:rPr>
                <w:sz w:val="22"/>
                <w:szCs w:val="22"/>
                <w:lang w:val="en-US"/>
              </w:rPr>
              <w:t>GPS</w:t>
            </w:r>
            <w:r w:rsidRPr="005A128D">
              <w:rPr>
                <w:sz w:val="22"/>
                <w:szCs w:val="22"/>
              </w:rPr>
              <w:t xml:space="preserve"> </w:t>
            </w:r>
            <w:r>
              <w:rPr>
                <w:sz w:val="22"/>
                <w:szCs w:val="22"/>
              </w:rPr>
              <w:t xml:space="preserve">(с возможностью работы в системе </w:t>
            </w:r>
            <w:r>
              <w:rPr>
                <w:sz w:val="22"/>
                <w:szCs w:val="22"/>
                <w:lang w:val="en-US"/>
              </w:rPr>
              <w:t>GNCC</w:t>
            </w:r>
            <w:r w:rsidRPr="00B978F8">
              <w:rPr>
                <w:sz w:val="22"/>
                <w:szCs w:val="22"/>
              </w:rPr>
              <w:t xml:space="preserve">) </w:t>
            </w:r>
            <w:r w:rsidRPr="005A128D">
              <w:rPr>
                <w:sz w:val="22"/>
                <w:szCs w:val="22"/>
              </w:rPr>
              <w:t>и</w:t>
            </w:r>
            <w:r w:rsidRPr="00B32BD0">
              <w:rPr>
                <w:sz w:val="22"/>
                <w:szCs w:val="22"/>
              </w:rPr>
              <w:t> </w:t>
            </w:r>
            <w:r>
              <w:rPr>
                <w:sz w:val="22"/>
                <w:szCs w:val="22"/>
              </w:rPr>
              <w:t>/</w:t>
            </w:r>
            <w:r w:rsidRPr="00B32BD0">
              <w:rPr>
                <w:sz w:val="22"/>
                <w:szCs w:val="22"/>
              </w:rPr>
              <w:t> </w:t>
            </w:r>
            <w:r>
              <w:rPr>
                <w:sz w:val="22"/>
                <w:szCs w:val="22"/>
              </w:rPr>
              <w:t>или</w:t>
            </w:r>
            <w:r w:rsidRPr="005A128D">
              <w:rPr>
                <w:sz w:val="22"/>
                <w:szCs w:val="22"/>
              </w:rPr>
              <w:t xml:space="preserve"> дальномерно-теодолитные ходы точностью 1:1000 (СКП</w:t>
            </w:r>
            <w:r>
              <w:rPr>
                <w:sz w:val="22"/>
                <w:szCs w:val="22"/>
              </w:rPr>
              <w:t>:</w:t>
            </w:r>
            <w:r w:rsidRPr="005A128D">
              <w:rPr>
                <w:sz w:val="22"/>
                <w:szCs w:val="22"/>
              </w:rPr>
              <w:t xml:space="preserve"> </w:t>
            </w:r>
            <w:r w:rsidRPr="00615315">
              <w:rPr>
                <w:sz w:val="22"/>
                <w:szCs w:val="22"/>
              </w:rPr>
              <w:t xml:space="preserve">базовые станции </w:t>
            </w:r>
            <w:r w:rsidRPr="00615315">
              <w:rPr>
                <w:sz w:val="22"/>
                <w:szCs w:val="22"/>
                <w:lang w:val="en-US"/>
              </w:rPr>
              <w:t>GPS</w:t>
            </w:r>
            <w:r w:rsidRPr="00615315">
              <w:rPr>
                <w:sz w:val="22"/>
                <w:szCs w:val="22"/>
              </w:rPr>
              <w:t xml:space="preserve"> в плане и по высоте ± 0,2 м; ПГН в плане ±2,0 м</w:t>
            </w:r>
            <w:r>
              <w:rPr>
                <w:sz w:val="22"/>
                <w:szCs w:val="22"/>
              </w:rPr>
              <w:t>;</w:t>
            </w:r>
            <w:r w:rsidRPr="005A128D">
              <w:rPr>
                <w:sz w:val="22"/>
                <w:szCs w:val="22"/>
              </w:rPr>
              <w:t xml:space="preserve"> по высоте</w:t>
            </w:r>
            <w:r w:rsidRPr="00B32BD0">
              <w:rPr>
                <w:sz w:val="22"/>
                <w:szCs w:val="22"/>
              </w:rPr>
              <w:t> </w:t>
            </w:r>
            <w:r w:rsidRPr="005A128D">
              <w:rPr>
                <w:sz w:val="22"/>
                <w:szCs w:val="22"/>
              </w:rPr>
              <w:t>±1</w:t>
            </w:r>
            <w:r>
              <w:rPr>
                <w:sz w:val="22"/>
                <w:szCs w:val="22"/>
              </w:rPr>
              <w:t>,</w:t>
            </w:r>
            <w:r w:rsidRPr="005A128D">
              <w:rPr>
                <w:sz w:val="22"/>
                <w:szCs w:val="22"/>
              </w:rPr>
              <w:t>0</w:t>
            </w:r>
            <w:r w:rsidRPr="00B32BD0">
              <w:rPr>
                <w:sz w:val="22"/>
                <w:szCs w:val="22"/>
              </w:rPr>
              <w:t> </w:t>
            </w:r>
            <w:r w:rsidRPr="005A128D">
              <w:rPr>
                <w:sz w:val="22"/>
                <w:szCs w:val="22"/>
              </w:rPr>
              <w:t>м)</w:t>
            </w:r>
            <w:r>
              <w:rPr>
                <w:sz w:val="22"/>
                <w:szCs w:val="22"/>
              </w:rPr>
              <w:t>.</w:t>
            </w:r>
            <w:r w:rsidRPr="005A128D">
              <w:rPr>
                <w:sz w:val="22"/>
                <w:szCs w:val="22"/>
              </w:rPr>
              <w:t xml:space="preserve"> </w:t>
            </w:r>
            <w:r>
              <w:rPr>
                <w:sz w:val="22"/>
                <w:szCs w:val="22"/>
              </w:rPr>
              <w:t>П</w:t>
            </w:r>
            <w:r w:rsidRPr="005A128D">
              <w:rPr>
                <w:sz w:val="22"/>
                <w:szCs w:val="22"/>
              </w:rPr>
              <w:t>ривязке подлежат</w:t>
            </w:r>
            <w:r>
              <w:rPr>
                <w:sz w:val="22"/>
                <w:szCs w:val="22"/>
              </w:rPr>
              <w:t xml:space="preserve"> находящиеся внутри контура съёмки и в полосе </w:t>
            </w:r>
            <w:smartTag w:uri="urn:schemas-microsoft-com:office:smarttags" w:element="metricconverter">
              <w:smartTagPr>
                <w:attr w:name="ProductID" w:val="200 м"/>
              </w:smartTagPr>
              <w:r>
                <w:rPr>
                  <w:sz w:val="22"/>
                  <w:szCs w:val="22"/>
                </w:rPr>
                <w:t>200</w:t>
              </w:r>
              <w:r w:rsidRPr="00B32BD0">
                <w:rPr>
                  <w:sz w:val="22"/>
                  <w:szCs w:val="22"/>
                </w:rPr>
                <w:t> </w:t>
              </w:r>
              <w:r>
                <w:rPr>
                  <w:sz w:val="22"/>
                  <w:szCs w:val="22"/>
                </w:rPr>
                <w:t>м</w:t>
              </w:r>
            </w:smartTag>
            <w:r>
              <w:rPr>
                <w:sz w:val="22"/>
                <w:szCs w:val="22"/>
              </w:rPr>
              <w:t xml:space="preserve"> за контуром:</w:t>
            </w:r>
            <w:r w:rsidRPr="005A128D">
              <w:rPr>
                <w:sz w:val="22"/>
                <w:szCs w:val="22"/>
              </w:rPr>
              <w:t xml:space="preserve"> ПГН, </w:t>
            </w:r>
            <w:r w:rsidRPr="00284A68">
              <w:rPr>
                <w:sz w:val="22"/>
                <w:szCs w:val="22"/>
              </w:rPr>
              <w:t>фактическое положение ПВ</w:t>
            </w:r>
            <w:r>
              <w:rPr>
                <w:sz w:val="22"/>
                <w:szCs w:val="22"/>
              </w:rPr>
              <w:t>,</w:t>
            </w:r>
            <w:r w:rsidRPr="00284A68">
              <w:rPr>
                <w:sz w:val="22"/>
                <w:szCs w:val="22"/>
              </w:rPr>
              <w:t xml:space="preserve"> </w:t>
            </w:r>
            <w:r w:rsidRPr="005A128D">
              <w:rPr>
                <w:sz w:val="22"/>
                <w:szCs w:val="22"/>
              </w:rPr>
              <w:t>скважины глубокого бурения, пересечения с профилями прошлых лет, пункты долговременного закрепления</w:t>
            </w:r>
            <w:r>
              <w:rPr>
                <w:sz w:val="22"/>
                <w:szCs w:val="22"/>
              </w:rPr>
              <w:t>.</w:t>
            </w:r>
            <w:r w:rsidRPr="005A128D">
              <w:rPr>
                <w:sz w:val="22"/>
                <w:szCs w:val="22"/>
              </w:rPr>
              <w:t xml:space="preserve"> </w:t>
            </w:r>
            <w:r w:rsidRPr="00284A68">
              <w:rPr>
                <w:sz w:val="22"/>
                <w:szCs w:val="22"/>
              </w:rPr>
              <w:t>ПВ, смещённы</w:t>
            </w:r>
            <w:r>
              <w:rPr>
                <w:sz w:val="22"/>
                <w:szCs w:val="22"/>
              </w:rPr>
              <w:t>е</w:t>
            </w:r>
            <w:r w:rsidRPr="00284A68">
              <w:rPr>
                <w:sz w:val="22"/>
                <w:szCs w:val="22"/>
              </w:rPr>
              <w:t xml:space="preserve"> более чем на ±</w:t>
            </w:r>
            <w:smartTag w:uri="urn:schemas-microsoft-com:office:smarttags" w:element="metricconverter">
              <w:smartTagPr>
                <w:attr w:name="ProductID" w:val="2 м"/>
              </w:smartTagPr>
              <w:r w:rsidRPr="00284A68">
                <w:rPr>
                  <w:sz w:val="22"/>
                  <w:szCs w:val="22"/>
                </w:rPr>
                <w:t>2 м</w:t>
              </w:r>
            </w:smartTag>
            <w:r w:rsidRPr="00284A68">
              <w:rPr>
                <w:sz w:val="22"/>
                <w:szCs w:val="22"/>
              </w:rPr>
              <w:t xml:space="preserve">, фиксируется в сменных рапортах </w:t>
            </w:r>
            <w:r w:rsidRPr="00284A68">
              <w:t>бурмастера</w:t>
            </w:r>
            <w:r>
              <w:t>,</w:t>
            </w:r>
            <w:r w:rsidRPr="00284A68">
              <w:t xml:space="preserve"> оператора </w:t>
            </w:r>
            <w:r w:rsidRPr="00284A68">
              <w:rPr>
                <w:sz w:val="22"/>
                <w:szCs w:val="22"/>
              </w:rPr>
              <w:t>сейсмостан</w:t>
            </w:r>
            <w:r>
              <w:rPr>
                <w:sz w:val="22"/>
                <w:szCs w:val="22"/>
              </w:rPr>
              <w:t>-</w:t>
            </w:r>
            <w:r w:rsidRPr="00284A68">
              <w:rPr>
                <w:sz w:val="22"/>
                <w:szCs w:val="22"/>
              </w:rPr>
              <w:t>ции</w:t>
            </w:r>
            <w:r>
              <w:rPr>
                <w:sz w:val="22"/>
                <w:szCs w:val="22"/>
              </w:rPr>
              <w:t xml:space="preserve"> и координируются</w:t>
            </w:r>
          </w:p>
        </w:tc>
      </w:tr>
      <w:tr w:rsidR="00DA3ADC" w:rsidTr="00202559">
        <w:trPr>
          <w:trHeight w:val="378"/>
          <w:jc w:val="center"/>
        </w:trPr>
        <w:tc>
          <w:tcPr>
            <w:tcW w:w="667" w:type="dxa"/>
            <w:vAlign w:val="center"/>
          </w:tcPr>
          <w:p w:rsidR="00DA3ADC" w:rsidRDefault="00DA3ADC" w:rsidP="00202559">
            <w:pPr>
              <w:jc w:val="center"/>
              <w:rPr>
                <w:sz w:val="22"/>
                <w:szCs w:val="22"/>
              </w:rPr>
            </w:pPr>
            <w:r>
              <w:rPr>
                <w:sz w:val="22"/>
                <w:szCs w:val="22"/>
              </w:rPr>
              <w:lastRenderedPageBreak/>
              <w:t>4.</w:t>
            </w:r>
            <w:r w:rsidR="00B87E37">
              <w:rPr>
                <w:sz w:val="22"/>
                <w:szCs w:val="22"/>
              </w:rPr>
              <w:t>6</w:t>
            </w:r>
            <w:r>
              <w:rPr>
                <w:sz w:val="22"/>
                <w:szCs w:val="22"/>
              </w:rPr>
              <w:t>.4</w:t>
            </w:r>
          </w:p>
        </w:tc>
        <w:tc>
          <w:tcPr>
            <w:tcW w:w="3619" w:type="dxa"/>
            <w:vAlign w:val="center"/>
          </w:tcPr>
          <w:p w:rsidR="00DA3ADC" w:rsidRPr="00013983" w:rsidRDefault="00DA3ADC" w:rsidP="00202559">
            <w:pPr>
              <w:jc w:val="both"/>
              <w:rPr>
                <w:sz w:val="22"/>
                <w:szCs w:val="22"/>
              </w:rPr>
            </w:pPr>
            <w:r>
              <w:rPr>
                <w:sz w:val="22"/>
                <w:szCs w:val="22"/>
              </w:rPr>
              <w:t>З</w:t>
            </w:r>
            <w:r w:rsidRPr="00013983">
              <w:rPr>
                <w:sz w:val="22"/>
                <w:szCs w:val="22"/>
              </w:rPr>
              <w:t>акрепление ПГН</w:t>
            </w:r>
          </w:p>
        </w:tc>
        <w:tc>
          <w:tcPr>
            <w:tcW w:w="4894" w:type="dxa"/>
            <w:vAlign w:val="center"/>
          </w:tcPr>
          <w:p w:rsidR="00DA3ADC" w:rsidRPr="00013983" w:rsidRDefault="00DA3ADC" w:rsidP="00202559">
            <w:pPr>
              <w:jc w:val="both"/>
              <w:rPr>
                <w:sz w:val="22"/>
                <w:szCs w:val="22"/>
              </w:rPr>
            </w:pPr>
            <w:r w:rsidRPr="00013983">
              <w:rPr>
                <w:sz w:val="22"/>
                <w:szCs w:val="22"/>
              </w:rPr>
              <w:t>закрепляются вехами с маркировкой; сеть высотного обоснования закрепляется времен</w:t>
            </w:r>
            <w:r>
              <w:rPr>
                <w:sz w:val="22"/>
                <w:szCs w:val="22"/>
              </w:rPr>
              <w:t>-</w:t>
            </w:r>
            <w:r w:rsidRPr="00013983">
              <w:rPr>
                <w:sz w:val="22"/>
                <w:szCs w:val="22"/>
              </w:rPr>
              <w:t>ными высотными реперами без закладки центра</w:t>
            </w:r>
          </w:p>
        </w:tc>
      </w:tr>
      <w:tr w:rsidR="00DA3ADC" w:rsidTr="00202559">
        <w:trPr>
          <w:trHeight w:val="378"/>
          <w:jc w:val="center"/>
        </w:trPr>
        <w:tc>
          <w:tcPr>
            <w:tcW w:w="667" w:type="dxa"/>
            <w:vAlign w:val="center"/>
          </w:tcPr>
          <w:p w:rsidR="00DA3ADC" w:rsidRDefault="00DA3ADC" w:rsidP="00202559">
            <w:pPr>
              <w:jc w:val="center"/>
              <w:rPr>
                <w:sz w:val="22"/>
                <w:szCs w:val="22"/>
              </w:rPr>
            </w:pPr>
            <w:r>
              <w:rPr>
                <w:sz w:val="22"/>
                <w:szCs w:val="22"/>
              </w:rPr>
              <w:t>4.</w:t>
            </w:r>
            <w:r w:rsidR="00B87E37">
              <w:rPr>
                <w:sz w:val="22"/>
                <w:szCs w:val="22"/>
              </w:rPr>
              <w:t>6</w:t>
            </w:r>
            <w:r>
              <w:rPr>
                <w:sz w:val="22"/>
                <w:szCs w:val="22"/>
              </w:rPr>
              <w:t>.5</w:t>
            </w:r>
          </w:p>
        </w:tc>
        <w:tc>
          <w:tcPr>
            <w:tcW w:w="3619" w:type="dxa"/>
            <w:vAlign w:val="center"/>
          </w:tcPr>
          <w:p w:rsidR="00DA3ADC" w:rsidRPr="00013983" w:rsidRDefault="00DA3ADC" w:rsidP="00202559">
            <w:pPr>
              <w:jc w:val="both"/>
              <w:rPr>
                <w:sz w:val="22"/>
                <w:szCs w:val="22"/>
              </w:rPr>
            </w:pPr>
            <w:r>
              <w:rPr>
                <w:sz w:val="22"/>
                <w:szCs w:val="22"/>
              </w:rPr>
              <w:t>А</w:t>
            </w:r>
            <w:r w:rsidRPr="00013983">
              <w:rPr>
                <w:sz w:val="22"/>
                <w:szCs w:val="22"/>
              </w:rPr>
              <w:t>брис</w:t>
            </w:r>
          </w:p>
        </w:tc>
        <w:tc>
          <w:tcPr>
            <w:tcW w:w="4894" w:type="dxa"/>
            <w:vAlign w:val="center"/>
          </w:tcPr>
          <w:p w:rsidR="00DA3ADC" w:rsidRPr="00013983" w:rsidRDefault="00DA3ADC" w:rsidP="00202559">
            <w:pPr>
              <w:jc w:val="both"/>
              <w:rPr>
                <w:sz w:val="22"/>
                <w:szCs w:val="22"/>
              </w:rPr>
            </w:pPr>
            <w:r w:rsidRPr="00013983">
              <w:rPr>
                <w:sz w:val="22"/>
                <w:szCs w:val="22"/>
              </w:rPr>
              <w:t>отражает ситуацию на местности, масштаби</w:t>
            </w:r>
            <w:r>
              <w:rPr>
                <w:sz w:val="22"/>
                <w:szCs w:val="22"/>
              </w:rPr>
              <w:t>-</w:t>
            </w:r>
            <w:r w:rsidRPr="00013983">
              <w:rPr>
                <w:sz w:val="22"/>
                <w:szCs w:val="22"/>
              </w:rPr>
              <w:t>рован и читаем</w:t>
            </w:r>
          </w:p>
        </w:tc>
      </w:tr>
      <w:tr w:rsidR="00DA3ADC" w:rsidTr="00202559">
        <w:trPr>
          <w:trHeight w:val="378"/>
          <w:jc w:val="center"/>
        </w:trPr>
        <w:tc>
          <w:tcPr>
            <w:tcW w:w="667" w:type="dxa"/>
            <w:vAlign w:val="center"/>
          </w:tcPr>
          <w:p w:rsidR="00DA3ADC" w:rsidRDefault="00DA3ADC" w:rsidP="00202559">
            <w:pPr>
              <w:jc w:val="center"/>
              <w:rPr>
                <w:sz w:val="22"/>
                <w:szCs w:val="22"/>
              </w:rPr>
            </w:pPr>
            <w:r>
              <w:rPr>
                <w:sz w:val="22"/>
                <w:szCs w:val="22"/>
              </w:rPr>
              <w:t>4.</w:t>
            </w:r>
            <w:r w:rsidR="00B87E37">
              <w:rPr>
                <w:sz w:val="22"/>
                <w:szCs w:val="22"/>
              </w:rPr>
              <w:t>6</w:t>
            </w:r>
            <w:r>
              <w:rPr>
                <w:sz w:val="22"/>
                <w:szCs w:val="22"/>
              </w:rPr>
              <w:t>.6</w:t>
            </w:r>
          </w:p>
        </w:tc>
        <w:tc>
          <w:tcPr>
            <w:tcW w:w="3619" w:type="dxa"/>
            <w:vAlign w:val="center"/>
          </w:tcPr>
          <w:p w:rsidR="00DA3ADC" w:rsidRPr="00013983" w:rsidRDefault="00DA3ADC" w:rsidP="00202559">
            <w:pPr>
              <w:jc w:val="both"/>
              <w:rPr>
                <w:sz w:val="22"/>
                <w:szCs w:val="22"/>
              </w:rPr>
            </w:pPr>
            <w:r>
              <w:rPr>
                <w:sz w:val="22"/>
                <w:szCs w:val="22"/>
              </w:rPr>
              <w:t>К</w:t>
            </w:r>
            <w:r w:rsidRPr="00013983">
              <w:rPr>
                <w:sz w:val="22"/>
                <w:szCs w:val="22"/>
              </w:rPr>
              <w:t>аталог координат и высот</w:t>
            </w:r>
          </w:p>
        </w:tc>
        <w:tc>
          <w:tcPr>
            <w:tcW w:w="4894" w:type="dxa"/>
            <w:vAlign w:val="center"/>
          </w:tcPr>
          <w:p w:rsidR="00DA3ADC" w:rsidRPr="00013983" w:rsidRDefault="00DA3ADC" w:rsidP="00202559">
            <w:pPr>
              <w:jc w:val="both"/>
              <w:rPr>
                <w:sz w:val="22"/>
                <w:szCs w:val="22"/>
              </w:rPr>
            </w:pPr>
            <w:r w:rsidRPr="00013983">
              <w:rPr>
                <w:sz w:val="22"/>
                <w:szCs w:val="22"/>
              </w:rPr>
              <w:t>на бумажн</w:t>
            </w:r>
            <w:r>
              <w:rPr>
                <w:sz w:val="22"/>
                <w:szCs w:val="22"/>
              </w:rPr>
              <w:t>ом</w:t>
            </w:r>
            <w:r w:rsidRPr="00013983">
              <w:rPr>
                <w:sz w:val="22"/>
                <w:szCs w:val="22"/>
              </w:rPr>
              <w:t xml:space="preserve"> и магнитн</w:t>
            </w:r>
            <w:r>
              <w:rPr>
                <w:sz w:val="22"/>
                <w:szCs w:val="22"/>
              </w:rPr>
              <w:t>ом</w:t>
            </w:r>
            <w:r w:rsidRPr="00013983">
              <w:rPr>
                <w:sz w:val="22"/>
                <w:szCs w:val="22"/>
              </w:rPr>
              <w:t xml:space="preserve"> носителях в формате </w:t>
            </w:r>
            <w:r w:rsidRPr="00013983">
              <w:rPr>
                <w:sz w:val="22"/>
                <w:szCs w:val="22"/>
                <w:lang w:val="en-US"/>
              </w:rPr>
              <w:t>SEGP</w:t>
            </w:r>
            <w:r w:rsidRPr="00013983">
              <w:rPr>
                <w:sz w:val="22"/>
                <w:szCs w:val="22"/>
              </w:rPr>
              <w:t xml:space="preserve">-1 и </w:t>
            </w:r>
            <w:r w:rsidRPr="00013983">
              <w:rPr>
                <w:sz w:val="22"/>
                <w:szCs w:val="22"/>
                <w:lang w:val="en-US"/>
              </w:rPr>
              <w:t>SPS</w:t>
            </w:r>
            <w:r w:rsidRPr="00013983">
              <w:rPr>
                <w:sz w:val="22"/>
                <w:szCs w:val="22"/>
              </w:rPr>
              <w:t>-файлы</w:t>
            </w:r>
          </w:p>
        </w:tc>
      </w:tr>
      <w:tr w:rsidR="00DA3ADC" w:rsidTr="00202559">
        <w:trPr>
          <w:trHeight w:val="378"/>
          <w:jc w:val="center"/>
        </w:trPr>
        <w:tc>
          <w:tcPr>
            <w:tcW w:w="667" w:type="dxa"/>
            <w:vAlign w:val="center"/>
          </w:tcPr>
          <w:p w:rsidR="00DA3ADC" w:rsidRPr="009E01E5" w:rsidRDefault="00DA3ADC" w:rsidP="00202559">
            <w:pPr>
              <w:jc w:val="center"/>
              <w:rPr>
                <w:b/>
                <w:lang w:val="en-US"/>
              </w:rPr>
            </w:pPr>
            <w:r>
              <w:rPr>
                <w:b/>
              </w:rPr>
              <w:t>4.</w:t>
            </w:r>
            <w:r w:rsidR="00B87E37">
              <w:rPr>
                <w:b/>
              </w:rPr>
              <w:t>7</w:t>
            </w:r>
          </w:p>
        </w:tc>
        <w:tc>
          <w:tcPr>
            <w:tcW w:w="3619" w:type="dxa"/>
            <w:vAlign w:val="center"/>
          </w:tcPr>
          <w:p w:rsidR="00DA3ADC" w:rsidRPr="009E01E5" w:rsidRDefault="00DA3ADC" w:rsidP="00202559">
            <w:pPr>
              <w:jc w:val="both"/>
            </w:pPr>
            <w:r>
              <w:rPr>
                <w:b/>
              </w:rPr>
              <w:t>Опытные работы</w:t>
            </w:r>
          </w:p>
        </w:tc>
        <w:tc>
          <w:tcPr>
            <w:tcW w:w="4894" w:type="dxa"/>
            <w:vAlign w:val="center"/>
          </w:tcPr>
          <w:p w:rsidR="00DA3ADC" w:rsidRPr="005D7527" w:rsidRDefault="00DA3ADC" w:rsidP="00202559">
            <w:pPr>
              <w:jc w:val="both"/>
              <w:rPr>
                <w:sz w:val="22"/>
                <w:szCs w:val="22"/>
              </w:rPr>
            </w:pPr>
            <w:r w:rsidRPr="00284A68">
              <w:rPr>
                <w:sz w:val="22"/>
                <w:szCs w:val="22"/>
              </w:rPr>
              <w:t xml:space="preserve">уточнение </w:t>
            </w:r>
            <w:r w:rsidRPr="005D7527">
              <w:rPr>
                <w:sz w:val="22"/>
                <w:szCs w:val="22"/>
              </w:rPr>
              <w:t>оптимальных условий возбуждения и при</w:t>
            </w:r>
            <w:r>
              <w:rPr>
                <w:sz w:val="22"/>
                <w:szCs w:val="22"/>
              </w:rPr>
              <w:t>ё</w:t>
            </w:r>
            <w:r w:rsidRPr="005D7527">
              <w:rPr>
                <w:sz w:val="22"/>
                <w:szCs w:val="22"/>
              </w:rPr>
              <w:t>ма на участках с различными поверхност</w:t>
            </w:r>
            <w:r>
              <w:rPr>
                <w:sz w:val="22"/>
                <w:szCs w:val="22"/>
              </w:rPr>
              <w:t>-</w:t>
            </w:r>
            <w:r w:rsidRPr="005D7527">
              <w:rPr>
                <w:sz w:val="22"/>
                <w:szCs w:val="22"/>
              </w:rPr>
              <w:t>ными условиями по согласованной с Заказчиком программе</w:t>
            </w:r>
          </w:p>
        </w:tc>
      </w:tr>
      <w:tr w:rsidR="00DA3ADC" w:rsidTr="00202559">
        <w:trPr>
          <w:trHeight w:val="245"/>
          <w:jc w:val="center"/>
        </w:trPr>
        <w:tc>
          <w:tcPr>
            <w:tcW w:w="667" w:type="dxa"/>
            <w:vAlign w:val="center"/>
          </w:tcPr>
          <w:p w:rsidR="00DA3ADC" w:rsidRPr="00AA6A2E" w:rsidRDefault="00DA3ADC" w:rsidP="00202559">
            <w:pPr>
              <w:jc w:val="center"/>
              <w:rPr>
                <w:b/>
              </w:rPr>
            </w:pPr>
            <w:r>
              <w:rPr>
                <w:b/>
              </w:rPr>
              <w:t>4.</w:t>
            </w:r>
            <w:r w:rsidR="00B87E37">
              <w:rPr>
                <w:b/>
              </w:rPr>
              <w:t>8</w:t>
            </w:r>
          </w:p>
        </w:tc>
        <w:tc>
          <w:tcPr>
            <w:tcW w:w="3619" w:type="dxa"/>
            <w:vAlign w:val="center"/>
          </w:tcPr>
          <w:p w:rsidR="00DA3ADC" w:rsidRPr="009E01E5" w:rsidRDefault="00DA3ADC" w:rsidP="00202559">
            <w:pPr>
              <w:jc w:val="both"/>
            </w:pPr>
            <w:r>
              <w:rPr>
                <w:b/>
              </w:rPr>
              <w:t>Обязательные</w:t>
            </w:r>
            <w:r w:rsidRPr="00557A5C">
              <w:rPr>
                <w:b/>
              </w:rPr>
              <w:t xml:space="preserve"> условия</w:t>
            </w:r>
          </w:p>
        </w:tc>
        <w:tc>
          <w:tcPr>
            <w:tcW w:w="4894" w:type="dxa"/>
            <w:vAlign w:val="center"/>
          </w:tcPr>
          <w:p w:rsidR="00DA3ADC" w:rsidRPr="009E01E5" w:rsidRDefault="00DA3ADC" w:rsidP="00202559">
            <w:pPr>
              <w:jc w:val="both"/>
            </w:pPr>
          </w:p>
        </w:tc>
      </w:tr>
      <w:tr w:rsidR="00DA3ADC" w:rsidTr="00202559">
        <w:trPr>
          <w:trHeight w:val="245"/>
          <w:jc w:val="center"/>
        </w:trPr>
        <w:tc>
          <w:tcPr>
            <w:tcW w:w="667" w:type="dxa"/>
            <w:vAlign w:val="center"/>
          </w:tcPr>
          <w:p w:rsidR="00DA3ADC" w:rsidRPr="009E01E5" w:rsidRDefault="00DA3ADC" w:rsidP="00202559">
            <w:pPr>
              <w:jc w:val="center"/>
              <w:rPr>
                <w:sz w:val="22"/>
                <w:szCs w:val="22"/>
              </w:rPr>
            </w:pPr>
            <w:r>
              <w:rPr>
                <w:sz w:val="22"/>
                <w:szCs w:val="22"/>
              </w:rPr>
              <w:t>4.</w:t>
            </w:r>
            <w:r w:rsidR="00B87E37">
              <w:rPr>
                <w:sz w:val="22"/>
                <w:szCs w:val="22"/>
              </w:rPr>
              <w:t>8</w:t>
            </w:r>
            <w:r w:rsidRPr="009E01E5">
              <w:rPr>
                <w:sz w:val="22"/>
                <w:szCs w:val="22"/>
              </w:rPr>
              <w:t>.1</w:t>
            </w:r>
          </w:p>
        </w:tc>
        <w:tc>
          <w:tcPr>
            <w:tcW w:w="3619" w:type="dxa"/>
            <w:vAlign w:val="center"/>
          </w:tcPr>
          <w:p w:rsidR="00DA3ADC" w:rsidRPr="009E01E5" w:rsidRDefault="00DA3ADC" w:rsidP="00202559">
            <w:pPr>
              <w:jc w:val="both"/>
              <w:rPr>
                <w:b/>
                <w:sz w:val="22"/>
                <w:szCs w:val="22"/>
              </w:rPr>
            </w:pPr>
            <w:r w:rsidRPr="009E01E5">
              <w:rPr>
                <w:sz w:val="22"/>
                <w:szCs w:val="22"/>
              </w:rPr>
              <w:t>Акт готовности сейсмопартии к выполнению проектного задания</w:t>
            </w:r>
          </w:p>
        </w:tc>
        <w:tc>
          <w:tcPr>
            <w:tcW w:w="4894" w:type="dxa"/>
            <w:vAlign w:val="center"/>
          </w:tcPr>
          <w:p w:rsidR="00DA3ADC" w:rsidRPr="009E01E5" w:rsidRDefault="00DA3ADC" w:rsidP="003D4FB2">
            <w:pPr>
              <w:rPr>
                <w:sz w:val="22"/>
                <w:szCs w:val="22"/>
              </w:rPr>
            </w:pPr>
            <w:r w:rsidRPr="009E01E5">
              <w:rPr>
                <w:sz w:val="22"/>
                <w:szCs w:val="22"/>
              </w:rPr>
              <w:t xml:space="preserve">составляется перед началом полевых работ комиссией из полномочных специалистов </w:t>
            </w:r>
            <w:r w:rsidR="003D4FB2">
              <w:rPr>
                <w:sz w:val="22"/>
                <w:szCs w:val="22"/>
              </w:rPr>
              <w:t>Подрядчика</w:t>
            </w:r>
            <w:r w:rsidR="003D4FB2" w:rsidRPr="009E01E5">
              <w:rPr>
                <w:sz w:val="22"/>
                <w:szCs w:val="22"/>
              </w:rPr>
              <w:t xml:space="preserve"> </w:t>
            </w:r>
            <w:r w:rsidRPr="009E01E5">
              <w:rPr>
                <w:sz w:val="22"/>
                <w:szCs w:val="22"/>
              </w:rPr>
              <w:t>при участии представителя Заказчика</w:t>
            </w:r>
          </w:p>
        </w:tc>
      </w:tr>
      <w:tr w:rsidR="00DA3ADC" w:rsidTr="00202559">
        <w:trPr>
          <w:trHeight w:val="378"/>
          <w:jc w:val="center"/>
        </w:trPr>
        <w:tc>
          <w:tcPr>
            <w:tcW w:w="667" w:type="dxa"/>
            <w:vAlign w:val="center"/>
          </w:tcPr>
          <w:p w:rsidR="00DA3ADC" w:rsidRPr="009E01E5" w:rsidRDefault="00DA3ADC" w:rsidP="00202559">
            <w:pPr>
              <w:jc w:val="center"/>
              <w:rPr>
                <w:sz w:val="22"/>
                <w:szCs w:val="22"/>
              </w:rPr>
            </w:pPr>
            <w:r>
              <w:rPr>
                <w:sz w:val="22"/>
                <w:szCs w:val="22"/>
              </w:rPr>
              <w:t>4.</w:t>
            </w:r>
            <w:r w:rsidR="00B87E37">
              <w:rPr>
                <w:sz w:val="22"/>
                <w:szCs w:val="22"/>
              </w:rPr>
              <w:t>8</w:t>
            </w:r>
            <w:r>
              <w:rPr>
                <w:sz w:val="22"/>
                <w:szCs w:val="22"/>
              </w:rPr>
              <w:t>.2</w:t>
            </w:r>
          </w:p>
        </w:tc>
        <w:tc>
          <w:tcPr>
            <w:tcW w:w="3619" w:type="dxa"/>
            <w:vAlign w:val="center"/>
          </w:tcPr>
          <w:p w:rsidR="00DA3ADC" w:rsidRPr="009E01E5" w:rsidRDefault="00DA3ADC" w:rsidP="00202559">
            <w:pPr>
              <w:jc w:val="both"/>
              <w:rPr>
                <w:sz w:val="22"/>
                <w:szCs w:val="22"/>
              </w:rPr>
            </w:pPr>
            <w:r>
              <w:rPr>
                <w:sz w:val="22"/>
                <w:szCs w:val="22"/>
              </w:rPr>
              <w:t>Связь</w:t>
            </w:r>
          </w:p>
        </w:tc>
        <w:tc>
          <w:tcPr>
            <w:tcW w:w="4894" w:type="dxa"/>
            <w:vAlign w:val="center"/>
          </w:tcPr>
          <w:p w:rsidR="00DA3ADC" w:rsidRPr="009E01E5" w:rsidRDefault="00DA3ADC" w:rsidP="003D4FB2">
            <w:pPr>
              <w:rPr>
                <w:sz w:val="22"/>
                <w:szCs w:val="22"/>
              </w:rPr>
            </w:pPr>
            <w:r w:rsidRPr="009E01E5">
              <w:rPr>
                <w:sz w:val="22"/>
                <w:szCs w:val="22"/>
              </w:rPr>
              <w:t>аппаратур</w:t>
            </w:r>
            <w:r>
              <w:rPr>
                <w:sz w:val="22"/>
                <w:szCs w:val="22"/>
              </w:rPr>
              <w:t>а</w:t>
            </w:r>
            <w:r w:rsidRPr="009E01E5">
              <w:rPr>
                <w:sz w:val="22"/>
                <w:szCs w:val="22"/>
              </w:rPr>
              <w:t xml:space="preserve"> и оборудование, обеспечивающи</w:t>
            </w:r>
            <w:r>
              <w:rPr>
                <w:sz w:val="22"/>
                <w:szCs w:val="22"/>
              </w:rPr>
              <w:t>е</w:t>
            </w:r>
            <w:r w:rsidRPr="009E01E5">
              <w:rPr>
                <w:sz w:val="22"/>
                <w:szCs w:val="22"/>
              </w:rPr>
              <w:t xml:space="preserve"> постоянную устойчивую телефонную связь и связь E-mail с Заказчиком, ООО «Славнефть-НПЦ» и головной организацией </w:t>
            </w:r>
            <w:r w:rsidR="003D4FB2">
              <w:rPr>
                <w:sz w:val="22"/>
                <w:szCs w:val="22"/>
              </w:rPr>
              <w:t>Подрядчика</w:t>
            </w:r>
          </w:p>
        </w:tc>
      </w:tr>
      <w:tr w:rsidR="00DA3ADC" w:rsidTr="00202559">
        <w:trPr>
          <w:trHeight w:val="69"/>
          <w:jc w:val="center"/>
        </w:trPr>
        <w:tc>
          <w:tcPr>
            <w:tcW w:w="667" w:type="dxa"/>
            <w:vAlign w:val="center"/>
          </w:tcPr>
          <w:p w:rsidR="00DA3ADC" w:rsidRDefault="00DA3ADC" w:rsidP="00202559">
            <w:pPr>
              <w:jc w:val="center"/>
              <w:rPr>
                <w:sz w:val="22"/>
                <w:szCs w:val="22"/>
              </w:rPr>
            </w:pPr>
            <w:r>
              <w:rPr>
                <w:sz w:val="22"/>
                <w:szCs w:val="22"/>
              </w:rPr>
              <w:t>4.</w:t>
            </w:r>
            <w:r w:rsidR="00B87E37">
              <w:rPr>
                <w:sz w:val="22"/>
                <w:szCs w:val="22"/>
              </w:rPr>
              <w:t>8</w:t>
            </w:r>
            <w:r>
              <w:rPr>
                <w:sz w:val="22"/>
                <w:szCs w:val="22"/>
              </w:rPr>
              <w:t>.3</w:t>
            </w:r>
          </w:p>
        </w:tc>
        <w:tc>
          <w:tcPr>
            <w:tcW w:w="3619" w:type="dxa"/>
            <w:vAlign w:val="center"/>
          </w:tcPr>
          <w:p w:rsidR="00DA3ADC" w:rsidRDefault="00DA3ADC" w:rsidP="00202559">
            <w:pPr>
              <w:jc w:val="both"/>
              <w:rPr>
                <w:sz w:val="22"/>
                <w:szCs w:val="22"/>
              </w:rPr>
            </w:pPr>
            <w:r>
              <w:rPr>
                <w:sz w:val="22"/>
                <w:szCs w:val="22"/>
              </w:rPr>
              <w:t>Оперативный контроль качества и экспресс-обработка</w:t>
            </w:r>
          </w:p>
        </w:tc>
        <w:tc>
          <w:tcPr>
            <w:tcW w:w="4894" w:type="dxa"/>
            <w:vAlign w:val="center"/>
          </w:tcPr>
          <w:p w:rsidR="00DA3ADC" w:rsidRPr="009E01E5" w:rsidRDefault="00DA3ADC" w:rsidP="003D4FB2">
            <w:pPr>
              <w:rPr>
                <w:sz w:val="22"/>
                <w:szCs w:val="22"/>
              </w:rPr>
            </w:pPr>
            <w:r>
              <w:rPr>
                <w:sz w:val="22"/>
                <w:szCs w:val="22"/>
              </w:rPr>
              <w:t>п</w:t>
            </w:r>
            <w:r w:rsidRPr="009E01E5">
              <w:rPr>
                <w:sz w:val="22"/>
                <w:szCs w:val="22"/>
              </w:rPr>
              <w:t>олевой компьютерный комплекс</w:t>
            </w:r>
            <w:r>
              <w:rPr>
                <w:sz w:val="22"/>
                <w:szCs w:val="22"/>
              </w:rPr>
              <w:t>:</w:t>
            </w:r>
            <w:r w:rsidRPr="009E01E5">
              <w:rPr>
                <w:sz w:val="22"/>
                <w:szCs w:val="22"/>
              </w:rPr>
              <w:t xml:space="preserve"> планирование и анализ систем наблюдений</w:t>
            </w:r>
            <w:r w:rsidRPr="0061090B">
              <w:rPr>
                <w:color w:val="0000FF"/>
                <w:sz w:val="22"/>
                <w:szCs w:val="22"/>
              </w:rPr>
              <w:t>,</w:t>
            </w:r>
            <w:r w:rsidRPr="009E01E5">
              <w:rPr>
                <w:sz w:val="22"/>
                <w:szCs w:val="22"/>
              </w:rPr>
              <w:t xml:space="preserve"> контроль качества сейсморазведочных работ</w:t>
            </w:r>
            <w:r>
              <w:rPr>
                <w:sz w:val="22"/>
                <w:szCs w:val="22"/>
              </w:rPr>
              <w:t>,</w:t>
            </w:r>
            <w:r w:rsidRPr="009E01E5">
              <w:rPr>
                <w:sz w:val="22"/>
                <w:szCs w:val="22"/>
              </w:rPr>
              <w:t xml:space="preserve"> экспресс-обработк</w:t>
            </w:r>
            <w:r>
              <w:rPr>
                <w:sz w:val="22"/>
                <w:szCs w:val="22"/>
              </w:rPr>
              <w:t>а</w:t>
            </w:r>
            <w:r w:rsidRPr="009E01E5">
              <w:rPr>
                <w:sz w:val="22"/>
                <w:szCs w:val="22"/>
              </w:rPr>
              <w:t xml:space="preserve"> полевых </w:t>
            </w:r>
            <w:r>
              <w:rPr>
                <w:sz w:val="22"/>
                <w:szCs w:val="22"/>
              </w:rPr>
              <w:t>данных (включая построение модели ВЧР с использованием первых вступлений)</w:t>
            </w:r>
            <w:r w:rsidRPr="009E01E5">
              <w:rPr>
                <w:sz w:val="22"/>
                <w:szCs w:val="22"/>
              </w:rPr>
              <w:t xml:space="preserve"> по графу, согласованному с Заказчиком</w:t>
            </w:r>
            <w:r>
              <w:rPr>
                <w:sz w:val="22"/>
                <w:szCs w:val="22"/>
              </w:rPr>
              <w:t xml:space="preserve">; </w:t>
            </w:r>
            <w:r w:rsidRPr="004E5820">
              <w:rPr>
                <w:sz w:val="22"/>
                <w:szCs w:val="22"/>
              </w:rPr>
              <w:t xml:space="preserve">планирование системы </w:t>
            </w:r>
            <w:r>
              <w:rPr>
                <w:sz w:val="22"/>
                <w:szCs w:val="22"/>
              </w:rPr>
              <w:t>(</w:t>
            </w:r>
            <w:r w:rsidRPr="004E5820">
              <w:rPr>
                <w:sz w:val="22"/>
                <w:szCs w:val="22"/>
              </w:rPr>
              <w:t>1 геофизик</w:t>
            </w:r>
            <w:r>
              <w:rPr>
                <w:sz w:val="22"/>
                <w:szCs w:val="22"/>
              </w:rPr>
              <w:t>)</w:t>
            </w:r>
            <w:r w:rsidRPr="004E5820">
              <w:rPr>
                <w:sz w:val="22"/>
                <w:szCs w:val="22"/>
              </w:rPr>
              <w:t xml:space="preserve"> и экспресс-обработка </w:t>
            </w:r>
            <w:r>
              <w:rPr>
                <w:sz w:val="22"/>
                <w:szCs w:val="22"/>
              </w:rPr>
              <w:t>(</w:t>
            </w:r>
            <w:r w:rsidRPr="004E5820">
              <w:rPr>
                <w:sz w:val="22"/>
                <w:szCs w:val="22"/>
              </w:rPr>
              <w:t>2 геофизика</w:t>
            </w:r>
            <w:r>
              <w:rPr>
                <w:sz w:val="22"/>
                <w:szCs w:val="22"/>
              </w:rPr>
              <w:t>)</w:t>
            </w:r>
            <w:r w:rsidRPr="004E5820">
              <w:rPr>
                <w:sz w:val="22"/>
                <w:szCs w:val="22"/>
              </w:rPr>
              <w:t xml:space="preserve"> выполняются штатными сотрудниками </w:t>
            </w:r>
            <w:r w:rsidR="003D4FB2">
              <w:rPr>
                <w:sz w:val="22"/>
                <w:szCs w:val="22"/>
              </w:rPr>
              <w:t>Подрядчика</w:t>
            </w:r>
            <w:r w:rsidR="003D4FB2" w:rsidRPr="004E5820">
              <w:rPr>
                <w:sz w:val="22"/>
                <w:szCs w:val="22"/>
              </w:rPr>
              <w:t xml:space="preserve"> </w:t>
            </w:r>
            <w:r w:rsidRPr="004E5820">
              <w:rPr>
                <w:sz w:val="22"/>
                <w:szCs w:val="22"/>
              </w:rPr>
              <w:t>полевых работ</w:t>
            </w:r>
          </w:p>
        </w:tc>
      </w:tr>
      <w:tr w:rsidR="00DA3ADC" w:rsidTr="00202559">
        <w:trPr>
          <w:trHeight w:val="378"/>
          <w:jc w:val="center"/>
        </w:trPr>
        <w:tc>
          <w:tcPr>
            <w:tcW w:w="667" w:type="dxa"/>
            <w:vAlign w:val="center"/>
          </w:tcPr>
          <w:p w:rsidR="00DA3ADC" w:rsidRDefault="00DA3ADC" w:rsidP="00202559">
            <w:pPr>
              <w:jc w:val="center"/>
              <w:rPr>
                <w:sz w:val="22"/>
                <w:szCs w:val="22"/>
              </w:rPr>
            </w:pPr>
            <w:r>
              <w:rPr>
                <w:sz w:val="22"/>
                <w:szCs w:val="22"/>
              </w:rPr>
              <w:t>4.</w:t>
            </w:r>
            <w:r w:rsidR="00B87E37">
              <w:rPr>
                <w:sz w:val="22"/>
                <w:szCs w:val="22"/>
              </w:rPr>
              <w:t>8</w:t>
            </w:r>
            <w:r>
              <w:rPr>
                <w:sz w:val="22"/>
                <w:szCs w:val="22"/>
              </w:rPr>
              <w:t>.4</w:t>
            </w:r>
          </w:p>
        </w:tc>
        <w:tc>
          <w:tcPr>
            <w:tcW w:w="3619" w:type="dxa"/>
            <w:vAlign w:val="center"/>
          </w:tcPr>
          <w:p w:rsidR="00DA3ADC" w:rsidRPr="00622468" w:rsidRDefault="00DA3ADC" w:rsidP="00202559">
            <w:pPr>
              <w:jc w:val="both"/>
              <w:rPr>
                <w:sz w:val="22"/>
                <w:szCs w:val="22"/>
              </w:rPr>
            </w:pPr>
            <w:r w:rsidRPr="00622468">
              <w:rPr>
                <w:sz w:val="22"/>
                <w:szCs w:val="22"/>
              </w:rPr>
              <w:t>Регламент на сейсморазведочные работы</w:t>
            </w:r>
          </w:p>
        </w:tc>
        <w:tc>
          <w:tcPr>
            <w:tcW w:w="4894" w:type="dxa"/>
            <w:vAlign w:val="center"/>
          </w:tcPr>
          <w:p w:rsidR="00DA3ADC" w:rsidRPr="009E01E5" w:rsidRDefault="00DA3ADC" w:rsidP="00202559">
            <w:pPr>
              <w:jc w:val="both"/>
              <w:rPr>
                <w:sz w:val="22"/>
                <w:szCs w:val="22"/>
              </w:rPr>
            </w:pPr>
            <w:r>
              <w:rPr>
                <w:sz w:val="22"/>
                <w:szCs w:val="22"/>
              </w:rPr>
              <w:t>п</w:t>
            </w:r>
            <w:r w:rsidRPr="00F7230F">
              <w:rPr>
                <w:sz w:val="22"/>
                <w:szCs w:val="22"/>
              </w:rPr>
              <w:t xml:space="preserve">ри выполнении сейсморазведочных работ выполняются требования </w:t>
            </w:r>
            <w:r w:rsidRPr="00F7230F">
              <w:rPr>
                <w:b/>
                <w:i/>
                <w:sz w:val="22"/>
                <w:szCs w:val="22"/>
              </w:rPr>
              <w:t>«Регламента на проведение сейсморазведочных работ»</w:t>
            </w:r>
            <w:r w:rsidRPr="00F7230F">
              <w:rPr>
                <w:sz w:val="22"/>
                <w:szCs w:val="22"/>
              </w:rPr>
              <w:t xml:space="preserve"> в системе О</w:t>
            </w:r>
            <w:r>
              <w:rPr>
                <w:sz w:val="22"/>
                <w:szCs w:val="22"/>
              </w:rPr>
              <w:t>О</w:t>
            </w:r>
            <w:r w:rsidRPr="00F7230F">
              <w:rPr>
                <w:sz w:val="22"/>
                <w:szCs w:val="22"/>
              </w:rPr>
              <w:t>О «Славнефть-</w:t>
            </w:r>
            <w:r>
              <w:rPr>
                <w:sz w:val="22"/>
                <w:szCs w:val="22"/>
              </w:rPr>
              <w:t>Красноярск</w:t>
            </w:r>
            <w:r w:rsidRPr="00F7230F">
              <w:rPr>
                <w:sz w:val="22"/>
                <w:szCs w:val="22"/>
              </w:rPr>
              <w:t>нефтегаз»</w:t>
            </w:r>
          </w:p>
        </w:tc>
      </w:tr>
      <w:tr w:rsidR="00DA3ADC" w:rsidTr="00202559">
        <w:trPr>
          <w:trHeight w:val="378"/>
          <w:jc w:val="center"/>
        </w:trPr>
        <w:tc>
          <w:tcPr>
            <w:tcW w:w="667" w:type="dxa"/>
            <w:vAlign w:val="center"/>
          </w:tcPr>
          <w:p w:rsidR="00DA3ADC" w:rsidRPr="008A7A8C" w:rsidRDefault="00DA3ADC" w:rsidP="00202559">
            <w:pPr>
              <w:jc w:val="center"/>
              <w:rPr>
                <w:b/>
              </w:rPr>
            </w:pPr>
            <w:r w:rsidRPr="008A7A8C">
              <w:rPr>
                <w:b/>
              </w:rPr>
              <w:t>4.</w:t>
            </w:r>
            <w:r w:rsidR="00B87E37">
              <w:rPr>
                <w:b/>
              </w:rPr>
              <w:t>9</w:t>
            </w:r>
          </w:p>
        </w:tc>
        <w:tc>
          <w:tcPr>
            <w:tcW w:w="3619" w:type="dxa"/>
            <w:vAlign w:val="center"/>
          </w:tcPr>
          <w:p w:rsidR="00DA3ADC" w:rsidRPr="008A7A8C" w:rsidRDefault="00DA3ADC" w:rsidP="00202559">
            <w:pPr>
              <w:jc w:val="both"/>
              <w:rPr>
                <w:b/>
              </w:rPr>
            </w:pPr>
            <w:r>
              <w:rPr>
                <w:b/>
              </w:rPr>
              <w:t>Подготовка, оперативная и окончательная с</w:t>
            </w:r>
            <w:r w:rsidRPr="008A7A8C">
              <w:rPr>
                <w:b/>
              </w:rPr>
              <w:t>дача полевых материалов</w:t>
            </w:r>
            <w:r>
              <w:rPr>
                <w:b/>
              </w:rPr>
              <w:t xml:space="preserve"> Заказчику</w:t>
            </w:r>
          </w:p>
        </w:tc>
        <w:tc>
          <w:tcPr>
            <w:tcW w:w="4894" w:type="dxa"/>
            <w:vAlign w:val="center"/>
          </w:tcPr>
          <w:p w:rsidR="00DA3ADC" w:rsidRDefault="00DA3ADC" w:rsidP="00202559">
            <w:pPr>
              <w:jc w:val="both"/>
              <w:rPr>
                <w:sz w:val="22"/>
                <w:szCs w:val="22"/>
              </w:rPr>
            </w:pPr>
            <w:r>
              <w:rPr>
                <w:sz w:val="22"/>
                <w:szCs w:val="22"/>
              </w:rPr>
              <w:t>п</w:t>
            </w:r>
            <w:r w:rsidRPr="00F7230F">
              <w:rPr>
                <w:sz w:val="22"/>
                <w:szCs w:val="22"/>
              </w:rPr>
              <w:t xml:space="preserve">одготовка полевых материалов для сдачи-приёмки и оценки качества выполняется в соответствии с </w:t>
            </w:r>
            <w:r w:rsidRPr="00F7230F">
              <w:rPr>
                <w:b/>
                <w:i/>
                <w:sz w:val="22"/>
                <w:szCs w:val="22"/>
              </w:rPr>
              <w:t>«Положением о порядке оценки и приёмки сейсмических материалов»</w:t>
            </w:r>
            <w:r w:rsidRPr="00F7230F">
              <w:rPr>
                <w:sz w:val="22"/>
                <w:szCs w:val="22"/>
              </w:rPr>
              <w:t xml:space="preserve"> в системе О</w:t>
            </w:r>
            <w:r>
              <w:rPr>
                <w:sz w:val="22"/>
                <w:szCs w:val="22"/>
              </w:rPr>
              <w:t>О</w:t>
            </w:r>
            <w:r w:rsidRPr="00F7230F">
              <w:rPr>
                <w:sz w:val="22"/>
                <w:szCs w:val="22"/>
              </w:rPr>
              <w:t>О «Славнефть-</w:t>
            </w:r>
            <w:r>
              <w:rPr>
                <w:sz w:val="22"/>
                <w:szCs w:val="22"/>
              </w:rPr>
              <w:t>Красноярск</w:t>
            </w:r>
            <w:r w:rsidRPr="00F7230F">
              <w:rPr>
                <w:sz w:val="22"/>
                <w:szCs w:val="22"/>
              </w:rPr>
              <w:t>нефтегаз»</w:t>
            </w:r>
            <w:r>
              <w:rPr>
                <w:sz w:val="22"/>
                <w:szCs w:val="22"/>
              </w:rPr>
              <w:t xml:space="preserve"> и </w:t>
            </w:r>
            <w:r w:rsidRPr="002014C7">
              <w:rPr>
                <w:b/>
                <w:i/>
                <w:sz w:val="22"/>
                <w:szCs w:val="22"/>
              </w:rPr>
              <w:t>«Геологическим заданием»</w:t>
            </w:r>
          </w:p>
        </w:tc>
      </w:tr>
      <w:tr w:rsidR="00DA3ADC" w:rsidTr="00202559">
        <w:trPr>
          <w:trHeight w:val="378"/>
          <w:jc w:val="center"/>
        </w:trPr>
        <w:tc>
          <w:tcPr>
            <w:tcW w:w="667" w:type="dxa"/>
            <w:vAlign w:val="center"/>
          </w:tcPr>
          <w:p w:rsidR="00DA3ADC" w:rsidRDefault="00DA3ADC" w:rsidP="00202559">
            <w:pPr>
              <w:jc w:val="center"/>
              <w:rPr>
                <w:sz w:val="22"/>
                <w:szCs w:val="22"/>
              </w:rPr>
            </w:pPr>
            <w:r>
              <w:rPr>
                <w:sz w:val="22"/>
                <w:szCs w:val="22"/>
              </w:rPr>
              <w:t>4.</w:t>
            </w:r>
            <w:r w:rsidR="00B87E37">
              <w:rPr>
                <w:sz w:val="22"/>
                <w:szCs w:val="22"/>
              </w:rPr>
              <w:t>9</w:t>
            </w:r>
            <w:r>
              <w:rPr>
                <w:sz w:val="22"/>
                <w:szCs w:val="22"/>
              </w:rPr>
              <w:t>.1</w:t>
            </w:r>
          </w:p>
        </w:tc>
        <w:tc>
          <w:tcPr>
            <w:tcW w:w="3619" w:type="dxa"/>
            <w:vAlign w:val="center"/>
          </w:tcPr>
          <w:p w:rsidR="00DA3ADC" w:rsidRPr="00F7230F" w:rsidRDefault="00DA3ADC" w:rsidP="00202559">
            <w:pPr>
              <w:jc w:val="both"/>
              <w:rPr>
                <w:b/>
                <w:i/>
                <w:sz w:val="22"/>
                <w:szCs w:val="22"/>
              </w:rPr>
            </w:pPr>
            <w:r w:rsidRPr="00F7230F">
              <w:rPr>
                <w:sz w:val="22"/>
                <w:szCs w:val="22"/>
              </w:rPr>
              <w:t>Сейсмические данные (полевые сейсмограммы)</w:t>
            </w:r>
          </w:p>
        </w:tc>
        <w:tc>
          <w:tcPr>
            <w:tcW w:w="4894" w:type="dxa"/>
            <w:vAlign w:val="center"/>
          </w:tcPr>
          <w:p w:rsidR="00DA3ADC" w:rsidRPr="004E5820" w:rsidRDefault="00DA3ADC" w:rsidP="003D4FB2">
            <w:pPr>
              <w:rPr>
                <w:sz w:val="22"/>
                <w:szCs w:val="22"/>
              </w:rPr>
            </w:pPr>
            <w:r>
              <w:rPr>
                <w:sz w:val="22"/>
                <w:szCs w:val="22"/>
              </w:rPr>
              <w:t xml:space="preserve">Передаются </w:t>
            </w:r>
            <w:r w:rsidRPr="00F7230F">
              <w:rPr>
                <w:sz w:val="22"/>
                <w:szCs w:val="22"/>
              </w:rPr>
              <w:t xml:space="preserve">в </w:t>
            </w:r>
            <w:r>
              <w:rPr>
                <w:sz w:val="22"/>
                <w:szCs w:val="22"/>
              </w:rPr>
              <w:t>полевом формате</w:t>
            </w:r>
            <w:r w:rsidRPr="00F7230F">
              <w:rPr>
                <w:sz w:val="22"/>
                <w:szCs w:val="22"/>
              </w:rPr>
              <w:t xml:space="preserve"> на жёстк</w:t>
            </w:r>
            <w:r>
              <w:rPr>
                <w:sz w:val="22"/>
                <w:szCs w:val="22"/>
              </w:rPr>
              <w:t>их</w:t>
            </w:r>
            <w:r w:rsidRPr="00F7230F">
              <w:rPr>
                <w:sz w:val="22"/>
                <w:szCs w:val="22"/>
              </w:rPr>
              <w:t xml:space="preserve"> </w:t>
            </w:r>
            <w:r w:rsidRPr="00284A68">
              <w:rPr>
                <w:sz w:val="22"/>
                <w:szCs w:val="22"/>
              </w:rPr>
              <w:t>(</w:t>
            </w:r>
            <w:r w:rsidRPr="00284A68">
              <w:rPr>
                <w:sz w:val="22"/>
                <w:szCs w:val="22"/>
                <w:lang w:val="en-US"/>
              </w:rPr>
              <w:t>USB</w:t>
            </w:r>
            <w:r w:rsidRPr="00284A68">
              <w:rPr>
                <w:sz w:val="22"/>
                <w:szCs w:val="22"/>
              </w:rPr>
              <w:t>)</w:t>
            </w:r>
            <w:r w:rsidRPr="00A507ED">
              <w:rPr>
                <w:sz w:val="22"/>
                <w:szCs w:val="22"/>
              </w:rPr>
              <w:t xml:space="preserve"> </w:t>
            </w:r>
            <w:r w:rsidRPr="00F7230F">
              <w:rPr>
                <w:sz w:val="22"/>
                <w:szCs w:val="22"/>
              </w:rPr>
              <w:t>диск</w:t>
            </w:r>
            <w:r>
              <w:rPr>
                <w:sz w:val="22"/>
                <w:szCs w:val="22"/>
              </w:rPr>
              <w:t>ах</w:t>
            </w:r>
            <w:r w:rsidRPr="00F7230F">
              <w:rPr>
                <w:sz w:val="22"/>
                <w:szCs w:val="22"/>
              </w:rPr>
              <w:t xml:space="preserve"> в 2 (двух) идентичных экземплярах </w:t>
            </w:r>
            <w:r>
              <w:rPr>
                <w:sz w:val="22"/>
                <w:szCs w:val="22"/>
              </w:rPr>
              <w:t>(у</w:t>
            </w:r>
            <w:r w:rsidRPr="00F7230F">
              <w:rPr>
                <w:sz w:val="22"/>
                <w:szCs w:val="22"/>
              </w:rPr>
              <w:t>веренно считанный 1 экземпляр жёстк</w:t>
            </w:r>
            <w:r>
              <w:rPr>
                <w:sz w:val="22"/>
                <w:szCs w:val="22"/>
              </w:rPr>
              <w:t>ого</w:t>
            </w:r>
            <w:r w:rsidRPr="00F7230F">
              <w:rPr>
                <w:sz w:val="22"/>
                <w:szCs w:val="22"/>
              </w:rPr>
              <w:t xml:space="preserve"> диск</w:t>
            </w:r>
            <w:r>
              <w:rPr>
                <w:sz w:val="22"/>
                <w:szCs w:val="22"/>
              </w:rPr>
              <w:t>а</w:t>
            </w:r>
            <w:r w:rsidRPr="00F7230F">
              <w:rPr>
                <w:sz w:val="22"/>
                <w:szCs w:val="22"/>
              </w:rPr>
              <w:t xml:space="preserve"> остаётся в архиве ООО «Славнефть-НПЦ», второй </w:t>
            </w:r>
            <w:r>
              <w:rPr>
                <w:sz w:val="22"/>
                <w:szCs w:val="22"/>
              </w:rPr>
              <w:t>экземпляр</w:t>
            </w:r>
            <w:r w:rsidRPr="00F7230F">
              <w:rPr>
                <w:sz w:val="22"/>
                <w:szCs w:val="22"/>
              </w:rPr>
              <w:t xml:space="preserve"> возвращается </w:t>
            </w:r>
            <w:r w:rsidR="003D4FB2">
              <w:rPr>
                <w:sz w:val="22"/>
                <w:szCs w:val="22"/>
              </w:rPr>
              <w:t>Подрядчику</w:t>
            </w:r>
            <w:r>
              <w:rPr>
                <w:sz w:val="22"/>
                <w:szCs w:val="22"/>
              </w:rPr>
              <w:t>).</w:t>
            </w:r>
          </w:p>
        </w:tc>
      </w:tr>
      <w:tr w:rsidR="00DA3ADC" w:rsidTr="00202559">
        <w:trPr>
          <w:trHeight w:val="1760"/>
          <w:jc w:val="center"/>
        </w:trPr>
        <w:tc>
          <w:tcPr>
            <w:tcW w:w="667" w:type="dxa"/>
            <w:vAlign w:val="center"/>
          </w:tcPr>
          <w:p w:rsidR="00DA3ADC" w:rsidRDefault="00DA3ADC" w:rsidP="00202559">
            <w:pPr>
              <w:jc w:val="center"/>
              <w:rPr>
                <w:sz w:val="22"/>
                <w:szCs w:val="22"/>
              </w:rPr>
            </w:pPr>
            <w:r>
              <w:rPr>
                <w:sz w:val="22"/>
                <w:szCs w:val="22"/>
              </w:rPr>
              <w:t>4.</w:t>
            </w:r>
            <w:r w:rsidR="00B87E37">
              <w:rPr>
                <w:sz w:val="22"/>
                <w:szCs w:val="22"/>
              </w:rPr>
              <w:t>9</w:t>
            </w:r>
            <w:r>
              <w:rPr>
                <w:sz w:val="22"/>
                <w:szCs w:val="22"/>
              </w:rPr>
              <w:t>.2</w:t>
            </w:r>
          </w:p>
        </w:tc>
        <w:tc>
          <w:tcPr>
            <w:tcW w:w="3619" w:type="dxa"/>
            <w:vAlign w:val="center"/>
          </w:tcPr>
          <w:p w:rsidR="00DA3ADC" w:rsidRPr="00F7230F" w:rsidRDefault="00DA3ADC" w:rsidP="00202559">
            <w:pPr>
              <w:jc w:val="both"/>
              <w:rPr>
                <w:sz w:val="22"/>
                <w:szCs w:val="22"/>
              </w:rPr>
            </w:pPr>
            <w:r>
              <w:rPr>
                <w:sz w:val="22"/>
                <w:szCs w:val="22"/>
              </w:rPr>
              <w:t>Сопутствующая документация</w:t>
            </w:r>
          </w:p>
        </w:tc>
        <w:tc>
          <w:tcPr>
            <w:tcW w:w="4894" w:type="dxa"/>
            <w:vAlign w:val="center"/>
          </w:tcPr>
          <w:p w:rsidR="00DA3ADC" w:rsidRDefault="00DA3ADC" w:rsidP="00202559">
            <w:pPr>
              <w:jc w:val="both"/>
              <w:rPr>
                <w:sz w:val="22"/>
                <w:szCs w:val="22"/>
              </w:rPr>
            </w:pPr>
            <w:r>
              <w:rPr>
                <w:sz w:val="22"/>
                <w:szCs w:val="22"/>
              </w:rPr>
              <w:t>П</w:t>
            </w:r>
            <w:r w:rsidRPr="009D6A3F">
              <w:rPr>
                <w:sz w:val="22"/>
                <w:szCs w:val="22"/>
              </w:rPr>
              <w:t>олный комплект сопутствующих материалов</w:t>
            </w:r>
            <w:r>
              <w:rPr>
                <w:sz w:val="22"/>
                <w:szCs w:val="22"/>
              </w:rPr>
              <w:t xml:space="preserve"> в соответствии с </w:t>
            </w:r>
            <w:r w:rsidRPr="007B1683">
              <w:rPr>
                <w:b/>
                <w:i/>
                <w:sz w:val="22"/>
                <w:szCs w:val="22"/>
              </w:rPr>
              <w:t>«Геологическим заданием»</w:t>
            </w:r>
            <w:r>
              <w:rPr>
                <w:sz w:val="22"/>
                <w:szCs w:val="22"/>
              </w:rPr>
              <w:t xml:space="preserve"> в объёме и форматах, согласованных с Заказчиком передаётся в цифровом виде на</w:t>
            </w:r>
            <w:r w:rsidRPr="006A0F4B">
              <w:rPr>
                <w:sz w:val="22"/>
                <w:szCs w:val="22"/>
              </w:rPr>
              <w:t xml:space="preserve"> </w:t>
            </w:r>
            <w:r w:rsidRPr="00065EEB">
              <w:rPr>
                <w:sz w:val="22"/>
                <w:szCs w:val="22"/>
                <w:lang w:val="en-US"/>
              </w:rPr>
              <w:t>USB</w:t>
            </w:r>
            <w:r w:rsidRPr="009D6A3F">
              <w:rPr>
                <w:sz w:val="22"/>
                <w:szCs w:val="22"/>
              </w:rPr>
              <w:t> </w:t>
            </w:r>
            <w:r w:rsidRPr="00065EEB">
              <w:rPr>
                <w:sz w:val="22"/>
                <w:szCs w:val="22"/>
              </w:rPr>
              <w:t>(</w:t>
            </w:r>
            <w:r>
              <w:rPr>
                <w:sz w:val="22"/>
                <w:szCs w:val="22"/>
              </w:rPr>
              <w:t>CD/</w:t>
            </w:r>
            <w:r w:rsidRPr="009D6A3F">
              <w:rPr>
                <w:sz w:val="22"/>
                <w:szCs w:val="22"/>
              </w:rPr>
              <w:t>DV</w:t>
            </w:r>
            <w:r>
              <w:rPr>
                <w:sz w:val="22"/>
                <w:szCs w:val="22"/>
              </w:rPr>
              <w:t>D)-</w:t>
            </w:r>
            <w:r w:rsidRPr="009D6A3F">
              <w:rPr>
                <w:sz w:val="22"/>
                <w:szCs w:val="22"/>
              </w:rPr>
              <w:t>дисках</w:t>
            </w:r>
            <w:r>
              <w:rPr>
                <w:sz w:val="22"/>
                <w:szCs w:val="22"/>
              </w:rPr>
              <w:t xml:space="preserve">: </w:t>
            </w:r>
            <w:r w:rsidRPr="009D6A3F">
              <w:rPr>
                <w:sz w:val="22"/>
                <w:szCs w:val="22"/>
              </w:rPr>
              <w:t>рапорт</w:t>
            </w:r>
            <w:r>
              <w:rPr>
                <w:sz w:val="22"/>
                <w:szCs w:val="22"/>
              </w:rPr>
              <w:t>ы</w:t>
            </w:r>
            <w:r w:rsidRPr="009D6A3F">
              <w:rPr>
                <w:sz w:val="22"/>
                <w:szCs w:val="22"/>
              </w:rPr>
              <w:t xml:space="preserve"> оператора, топографо-геодезические данные в виде SPS-файлов и абрисов, результаты экспресс-обработки</w:t>
            </w:r>
            <w:r>
              <w:rPr>
                <w:sz w:val="22"/>
                <w:szCs w:val="22"/>
              </w:rPr>
              <w:t>.</w:t>
            </w:r>
          </w:p>
          <w:p w:rsidR="00DA3ADC" w:rsidRPr="001B60FF" w:rsidRDefault="00DA3ADC" w:rsidP="00202559">
            <w:pPr>
              <w:jc w:val="both"/>
              <w:rPr>
                <w:sz w:val="22"/>
                <w:szCs w:val="22"/>
              </w:rPr>
            </w:pPr>
            <w:r>
              <w:rPr>
                <w:sz w:val="22"/>
                <w:szCs w:val="22"/>
              </w:rPr>
              <w:t>По завершении работ при окончательной сдаче материалов Заказчику н</w:t>
            </w:r>
            <w:r w:rsidRPr="001B60FF">
              <w:rPr>
                <w:sz w:val="22"/>
                <w:szCs w:val="22"/>
              </w:rPr>
              <w:t>а твёрдом носителе передаются каталог координат и высот ПГН (3 экз.), схема сейсмических профилей (3 экз.).</w:t>
            </w:r>
          </w:p>
        </w:tc>
      </w:tr>
      <w:tr w:rsidR="00DA3ADC" w:rsidTr="00202559">
        <w:trPr>
          <w:trHeight w:val="378"/>
          <w:jc w:val="center"/>
        </w:trPr>
        <w:tc>
          <w:tcPr>
            <w:tcW w:w="667" w:type="dxa"/>
            <w:vAlign w:val="center"/>
          </w:tcPr>
          <w:p w:rsidR="00DA3ADC" w:rsidRDefault="00DA3ADC" w:rsidP="00202559">
            <w:pPr>
              <w:jc w:val="center"/>
              <w:rPr>
                <w:sz w:val="22"/>
                <w:szCs w:val="22"/>
              </w:rPr>
            </w:pPr>
            <w:r>
              <w:rPr>
                <w:sz w:val="22"/>
                <w:szCs w:val="22"/>
              </w:rPr>
              <w:t>4.</w:t>
            </w:r>
            <w:r w:rsidR="00B87E37">
              <w:rPr>
                <w:sz w:val="22"/>
                <w:szCs w:val="22"/>
              </w:rPr>
              <w:t>9</w:t>
            </w:r>
            <w:r>
              <w:rPr>
                <w:sz w:val="22"/>
                <w:szCs w:val="22"/>
              </w:rPr>
              <w:t>.3</w:t>
            </w:r>
          </w:p>
        </w:tc>
        <w:tc>
          <w:tcPr>
            <w:tcW w:w="3619" w:type="dxa"/>
            <w:vAlign w:val="center"/>
          </w:tcPr>
          <w:p w:rsidR="00DA3ADC" w:rsidRPr="008A7A8C" w:rsidRDefault="00DA3ADC" w:rsidP="00202559">
            <w:pPr>
              <w:jc w:val="both"/>
              <w:rPr>
                <w:sz w:val="22"/>
                <w:szCs w:val="22"/>
              </w:rPr>
            </w:pPr>
            <w:r w:rsidRPr="008A7A8C">
              <w:rPr>
                <w:sz w:val="22"/>
                <w:szCs w:val="22"/>
              </w:rPr>
              <w:t>Текущая (</w:t>
            </w:r>
            <w:r>
              <w:rPr>
                <w:sz w:val="22"/>
                <w:szCs w:val="22"/>
              </w:rPr>
              <w:t xml:space="preserve">оперативная) передача </w:t>
            </w:r>
            <w:r>
              <w:rPr>
                <w:sz w:val="22"/>
                <w:szCs w:val="22"/>
              </w:rPr>
              <w:lastRenderedPageBreak/>
              <w:t>материалов</w:t>
            </w:r>
          </w:p>
        </w:tc>
        <w:tc>
          <w:tcPr>
            <w:tcW w:w="4894" w:type="dxa"/>
            <w:vAlign w:val="center"/>
          </w:tcPr>
          <w:p w:rsidR="00DA3ADC" w:rsidRDefault="00DA3ADC" w:rsidP="003D4FB2">
            <w:pPr>
              <w:rPr>
                <w:sz w:val="22"/>
                <w:szCs w:val="22"/>
              </w:rPr>
            </w:pPr>
            <w:r w:rsidRPr="00F7230F">
              <w:rPr>
                <w:sz w:val="22"/>
                <w:szCs w:val="22"/>
              </w:rPr>
              <w:lastRenderedPageBreak/>
              <w:t xml:space="preserve">получаемые в процессе отработки полевые </w:t>
            </w:r>
            <w:r w:rsidRPr="00F7230F">
              <w:rPr>
                <w:sz w:val="22"/>
                <w:szCs w:val="22"/>
              </w:rPr>
              <w:lastRenderedPageBreak/>
              <w:t xml:space="preserve">материалы передаются </w:t>
            </w:r>
            <w:r w:rsidR="003D4FB2">
              <w:rPr>
                <w:sz w:val="22"/>
                <w:szCs w:val="22"/>
              </w:rPr>
              <w:t>Подрядчиком</w:t>
            </w:r>
            <w:r w:rsidR="003D4FB2" w:rsidRPr="00F7230F">
              <w:rPr>
                <w:sz w:val="22"/>
                <w:szCs w:val="22"/>
              </w:rPr>
              <w:t xml:space="preserve"> </w:t>
            </w:r>
            <w:r w:rsidRPr="00F7230F">
              <w:rPr>
                <w:sz w:val="22"/>
                <w:szCs w:val="22"/>
              </w:rPr>
              <w:t xml:space="preserve">в ООО «Славнефть-НПЦ» </w:t>
            </w:r>
            <w:r>
              <w:rPr>
                <w:sz w:val="22"/>
                <w:szCs w:val="22"/>
              </w:rPr>
              <w:t>в соответствии с пп.</w:t>
            </w:r>
            <w:r w:rsidRPr="00F7230F">
              <w:rPr>
                <w:sz w:val="22"/>
                <w:szCs w:val="22"/>
              </w:rPr>
              <w:t> </w:t>
            </w:r>
            <w:r>
              <w:rPr>
                <w:sz w:val="22"/>
                <w:szCs w:val="22"/>
              </w:rPr>
              <w:t xml:space="preserve">4.8.1 и 4.8.2 </w:t>
            </w:r>
            <w:r w:rsidRPr="00F7230F">
              <w:rPr>
                <w:sz w:val="22"/>
                <w:szCs w:val="22"/>
              </w:rPr>
              <w:t>в течение 14 календарных дней после выполнения 30 %, 70 % и 100 % общего объёма полевых работ</w:t>
            </w:r>
            <w:r>
              <w:rPr>
                <w:sz w:val="22"/>
                <w:szCs w:val="22"/>
              </w:rPr>
              <w:t xml:space="preserve"> </w:t>
            </w:r>
          </w:p>
        </w:tc>
      </w:tr>
      <w:tr w:rsidR="00DA3ADC" w:rsidTr="00202559">
        <w:trPr>
          <w:trHeight w:val="816"/>
          <w:jc w:val="center"/>
        </w:trPr>
        <w:tc>
          <w:tcPr>
            <w:tcW w:w="667" w:type="dxa"/>
            <w:vAlign w:val="center"/>
          </w:tcPr>
          <w:p w:rsidR="00DA3ADC" w:rsidRDefault="00DA3ADC" w:rsidP="00202559">
            <w:pPr>
              <w:jc w:val="center"/>
              <w:rPr>
                <w:sz w:val="22"/>
                <w:szCs w:val="22"/>
              </w:rPr>
            </w:pPr>
            <w:r>
              <w:rPr>
                <w:sz w:val="22"/>
                <w:szCs w:val="22"/>
              </w:rPr>
              <w:lastRenderedPageBreak/>
              <w:t>4.</w:t>
            </w:r>
            <w:r w:rsidR="00B87E37">
              <w:rPr>
                <w:sz w:val="22"/>
                <w:szCs w:val="22"/>
              </w:rPr>
              <w:t>9</w:t>
            </w:r>
            <w:r>
              <w:rPr>
                <w:sz w:val="22"/>
                <w:szCs w:val="22"/>
              </w:rPr>
              <w:t>.4</w:t>
            </w:r>
          </w:p>
        </w:tc>
        <w:tc>
          <w:tcPr>
            <w:tcW w:w="3619" w:type="dxa"/>
            <w:vAlign w:val="center"/>
          </w:tcPr>
          <w:p w:rsidR="00DA3ADC" w:rsidRPr="00F7230F" w:rsidRDefault="00DA3ADC" w:rsidP="00202559">
            <w:pPr>
              <w:jc w:val="both"/>
              <w:rPr>
                <w:b/>
                <w:i/>
                <w:sz w:val="22"/>
                <w:szCs w:val="22"/>
              </w:rPr>
            </w:pPr>
            <w:r>
              <w:rPr>
                <w:sz w:val="22"/>
                <w:szCs w:val="22"/>
              </w:rPr>
              <w:t xml:space="preserve">Окончательная передача полевых материалов </w:t>
            </w:r>
          </w:p>
        </w:tc>
        <w:tc>
          <w:tcPr>
            <w:tcW w:w="4894" w:type="dxa"/>
            <w:vAlign w:val="center"/>
          </w:tcPr>
          <w:p w:rsidR="00DA3ADC" w:rsidRPr="004E5820" w:rsidRDefault="00DA3ADC" w:rsidP="00202559">
            <w:pPr>
              <w:jc w:val="both"/>
              <w:rPr>
                <w:sz w:val="22"/>
                <w:szCs w:val="22"/>
              </w:rPr>
            </w:pPr>
            <w:r>
              <w:rPr>
                <w:sz w:val="22"/>
                <w:szCs w:val="22"/>
              </w:rPr>
              <w:t>комплект полевых данных согласно пп.</w:t>
            </w:r>
            <w:r w:rsidRPr="00F7230F">
              <w:rPr>
                <w:sz w:val="22"/>
                <w:szCs w:val="22"/>
              </w:rPr>
              <w:t> </w:t>
            </w:r>
            <w:r>
              <w:rPr>
                <w:sz w:val="22"/>
                <w:szCs w:val="22"/>
              </w:rPr>
              <w:t xml:space="preserve">4.8.1 и 4.8.2, соответствующий полному объёму работ (объединённые сейсмограммы и </w:t>
            </w:r>
            <w:r>
              <w:rPr>
                <w:sz w:val="22"/>
                <w:szCs w:val="22"/>
                <w:lang w:val="en-US"/>
              </w:rPr>
              <w:t>SPS</w:t>
            </w:r>
            <w:r>
              <w:rPr>
                <w:sz w:val="22"/>
                <w:szCs w:val="22"/>
              </w:rPr>
              <w:t xml:space="preserve">-файлы) </w:t>
            </w:r>
          </w:p>
        </w:tc>
      </w:tr>
      <w:tr w:rsidR="00BB7E71" w:rsidTr="00BB7E71">
        <w:trPr>
          <w:trHeight w:val="816"/>
          <w:jc w:val="center"/>
        </w:trPr>
        <w:tc>
          <w:tcPr>
            <w:tcW w:w="667" w:type="dxa"/>
            <w:tcBorders>
              <w:top w:val="single" w:sz="4" w:space="0" w:color="auto"/>
              <w:left w:val="single" w:sz="4" w:space="0" w:color="auto"/>
              <w:bottom w:val="single" w:sz="4" w:space="0" w:color="auto"/>
              <w:right w:val="single" w:sz="4" w:space="0" w:color="auto"/>
            </w:tcBorders>
            <w:vAlign w:val="center"/>
          </w:tcPr>
          <w:p w:rsidR="00BB7E71" w:rsidRDefault="00BB7E71" w:rsidP="00BB7E71">
            <w:pPr>
              <w:jc w:val="center"/>
              <w:rPr>
                <w:sz w:val="22"/>
                <w:szCs w:val="22"/>
              </w:rPr>
            </w:pPr>
            <w:r>
              <w:rPr>
                <w:sz w:val="22"/>
                <w:szCs w:val="22"/>
              </w:rPr>
              <w:t>4.</w:t>
            </w:r>
            <w:r w:rsidR="00B87E37">
              <w:rPr>
                <w:sz w:val="22"/>
                <w:szCs w:val="22"/>
              </w:rPr>
              <w:t>9</w:t>
            </w:r>
            <w:r>
              <w:rPr>
                <w:sz w:val="22"/>
                <w:szCs w:val="22"/>
              </w:rPr>
              <w:t>.5</w:t>
            </w:r>
          </w:p>
        </w:tc>
        <w:tc>
          <w:tcPr>
            <w:tcW w:w="3619" w:type="dxa"/>
            <w:tcBorders>
              <w:top w:val="single" w:sz="4" w:space="0" w:color="auto"/>
              <w:left w:val="single" w:sz="4" w:space="0" w:color="auto"/>
              <w:bottom w:val="single" w:sz="4" w:space="0" w:color="auto"/>
              <w:right w:val="single" w:sz="4" w:space="0" w:color="auto"/>
            </w:tcBorders>
            <w:vAlign w:val="center"/>
          </w:tcPr>
          <w:p w:rsidR="00BB7E71" w:rsidRPr="00F7230F" w:rsidRDefault="00BB7E71" w:rsidP="00BB7E71">
            <w:pPr>
              <w:jc w:val="both"/>
              <w:rPr>
                <w:sz w:val="22"/>
                <w:szCs w:val="22"/>
              </w:rPr>
            </w:pPr>
            <w:r>
              <w:rPr>
                <w:sz w:val="22"/>
                <w:szCs w:val="22"/>
              </w:rPr>
              <w:t>Отчёт по полевым работам</w:t>
            </w:r>
          </w:p>
        </w:tc>
        <w:tc>
          <w:tcPr>
            <w:tcW w:w="4894" w:type="dxa"/>
            <w:tcBorders>
              <w:top w:val="single" w:sz="4" w:space="0" w:color="auto"/>
              <w:left w:val="single" w:sz="4" w:space="0" w:color="auto"/>
              <w:bottom w:val="single" w:sz="4" w:space="0" w:color="auto"/>
              <w:right w:val="single" w:sz="4" w:space="0" w:color="auto"/>
            </w:tcBorders>
            <w:vAlign w:val="center"/>
          </w:tcPr>
          <w:p w:rsidR="00BB7E71" w:rsidRPr="009A15A3" w:rsidRDefault="00BB7E71" w:rsidP="00BB7E71">
            <w:pPr>
              <w:jc w:val="both"/>
              <w:rPr>
                <w:sz w:val="22"/>
                <w:szCs w:val="22"/>
              </w:rPr>
            </w:pPr>
            <w:r w:rsidRPr="009A15A3">
              <w:rPr>
                <w:sz w:val="22"/>
                <w:szCs w:val="22"/>
              </w:rPr>
              <w:t>составл</w:t>
            </w:r>
            <w:r>
              <w:rPr>
                <w:sz w:val="22"/>
                <w:szCs w:val="22"/>
              </w:rPr>
              <w:t>яется</w:t>
            </w:r>
            <w:r w:rsidRPr="009A15A3">
              <w:rPr>
                <w:sz w:val="22"/>
                <w:szCs w:val="22"/>
              </w:rPr>
              <w:t xml:space="preserve"> в соответствии с «Инструкцией по сейсморазведке» (М., 1986) и ГОСТ Р 53579-2009 (передача </w:t>
            </w:r>
            <w:r>
              <w:rPr>
                <w:sz w:val="22"/>
                <w:szCs w:val="22"/>
              </w:rPr>
              <w:t xml:space="preserve">окончательного отчёта </w:t>
            </w:r>
            <w:r w:rsidRPr="009A15A3">
              <w:rPr>
                <w:sz w:val="22"/>
                <w:szCs w:val="22"/>
              </w:rPr>
              <w:t>оформляется сопроводительным письмом на официальном бланке Подрядчика с полным перечнем передаваемых материалов, описанием типа и форматов носителя, указанием количества экземпляров)</w:t>
            </w:r>
          </w:p>
        </w:tc>
      </w:tr>
    </w:tbl>
    <w:p w:rsidR="00DA3ADC" w:rsidRDefault="00DA3ADC" w:rsidP="00DA3ADC"/>
    <w:p w:rsidR="00DA3ADC" w:rsidRPr="007B50CD" w:rsidRDefault="00DA3ADC" w:rsidP="00DA3ADC"/>
    <w:p w:rsidR="00DA3ADC" w:rsidRPr="007B50CD" w:rsidRDefault="00DA3ADC" w:rsidP="00DA3ADC"/>
    <w:p w:rsidR="00DA3ADC" w:rsidRDefault="00DA3ADC" w:rsidP="00DA3ADC">
      <w:pPr>
        <w:ind w:left="4956" w:firstLine="444"/>
      </w:pPr>
    </w:p>
    <w:p w:rsidR="00DA3ADC" w:rsidRPr="003E796C" w:rsidRDefault="00DA3ADC" w:rsidP="00DA3ADC">
      <w:pPr>
        <w:jc w:val="both"/>
      </w:pPr>
    </w:p>
    <w:p w:rsidR="00DA3ADC" w:rsidRPr="003E796C" w:rsidRDefault="00DA3ADC" w:rsidP="00DA3ADC">
      <w:pPr>
        <w:jc w:val="both"/>
      </w:pPr>
    </w:p>
    <w:p w:rsidR="00DA3ADC" w:rsidRPr="00557A5C" w:rsidRDefault="00DA3ADC" w:rsidP="00DA3ADC">
      <w:r w:rsidRPr="00557A5C">
        <w:t>Главный геофизик ООО «Славнефть-НПЦ»</w:t>
      </w:r>
      <w:r w:rsidRPr="00557A5C">
        <w:tab/>
      </w:r>
      <w:r>
        <w:tab/>
      </w:r>
      <w:r>
        <w:tab/>
      </w:r>
      <w:r w:rsidRPr="00557A5C">
        <w:tab/>
        <w:t>В.И. Шлёнкин</w:t>
      </w:r>
    </w:p>
    <w:p w:rsidR="00DA3ADC" w:rsidRDefault="00DA3ADC" w:rsidP="00DA3ADC">
      <w:pPr>
        <w:ind w:left="360"/>
        <w:jc w:val="center"/>
      </w:pPr>
    </w:p>
    <w:p w:rsidR="00DA3ADC" w:rsidRPr="00557A5C" w:rsidRDefault="00DA3ADC" w:rsidP="00DA3ADC">
      <w:pPr>
        <w:ind w:left="360"/>
        <w:jc w:val="center"/>
      </w:pPr>
    </w:p>
    <w:p w:rsidR="00DA3ADC" w:rsidRDefault="00DA3ADC" w:rsidP="00DA3ADC">
      <w:r>
        <w:t>Начальник отдела ПССР</w:t>
      </w:r>
      <w:r w:rsidRPr="00557A5C">
        <w:t xml:space="preserve"> ООО «Славнефть-НПЦ»</w:t>
      </w:r>
      <w:r w:rsidRPr="00557A5C">
        <w:tab/>
      </w:r>
      <w:r>
        <w:tab/>
      </w:r>
      <w:r>
        <w:tab/>
        <w:t>Ю.Н. Сафаров</w:t>
      </w:r>
    </w:p>
    <w:p w:rsidR="00DA3ADC" w:rsidRDefault="00DA3ADC" w:rsidP="00DA3ADC">
      <w:pPr>
        <w:ind w:left="360" w:firstLine="348"/>
        <w:jc w:val="both"/>
      </w:pPr>
    </w:p>
    <w:p w:rsidR="00DA3ADC" w:rsidRDefault="00DA3ADC" w:rsidP="00DA3ADC">
      <w:pPr>
        <w:ind w:left="360" w:firstLine="348"/>
        <w:jc w:val="both"/>
      </w:pPr>
    </w:p>
    <w:p w:rsidR="00DA3ADC" w:rsidRPr="00594734" w:rsidRDefault="00DA3ADC" w:rsidP="00DA3ADC">
      <w:pPr>
        <w:ind w:left="360" w:firstLine="348"/>
        <w:jc w:val="both"/>
      </w:pPr>
    </w:p>
    <w:p w:rsidR="00DA3ADC" w:rsidRDefault="00DA3ADC" w:rsidP="00DA3ADC">
      <w:pPr>
        <w:jc w:val="both"/>
        <w:rPr>
          <w:b/>
        </w:rPr>
      </w:pPr>
      <w:r w:rsidRPr="00BF5B24">
        <w:rPr>
          <w:b/>
        </w:rPr>
        <w:t>От Подрядчика</w:t>
      </w:r>
      <w:r>
        <w:rPr>
          <w:b/>
        </w:rPr>
        <w:t>:</w:t>
      </w:r>
      <w:r>
        <w:rPr>
          <w:b/>
        </w:rPr>
        <w:tab/>
      </w:r>
      <w:r>
        <w:rPr>
          <w:b/>
        </w:rPr>
        <w:tab/>
      </w:r>
      <w:r>
        <w:rPr>
          <w:b/>
        </w:rPr>
        <w:tab/>
      </w:r>
      <w:r>
        <w:rPr>
          <w:b/>
        </w:rPr>
        <w:tab/>
      </w:r>
      <w:r>
        <w:rPr>
          <w:b/>
        </w:rPr>
        <w:tab/>
        <w:t>От Заказчика:</w:t>
      </w:r>
    </w:p>
    <w:p w:rsidR="00DA3ADC" w:rsidRPr="00BF5B24" w:rsidRDefault="00DA3ADC" w:rsidP="00DA3ADC">
      <w:pPr>
        <w:jc w:val="both"/>
        <w:rPr>
          <w:b/>
        </w:rPr>
      </w:pPr>
    </w:p>
    <w:p w:rsidR="00DA3ADC" w:rsidRPr="000F0C52" w:rsidRDefault="006A0808" w:rsidP="00DA3ADC">
      <w:pPr>
        <w:ind w:left="1701" w:hanging="1701"/>
        <w:jc w:val="both"/>
        <w:rPr>
          <w:b/>
        </w:rPr>
      </w:pPr>
      <w:r>
        <w:rPr>
          <w:b/>
        </w:rPr>
        <w:t>Генеральный директор</w:t>
      </w:r>
      <w:r>
        <w:rPr>
          <w:b/>
        </w:rPr>
        <w:tab/>
      </w:r>
      <w:r>
        <w:rPr>
          <w:b/>
        </w:rPr>
        <w:tab/>
      </w:r>
      <w:r>
        <w:rPr>
          <w:b/>
        </w:rPr>
        <w:tab/>
      </w:r>
      <w:r>
        <w:rPr>
          <w:b/>
        </w:rPr>
        <w:tab/>
      </w:r>
      <w:r w:rsidR="00DA3ADC" w:rsidRPr="000F0C52">
        <w:rPr>
          <w:b/>
        </w:rPr>
        <w:t>Генеральный директор</w:t>
      </w:r>
    </w:p>
    <w:p w:rsidR="00DA3ADC" w:rsidRPr="000F0C52" w:rsidRDefault="00E85CA1" w:rsidP="00DA3ADC">
      <w:pPr>
        <w:ind w:left="1701" w:hanging="1701"/>
        <w:jc w:val="both"/>
        <w:rPr>
          <w:b/>
        </w:rPr>
      </w:pPr>
      <w:r>
        <w:rPr>
          <w:b/>
        </w:rPr>
        <w:t xml:space="preserve">                        </w:t>
      </w:r>
      <w:r w:rsidR="00DA3ADC" w:rsidRPr="000F0C52">
        <w:rPr>
          <w:b/>
        </w:rPr>
        <w:tab/>
      </w:r>
      <w:r w:rsidR="00DA3ADC" w:rsidRPr="000F0C52">
        <w:rPr>
          <w:b/>
        </w:rPr>
        <w:tab/>
      </w:r>
      <w:r w:rsidR="00DA3ADC" w:rsidRPr="000F0C52">
        <w:rPr>
          <w:b/>
        </w:rPr>
        <w:tab/>
      </w:r>
      <w:r w:rsidR="00DA3ADC" w:rsidRPr="000F0C52">
        <w:rPr>
          <w:b/>
        </w:rPr>
        <w:tab/>
      </w:r>
      <w:r>
        <w:rPr>
          <w:b/>
        </w:rPr>
        <w:t xml:space="preserve">  </w:t>
      </w:r>
      <w:r w:rsidR="006A0808">
        <w:rPr>
          <w:b/>
        </w:rPr>
        <w:t xml:space="preserve">                    </w:t>
      </w:r>
      <w:r w:rsidR="00DA3ADC" w:rsidRPr="000F0C52">
        <w:rPr>
          <w:b/>
        </w:rPr>
        <w:t>ООО «</w:t>
      </w:r>
      <w:r w:rsidR="006A0808">
        <w:rPr>
          <w:b/>
        </w:rPr>
        <w:t>Славнефть-Красноярскнефтегаз</w:t>
      </w:r>
      <w:r w:rsidR="00DA3ADC" w:rsidRPr="000F0C52">
        <w:rPr>
          <w:b/>
        </w:rPr>
        <w:t>»</w:t>
      </w:r>
    </w:p>
    <w:p w:rsidR="00DA3ADC" w:rsidRPr="000F0C52" w:rsidRDefault="00DA3ADC" w:rsidP="00DA3ADC">
      <w:pPr>
        <w:ind w:left="1701" w:hanging="1701"/>
        <w:jc w:val="both"/>
        <w:rPr>
          <w:b/>
        </w:rPr>
      </w:pPr>
    </w:p>
    <w:p w:rsidR="00DA3ADC" w:rsidRDefault="00DA3ADC" w:rsidP="00DA3ADC">
      <w:pPr>
        <w:ind w:left="1701" w:hanging="1701"/>
        <w:jc w:val="both"/>
      </w:pPr>
      <w:r w:rsidRPr="00E85CA1">
        <w:rPr>
          <w:b/>
        </w:rPr>
        <w:t>________________</w:t>
      </w:r>
      <w:r>
        <w:rPr>
          <w:b/>
        </w:rPr>
        <w:tab/>
      </w:r>
      <w:r>
        <w:rPr>
          <w:b/>
        </w:rPr>
        <w:tab/>
      </w:r>
      <w:r>
        <w:rPr>
          <w:b/>
        </w:rPr>
        <w:tab/>
      </w:r>
      <w:r w:rsidR="006A0808">
        <w:tab/>
      </w:r>
      <w:r w:rsidR="006A0808">
        <w:tab/>
      </w:r>
      <w:r w:rsidRPr="000F0C52">
        <w:rPr>
          <w:b/>
        </w:rPr>
        <w:t>________________ В.В.</w:t>
      </w:r>
      <w:r>
        <w:t xml:space="preserve"> </w:t>
      </w:r>
      <w:r w:rsidRPr="000F0C52">
        <w:rPr>
          <w:b/>
        </w:rPr>
        <w:t>Дронов</w:t>
      </w:r>
    </w:p>
    <w:p w:rsidR="00DA3ADC" w:rsidRDefault="00DA3ADC" w:rsidP="00DA3ADC">
      <w:pPr>
        <w:ind w:left="360"/>
      </w:pPr>
    </w:p>
    <w:p w:rsidR="00DA3ADC" w:rsidRDefault="00DA3ADC" w:rsidP="002A6530">
      <w:pPr>
        <w:pStyle w:val="a3"/>
        <w:spacing w:after="60"/>
        <w:ind w:firstLine="0"/>
        <w:jc w:val="right"/>
        <w:rPr>
          <w:szCs w:val="24"/>
        </w:rPr>
      </w:pPr>
    </w:p>
    <w:p w:rsidR="00FC5577" w:rsidRDefault="00FC5577" w:rsidP="00FC5577">
      <w:pPr>
        <w:widowControl w:val="0"/>
        <w:rPr>
          <w:snapToGrid w:val="0"/>
          <w:color w:val="000000"/>
        </w:rPr>
      </w:pPr>
    </w:p>
    <w:p w:rsidR="00FC5577" w:rsidRDefault="00FC5577" w:rsidP="00FC5577">
      <w:pPr>
        <w:widowControl w:val="0"/>
        <w:rPr>
          <w:snapToGrid w:val="0"/>
          <w:color w:val="000000"/>
        </w:rPr>
      </w:pPr>
    </w:p>
    <w:p w:rsidR="00DA3ADC" w:rsidRDefault="00DA3ADC" w:rsidP="002A6530">
      <w:pPr>
        <w:jc w:val="right"/>
        <w:rPr>
          <w:snapToGrid w:val="0"/>
          <w:color w:val="000000"/>
        </w:rPr>
      </w:pPr>
    </w:p>
    <w:p w:rsidR="00DA3ADC" w:rsidRDefault="00DA3ADC" w:rsidP="002A6530">
      <w:pPr>
        <w:jc w:val="right"/>
        <w:rPr>
          <w:snapToGrid w:val="0"/>
          <w:color w:val="000000"/>
        </w:rPr>
      </w:pPr>
    </w:p>
    <w:p w:rsidR="00DA3ADC" w:rsidRDefault="00DA3ADC" w:rsidP="002A6530">
      <w:pPr>
        <w:jc w:val="right"/>
        <w:rPr>
          <w:snapToGrid w:val="0"/>
          <w:color w:val="000000"/>
        </w:rPr>
      </w:pPr>
    </w:p>
    <w:p w:rsidR="00DA3ADC" w:rsidRDefault="00DA3ADC" w:rsidP="002A6530">
      <w:pPr>
        <w:jc w:val="right"/>
        <w:rPr>
          <w:snapToGrid w:val="0"/>
          <w:color w:val="000000"/>
        </w:rPr>
      </w:pPr>
    </w:p>
    <w:p w:rsidR="00DA3ADC" w:rsidRDefault="00DA3ADC" w:rsidP="002A6530">
      <w:pPr>
        <w:jc w:val="right"/>
        <w:rPr>
          <w:snapToGrid w:val="0"/>
          <w:color w:val="000000"/>
        </w:rPr>
      </w:pPr>
    </w:p>
    <w:p w:rsidR="00DA3ADC" w:rsidRDefault="00DA3ADC" w:rsidP="002A6530">
      <w:pPr>
        <w:jc w:val="right"/>
        <w:rPr>
          <w:snapToGrid w:val="0"/>
          <w:color w:val="000000"/>
        </w:rPr>
      </w:pPr>
    </w:p>
    <w:p w:rsidR="00DA3ADC" w:rsidRDefault="00DA3ADC" w:rsidP="002A6530">
      <w:pPr>
        <w:jc w:val="right"/>
        <w:rPr>
          <w:snapToGrid w:val="0"/>
          <w:color w:val="000000"/>
        </w:rPr>
      </w:pPr>
    </w:p>
    <w:p w:rsidR="00DA3ADC" w:rsidRDefault="00DA3ADC" w:rsidP="002A6530">
      <w:pPr>
        <w:jc w:val="right"/>
        <w:rPr>
          <w:snapToGrid w:val="0"/>
          <w:color w:val="000000"/>
        </w:rPr>
      </w:pPr>
    </w:p>
    <w:p w:rsidR="00DA3ADC" w:rsidRDefault="00DA3ADC" w:rsidP="002A6530">
      <w:pPr>
        <w:jc w:val="right"/>
        <w:rPr>
          <w:snapToGrid w:val="0"/>
          <w:color w:val="000000"/>
        </w:rPr>
      </w:pPr>
    </w:p>
    <w:p w:rsidR="00DA3ADC" w:rsidRDefault="00DA3ADC" w:rsidP="002A6530">
      <w:pPr>
        <w:jc w:val="right"/>
        <w:rPr>
          <w:snapToGrid w:val="0"/>
          <w:color w:val="000000"/>
        </w:rPr>
      </w:pPr>
    </w:p>
    <w:p w:rsidR="00DA3ADC" w:rsidRDefault="00DA3ADC" w:rsidP="002A6530">
      <w:pPr>
        <w:jc w:val="right"/>
        <w:rPr>
          <w:snapToGrid w:val="0"/>
          <w:color w:val="000000"/>
        </w:rPr>
      </w:pPr>
    </w:p>
    <w:p w:rsidR="00DA3ADC" w:rsidRDefault="00DA3ADC" w:rsidP="002A6530">
      <w:pPr>
        <w:jc w:val="right"/>
        <w:rPr>
          <w:snapToGrid w:val="0"/>
          <w:color w:val="000000"/>
        </w:rPr>
      </w:pPr>
    </w:p>
    <w:p w:rsidR="00DA3ADC" w:rsidRDefault="00DA3ADC" w:rsidP="002A6530">
      <w:pPr>
        <w:jc w:val="right"/>
        <w:rPr>
          <w:snapToGrid w:val="0"/>
          <w:color w:val="000000"/>
        </w:rPr>
      </w:pPr>
    </w:p>
    <w:p w:rsidR="007E4898" w:rsidRDefault="007E4898" w:rsidP="00B87E37">
      <w:pPr>
        <w:rPr>
          <w:snapToGrid w:val="0"/>
          <w:color w:val="000000"/>
        </w:rPr>
      </w:pPr>
    </w:p>
    <w:p w:rsidR="00FC5577" w:rsidRDefault="00FC5577" w:rsidP="002A6530">
      <w:pPr>
        <w:jc w:val="right"/>
        <w:rPr>
          <w:snapToGrid w:val="0"/>
          <w:color w:val="000000"/>
        </w:rPr>
      </w:pPr>
      <w:r w:rsidRPr="004A642F">
        <w:rPr>
          <w:snapToGrid w:val="0"/>
          <w:color w:val="000000"/>
        </w:rPr>
        <w:lastRenderedPageBreak/>
        <w:t xml:space="preserve">Приложение  6. </w:t>
      </w:r>
    </w:p>
    <w:p w:rsidR="00E3539F" w:rsidRPr="008B4E98" w:rsidRDefault="00E3539F" w:rsidP="002A6530">
      <w:pPr>
        <w:shd w:val="clear" w:color="auto" w:fill="FFFFFF"/>
        <w:ind w:left="5670"/>
        <w:jc w:val="right"/>
      </w:pPr>
      <w:r w:rsidRPr="008B4E98">
        <w:rPr>
          <w:color w:val="000000"/>
        </w:rPr>
        <w:t>к Договору №</w:t>
      </w:r>
      <w:r>
        <w:rPr>
          <w:color w:val="000000"/>
        </w:rPr>
        <w:t>_________</w:t>
      </w:r>
      <w:r w:rsidRPr="008B4E98">
        <w:rPr>
          <w:color w:val="000000"/>
        </w:rPr>
        <w:br/>
        <w:t>от «___»________ 20</w:t>
      </w:r>
      <w:r>
        <w:rPr>
          <w:color w:val="000000"/>
        </w:rPr>
        <w:t xml:space="preserve"> </w:t>
      </w:r>
      <w:r w:rsidRPr="008B4E98">
        <w:rPr>
          <w:color w:val="000000"/>
        </w:rPr>
        <w:t>__ г.</w:t>
      </w:r>
    </w:p>
    <w:p w:rsidR="00E3539F" w:rsidRDefault="00E3539F" w:rsidP="00E3539F">
      <w:pPr>
        <w:pStyle w:val="a3"/>
        <w:spacing w:after="60"/>
        <w:ind w:firstLine="0"/>
        <w:rPr>
          <w:szCs w:val="24"/>
        </w:rPr>
      </w:pPr>
    </w:p>
    <w:p w:rsidR="00FC5577" w:rsidRDefault="00FC5577" w:rsidP="00FC5577">
      <w:pPr>
        <w:widowControl w:val="0"/>
        <w:rPr>
          <w:snapToGrid w:val="0"/>
          <w:color w:val="000000"/>
        </w:rPr>
      </w:pPr>
    </w:p>
    <w:p w:rsidR="00FC5577" w:rsidRDefault="00FC5577" w:rsidP="00FC5577">
      <w:pPr>
        <w:widowControl w:val="0"/>
        <w:rPr>
          <w:snapToGrid w:val="0"/>
          <w:color w:val="000000"/>
        </w:rPr>
      </w:pPr>
    </w:p>
    <w:p w:rsidR="00FC5577" w:rsidRDefault="00FC5577" w:rsidP="00FC5577">
      <w:pPr>
        <w:widowControl w:val="0"/>
        <w:rPr>
          <w:snapToGrid w:val="0"/>
          <w:color w:val="000000"/>
        </w:rPr>
      </w:pPr>
    </w:p>
    <w:p w:rsidR="00FC5577" w:rsidRDefault="00FC5577" w:rsidP="00FC5577">
      <w:pPr>
        <w:jc w:val="center"/>
        <w:rPr>
          <w:b/>
          <w:snapToGrid w:val="0"/>
          <w:color w:val="000000"/>
        </w:rPr>
      </w:pPr>
      <w:r w:rsidRPr="00FC5577">
        <w:rPr>
          <w:b/>
          <w:snapToGrid w:val="0"/>
          <w:color w:val="000000"/>
        </w:rPr>
        <w:t>Технический проект на производство сейсморазведочных работ.</w:t>
      </w:r>
    </w:p>
    <w:p w:rsidR="00FC5577" w:rsidRDefault="00FC5577" w:rsidP="00FC5577">
      <w:pPr>
        <w:jc w:val="center"/>
        <w:rPr>
          <w:color w:val="000000"/>
        </w:rPr>
      </w:pPr>
      <w:r>
        <w:rPr>
          <w:color w:val="000000"/>
        </w:rPr>
        <w:t>(составляется на каждый объект работ на основании  геолого-технического задания по установленной форме)</w:t>
      </w:r>
    </w:p>
    <w:p w:rsidR="00FC5577" w:rsidRDefault="00FC5577" w:rsidP="00FC5577">
      <w:pPr>
        <w:pStyle w:val="a3"/>
        <w:spacing w:after="60"/>
        <w:ind w:firstLine="0"/>
        <w:rPr>
          <w:color w:val="000000"/>
          <w:szCs w:val="24"/>
        </w:rPr>
      </w:pPr>
    </w:p>
    <w:p w:rsidR="00FC5577" w:rsidRDefault="00FC5577" w:rsidP="00FC5577">
      <w:pPr>
        <w:pStyle w:val="a3"/>
        <w:spacing w:after="60"/>
        <w:ind w:firstLine="0"/>
        <w:rPr>
          <w:color w:val="000000"/>
          <w:szCs w:val="24"/>
        </w:rPr>
      </w:pPr>
    </w:p>
    <w:p w:rsidR="00FC5577" w:rsidRDefault="00FC5577" w:rsidP="00FC5577">
      <w:pPr>
        <w:pStyle w:val="a3"/>
        <w:spacing w:after="60"/>
        <w:ind w:firstLine="0"/>
        <w:rPr>
          <w:color w:val="000000"/>
          <w:szCs w:val="24"/>
        </w:rPr>
      </w:pPr>
    </w:p>
    <w:p w:rsidR="00FC5577" w:rsidRDefault="00FC5577" w:rsidP="00FC5577">
      <w:pPr>
        <w:pStyle w:val="a3"/>
        <w:spacing w:after="60"/>
        <w:ind w:firstLine="0"/>
        <w:rPr>
          <w:color w:val="000000"/>
          <w:szCs w:val="24"/>
        </w:rPr>
      </w:pPr>
    </w:p>
    <w:p w:rsidR="00FC5577" w:rsidRDefault="00FC5577" w:rsidP="00FC5577">
      <w:pPr>
        <w:pStyle w:val="a3"/>
        <w:spacing w:after="60"/>
        <w:ind w:firstLine="0"/>
        <w:rPr>
          <w:color w:val="000000"/>
          <w:szCs w:val="24"/>
        </w:rPr>
      </w:pPr>
    </w:p>
    <w:p w:rsidR="00FC5577" w:rsidRDefault="00FC5577" w:rsidP="00FC5577">
      <w:pPr>
        <w:pStyle w:val="a3"/>
        <w:spacing w:after="60"/>
        <w:ind w:firstLine="0"/>
        <w:rPr>
          <w:color w:val="000000"/>
          <w:szCs w:val="24"/>
        </w:rPr>
      </w:pPr>
    </w:p>
    <w:p w:rsidR="00FC5577" w:rsidRDefault="00FC5577" w:rsidP="00FC5577">
      <w:pPr>
        <w:pStyle w:val="a3"/>
        <w:spacing w:after="60"/>
        <w:ind w:firstLine="0"/>
        <w:rPr>
          <w:color w:val="000000"/>
          <w:szCs w:val="24"/>
        </w:rPr>
      </w:pPr>
    </w:p>
    <w:p w:rsidR="00FC5577" w:rsidRDefault="00FC5577" w:rsidP="00FC5577">
      <w:pPr>
        <w:pStyle w:val="a3"/>
        <w:spacing w:after="60"/>
        <w:ind w:firstLine="0"/>
        <w:rPr>
          <w:color w:val="000000"/>
          <w:szCs w:val="24"/>
        </w:rPr>
      </w:pPr>
    </w:p>
    <w:p w:rsidR="00FC5577" w:rsidRDefault="00FC5577" w:rsidP="00FC5577">
      <w:pPr>
        <w:pStyle w:val="a3"/>
        <w:spacing w:after="60"/>
        <w:ind w:firstLine="0"/>
        <w:rPr>
          <w:color w:val="000000"/>
          <w:szCs w:val="24"/>
        </w:rPr>
      </w:pPr>
    </w:p>
    <w:p w:rsidR="00FC5577" w:rsidRDefault="00FC5577" w:rsidP="00FC5577">
      <w:pPr>
        <w:pStyle w:val="a3"/>
        <w:spacing w:after="60"/>
        <w:ind w:firstLine="0"/>
        <w:rPr>
          <w:color w:val="000000"/>
          <w:szCs w:val="24"/>
        </w:rPr>
      </w:pPr>
    </w:p>
    <w:p w:rsidR="00FC5577" w:rsidRDefault="00FC5577" w:rsidP="00FC5577">
      <w:pPr>
        <w:pStyle w:val="a3"/>
        <w:spacing w:after="60"/>
        <w:ind w:firstLine="0"/>
        <w:rPr>
          <w:color w:val="000000"/>
          <w:szCs w:val="24"/>
        </w:rPr>
      </w:pPr>
    </w:p>
    <w:p w:rsidR="00FC5577" w:rsidRDefault="00FC5577" w:rsidP="00FC5577">
      <w:pPr>
        <w:pStyle w:val="a3"/>
        <w:spacing w:after="60"/>
        <w:ind w:firstLine="0"/>
        <w:rPr>
          <w:color w:val="000000"/>
          <w:szCs w:val="24"/>
        </w:rPr>
      </w:pPr>
    </w:p>
    <w:p w:rsidR="00FC5577" w:rsidRDefault="00FC5577" w:rsidP="00FC5577">
      <w:pPr>
        <w:pStyle w:val="a3"/>
        <w:spacing w:after="60"/>
        <w:ind w:firstLine="0"/>
        <w:rPr>
          <w:color w:val="000000"/>
          <w:szCs w:val="24"/>
        </w:rPr>
      </w:pPr>
    </w:p>
    <w:p w:rsidR="00FC5577" w:rsidRDefault="00FC5577" w:rsidP="00FC5577">
      <w:pPr>
        <w:pStyle w:val="a3"/>
        <w:spacing w:after="60"/>
        <w:ind w:firstLine="0"/>
        <w:rPr>
          <w:color w:val="000000"/>
          <w:szCs w:val="24"/>
        </w:rPr>
      </w:pPr>
    </w:p>
    <w:p w:rsidR="00FC5577" w:rsidRDefault="00FC5577" w:rsidP="00FC5577">
      <w:pPr>
        <w:pStyle w:val="a3"/>
        <w:spacing w:after="60"/>
        <w:ind w:firstLine="0"/>
        <w:rPr>
          <w:color w:val="000000"/>
          <w:szCs w:val="24"/>
        </w:rPr>
      </w:pPr>
    </w:p>
    <w:p w:rsidR="00FC5577" w:rsidRDefault="00FC5577" w:rsidP="00FC5577">
      <w:pPr>
        <w:pStyle w:val="a3"/>
        <w:spacing w:after="60"/>
        <w:ind w:firstLine="0"/>
        <w:rPr>
          <w:color w:val="000000"/>
          <w:szCs w:val="24"/>
        </w:rPr>
      </w:pPr>
    </w:p>
    <w:p w:rsidR="00FC5577" w:rsidRDefault="00FC5577" w:rsidP="00FC5577">
      <w:pPr>
        <w:pStyle w:val="a3"/>
        <w:spacing w:after="60"/>
        <w:ind w:firstLine="0"/>
        <w:rPr>
          <w:color w:val="000000"/>
          <w:szCs w:val="24"/>
        </w:rPr>
      </w:pPr>
    </w:p>
    <w:p w:rsidR="00FC5577" w:rsidRDefault="00FC5577" w:rsidP="00FC5577">
      <w:pPr>
        <w:pStyle w:val="a3"/>
        <w:spacing w:after="60"/>
        <w:ind w:firstLine="0"/>
        <w:rPr>
          <w:color w:val="000000"/>
          <w:szCs w:val="24"/>
        </w:rPr>
      </w:pPr>
    </w:p>
    <w:p w:rsidR="00FC5577" w:rsidRDefault="00FC5577" w:rsidP="00FC5577">
      <w:pPr>
        <w:pStyle w:val="a3"/>
        <w:spacing w:after="60"/>
        <w:ind w:firstLine="0"/>
        <w:rPr>
          <w:color w:val="000000"/>
          <w:szCs w:val="24"/>
        </w:rPr>
      </w:pPr>
    </w:p>
    <w:p w:rsidR="00FC5577" w:rsidRDefault="00FC5577" w:rsidP="00FC5577">
      <w:pPr>
        <w:pStyle w:val="a3"/>
        <w:spacing w:after="60"/>
        <w:ind w:firstLine="0"/>
        <w:rPr>
          <w:color w:val="000000"/>
          <w:szCs w:val="24"/>
        </w:rPr>
      </w:pPr>
    </w:p>
    <w:p w:rsidR="00FC5577" w:rsidRDefault="00FC5577" w:rsidP="00FC5577">
      <w:pPr>
        <w:pStyle w:val="a3"/>
        <w:spacing w:after="60"/>
        <w:ind w:firstLine="0"/>
        <w:rPr>
          <w:color w:val="000000"/>
          <w:szCs w:val="24"/>
        </w:rPr>
      </w:pPr>
    </w:p>
    <w:p w:rsidR="00FC5577" w:rsidRDefault="00FC5577" w:rsidP="00FC5577">
      <w:pPr>
        <w:pStyle w:val="a3"/>
        <w:spacing w:after="60"/>
        <w:ind w:firstLine="0"/>
        <w:rPr>
          <w:color w:val="000000"/>
          <w:szCs w:val="24"/>
        </w:rPr>
      </w:pPr>
    </w:p>
    <w:p w:rsidR="00FC5577" w:rsidRDefault="00FC5577" w:rsidP="00FC5577">
      <w:pPr>
        <w:pStyle w:val="a3"/>
        <w:spacing w:after="60"/>
        <w:ind w:firstLine="0"/>
        <w:rPr>
          <w:color w:val="000000"/>
          <w:szCs w:val="24"/>
        </w:rPr>
      </w:pPr>
    </w:p>
    <w:p w:rsidR="00FC5577" w:rsidRDefault="00FC5577" w:rsidP="00FC5577">
      <w:pPr>
        <w:pStyle w:val="a3"/>
        <w:spacing w:after="60"/>
        <w:ind w:firstLine="0"/>
        <w:rPr>
          <w:color w:val="000000"/>
          <w:szCs w:val="24"/>
        </w:rPr>
      </w:pPr>
    </w:p>
    <w:p w:rsidR="00FC5577" w:rsidRDefault="00FC5577" w:rsidP="00FC5577">
      <w:pPr>
        <w:pStyle w:val="a3"/>
        <w:spacing w:after="60"/>
        <w:ind w:firstLine="0"/>
        <w:rPr>
          <w:color w:val="000000"/>
          <w:szCs w:val="24"/>
        </w:rPr>
      </w:pPr>
    </w:p>
    <w:p w:rsidR="00FC5577" w:rsidRDefault="00FC5577" w:rsidP="00FC5577">
      <w:pPr>
        <w:pStyle w:val="a3"/>
        <w:spacing w:after="60"/>
        <w:ind w:firstLine="0"/>
        <w:rPr>
          <w:color w:val="000000"/>
          <w:szCs w:val="24"/>
        </w:rPr>
      </w:pPr>
    </w:p>
    <w:p w:rsidR="00FC5577" w:rsidRDefault="00FC5577" w:rsidP="00FC5577">
      <w:pPr>
        <w:pStyle w:val="a3"/>
        <w:spacing w:after="60"/>
        <w:ind w:firstLine="0"/>
        <w:rPr>
          <w:color w:val="000000"/>
          <w:szCs w:val="24"/>
        </w:rPr>
      </w:pPr>
    </w:p>
    <w:p w:rsidR="00FC5577" w:rsidRDefault="00FC5577" w:rsidP="00FC5577">
      <w:pPr>
        <w:pStyle w:val="a3"/>
        <w:spacing w:after="60"/>
        <w:ind w:firstLine="0"/>
        <w:rPr>
          <w:color w:val="000000"/>
          <w:szCs w:val="24"/>
        </w:rPr>
      </w:pPr>
    </w:p>
    <w:p w:rsidR="00FC5577" w:rsidRDefault="00FC5577" w:rsidP="00FC5577">
      <w:pPr>
        <w:pStyle w:val="a3"/>
        <w:spacing w:after="60"/>
        <w:ind w:firstLine="0"/>
        <w:rPr>
          <w:color w:val="000000"/>
          <w:szCs w:val="24"/>
        </w:rPr>
      </w:pPr>
    </w:p>
    <w:p w:rsidR="00FC5577" w:rsidRDefault="00FC5577" w:rsidP="00FC5577">
      <w:pPr>
        <w:pStyle w:val="a3"/>
        <w:spacing w:after="60"/>
        <w:ind w:firstLine="0"/>
        <w:rPr>
          <w:color w:val="000000"/>
          <w:szCs w:val="24"/>
        </w:rPr>
      </w:pPr>
    </w:p>
    <w:p w:rsidR="00FC5577" w:rsidRDefault="00FC5577" w:rsidP="00FC5577">
      <w:pPr>
        <w:pStyle w:val="a3"/>
        <w:spacing w:after="60"/>
        <w:ind w:firstLine="0"/>
        <w:rPr>
          <w:color w:val="000000"/>
          <w:szCs w:val="24"/>
        </w:rPr>
      </w:pPr>
    </w:p>
    <w:p w:rsidR="00FC5577" w:rsidRDefault="00FC5577" w:rsidP="00FC5577">
      <w:pPr>
        <w:pStyle w:val="a3"/>
        <w:spacing w:after="60"/>
        <w:ind w:firstLine="0"/>
        <w:rPr>
          <w:color w:val="000000"/>
          <w:szCs w:val="24"/>
        </w:rPr>
      </w:pPr>
    </w:p>
    <w:p w:rsidR="00FC5577" w:rsidRDefault="00FC5577" w:rsidP="00FC5577">
      <w:pPr>
        <w:pStyle w:val="a3"/>
        <w:spacing w:after="60"/>
        <w:ind w:firstLine="0"/>
        <w:rPr>
          <w:color w:val="000000"/>
          <w:szCs w:val="24"/>
        </w:rPr>
      </w:pPr>
    </w:p>
    <w:p w:rsidR="00FC5577" w:rsidRDefault="00FC5577" w:rsidP="00FC5577">
      <w:pPr>
        <w:pStyle w:val="a3"/>
        <w:spacing w:after="60"/>
        <w:ind w:firstLine="0"/>
        <w:rPr>
          <w:color w:val="000000"/>
          <w:szCs w:val="24"/>
        </w:rPr>
      </w:pPr>
    </w:p>
    <w:p w:rsidR="00DA3ADC" w:rsidRDefault="00DA3ADC" w:rsidP="00FC5577">
      <w:pPr>
        <w:pStyle w:val="a3"/>
        <w:spacing w:after="60"/>
        <w:ind w:firstLine="0"/>
        <w:rPr>
          <w:color w:val="000000"/>
          <w:szCs w:val="24"/>
        </w:rPr>
      </w:pPr>
    </w:p>
    <w:p w:rsidR="0056100D" w:rsidRDefault="0056100D" w:rsidP="0056100D">
      <w:pPr>
        <w:jc w:val="right"/>
        <w:rPr>
          <w:snapToGrid w:val="0"/>
          <w:color w:val="000000"/>
        </w:rPr>
      </w:pPr>
      <w:r>
        <w:rPr>
          <w:snapToGrid w:val="0"/>
          <w:color w:val="000000"/>
        </w:rPr>
        <w:lastRenderedPageBreak/>
        <w:t>Приложение  7</w:t>
      </w:r>
      <w:r w:rsidRPr="004A642F">
        <w:rPr>
          <w:snapToGrid w:val="0"/>
          <w:color w:val="000000"/>
        </w:rPr>
        <w:t xml:space="preserve"> </w:t>
      </w:r>
    </w:p>
    <w:p w:rsidR="0056100D" w:rsidRPr="008B4E98" w:rsidRDefault="0056100D" w:rsidP="0056100D">
      <w:pPr>
        <w:shd w:val="clear" w:color="auto" w:fill="FFFFFF"/>
        <w:ind w:left="5670"/>
        <w:jc w:val="right"/>
      </w:pPr>
      <w:r w:rsidRPr="008B4E98">
        <w:rPr>
          <w:color w:val="000000"/>
        </w:rPr>
        <w:t>к Договору №</w:t>
      </w:r>
      <w:r>
        <w:rPr>
          <w:color w:val="000000"/>
        </w:rPr>
        <w:t>_________</w:t>
      </w:r>
      <w:r w:rsidRPr="008B4E98">
        <w:rPr>
          <w:color w:val="000000"/>
        </w:rPr>
        <w:br/>
        <w:t>от «___»________ 20</w:t>
      </w:r>
      <w:r>
        <w:rPr>
          <w:color w:val="000000"/>
        </w:rPr>
        <w:t xml:space="preserve"> </w:t>
      </w:r>
      <w:r w:rsidRPr="008B4E98">
        <w:rPr>
          <w:color w:val="000000"/>
        </w:rPr>
        <w:t>__ г.</w:t>
      </w:r>
    </w:p>
    <w:p w:rsidR="0056100D" w:rsidRDefault="0056100D" w:rsidP="0056100D">
      <w:pPr>
        <w:pStyle w:val="a3"/>
        <w:spacing w:after="60"/>
        <w:ind w:firstLine="0"/>
        <w:jc w:val="right"/>
        <w:rPr>
          <w:szCs w:val="24"/>
        </w:rPr>
      </w:pPr>
    </w:p>
    <w:p w:rsidR="0056100D" w:rsidRDefault="0056100D" w:rsidP="0056100D">
      <w:pPr>
        <w:jc w:val="center"/>
        <w:outlineLvl w:val="0"/>
        <w:rPr>
          <w:b/>
        </w:rPr>
      </w:pPr>
      <w:r>
        <w:rPr>
          <w:b/>
        </w:rPr>
        <w:t xml:space="preserve">                                            УТВЕРЖДАЮ:</w:t>
      </w:r>
    </w:p>
    <w:p w:rsidR="0056100D" w:rsidRDefault="0056100D" w:rsidP="006A0808">
      <w:pPr>
        <w:jc w:val="center"/>
      </w:pPr>
      <w:r>
        <w:t xml:space="preserve">                                                 </w:t>
      </w:r>
      <w:r w:rsidR="006A0808">
        <w:t xml:space="preserve">      Генеральный директор</w:t>
      </w:r>
    </w:p>
    <w:p w:rsidR="0056100D" w:rsidRDefault="0056100D" w:rsidP="0056100D">
      <w:r>
        <w:tab/>
      </w:r>
      <w:r>
        <w:tab/>
      </w:r>
      <w:r>
        <w:tab/>
      </w:r>
      <w:r>
        <w:tab/>
      </w:r>
      <w:r>
        <w:tab/>
      </w:r>
      <w:r>
        <w:tab/>
      </w:r>
      <w:r>
        <w:tab/>
        <w:t xml:space="preserve">    ООО «Славнефть-Красноярскнефтегаз»</w:t>
      </w:r>
    </w:p>
    <w:p w:rsidR="0056100D" w:rsidRDefault="0056100D" w:rsidP="0056100D"/>
    <w:p w:rsidR="0056100D" w:rsidRPr="002F06CC" w:rsidRDefault="0056100D" w:rsidP="0056100D">
      <w:pPr>
        <w:jc w:val="center"/>
      </w:pPr>
      <w:r>
        <w:t xml:space="preserve">                                                                          ________________</w:t>
      </w:r>
      <w:r w:rsidRPr="002F06CC">
        <w:t xml:space="preserve"> </w:t>
      </w:r>
      <w:r w:rsidR="006A0808">
        <w:t>В.В</w:t>
      </w:r>
      <w:r w:rsidRPr="0094570C">
        <w:t xml:space="preserve">. </w:t>
      </w:r>
      <w:r w:rsidR="006A0808">
        <w:t>Дронов</w:t>
      </w:r>
    </w:p>
    <w:p w:rsidR="0056100D" w:rsidRDefault="0056100D" w:rsidP="0056100D"/>
    <w:p w:rsidR="0056100D" w:rsidRDefault="0056100D" w:rsidP="0056100D">
      <w:r>
        <w:tab/>
      </w:r>
      <w:r>
        <w:tab/>
      </w:r>
      <w:r>
        <w:tab/>
        <w:t xml:space="preserve">                                                   «____»_______________2015 г. </w:t>
      </w:r>
    </w:p>
    <w:p w:rsidR="0056100D" w:rsidRPr="00242D4B" w:rsidRDefault="0056100D" w:rsidP="0056100D">
      <w:pPr>
        <w:tabs>
          <w:tab w:val="left" w:pos="7642"/>
        </w:tabs>
        <w:ind w:right="487"/>
        <w:jc w:val="right"/>
        <w:rPr>
          <w:color w:val="000000"/>
        </w:rPr>
      </w:pPr>
      <w:r>
        <w:rPr>
          <w:color w:val="000000"/>
        </w:rPr>
        <w:t xml:space="preserve">  </w:t>
      </w:r>
      <w:r w:rsidRPr="00242D4B">
        <w:rPr>
          <w:color w:val="000000"/>
        </w:rPr>
        <w:t xml:space="preserve">                        </w:t>
      </w:r>
    </w:p>
    <w:p w:rsidR="00DA3ADC" w:rsidRPr="00FF0970" w:rsidRDefault="00DA3ADC" w:rsidP="00DA3ADC">
      <w:pPr>
        <w:jc w:val="right"/>
      </w:pPr>
    </w:p>
    <w:p w:rsidR="00DA3ADC" w:rsidRPr="00FF0970" w:rsidRDefault="00DA3ADC" w:rsidP="00DA3ADC">
      <w:pPr>
        <w:spacing w:line="312" w:lineRule="auto"/>
        <w:jc w:val="center"/>
        <w:rPr>
          <w:b/>
          <w:bCs/>
        </w:rPr>
      </w:pPr>
      <w:r w:rsidRPr="00FF0970">
        <w:rPr>
          <w:b/>
          <w:bCs/>
        </w:rPr>
        <w:t>РЕГЛАМЕНТ</w:t>
      </w:r>
    </w:p>
    <w:p w:rsidR="00DA3ADC" w:rsidRPr="00FF0970" w:rsidRDefault="00DA3ADC" w:rsidP="0056100D">
      <w:pPr>
        <w:spacing w:line="360" w:lineRule="auto"/>
        <w:jc w:val="center"/>
        <w:rPr>
          <w:b/>
          <w:bCs/>
        </w:rPr>
      </w:pPr>
      <w:r w:rsidRPr="00FF0970">
        <w:rPr>
          <w:b/>
          <w:bCs/>
        </w:rPr>
        <w:t xml:space="preserve">     П</w:t>
      </w:r>
      <w:r>
        <w:rPr>
          <w:b/>
          <w:bCs/>
        </w:rPr>
        <w:t xml:space="preserve">О ПРОВЕДЕНИЮ СЕЙСМОРАЗВЕДОЧНЫХ </w:t>
      </w:r>
      <w:r w:rsidRPr="00FF0970">
        <w:rPr>
          <w:b/>
          <w:bCs/>
        </w:rPr>
        <w:t>РАБОТ</w:t>
      </w:r>
    </w:p>
    <w:p w:rsidR="00DA3ADC" w:rsidRPr="0056100D" w:rsidRDefault="00DA3ADC" w:rsidP="0056100D">
      <w:pPr>
        <w:pStyle w:val="2"/>
        <w:spacing w:line="360" w:lineRule="auto"/>
        <w:ind w:left="1440" w:firstLine="720"/>
        <w:rPr>
          <w:bCs/>
          <w:szCs w:val="24"/>
          <w:u w:val="none"/>
        </w:rPr>
      </w:pPr>
      <w:r w:rsidRPr="0056100D">
        <w:rPr>
          <w:szCs w:val="24"/>
          <w:u w:val="none"/>
        </w:rPr>
        <w:t xml:space="preserve">      в ООО «Славнефть-Красноярскнефтегаз» </w:t>
      </w:r>
    </w:p>
    <w:p w:rsidR="00DA3ADC" w:rsidRPr="00C247CA" w:rsidRDefault="00DA3ADC" w:rsidP="00DA3ADC">
      <w:pPr>
        <w:pStyle w:val="2"/>
        <w:ind w:firstLine="720"/>
        <w:rPr>
          <w:b w:val="0"/>
          <w:bCs/>
          <w:szCs w:val="24"/>
        </w:rPr>
      </w:pPr>
      <w:r w:rsidRPr="00C247CA">
        <w:rPr>
          <w:b w:val="0"/>
          <w:szCs w:val="24"/>
        </w:rPr>
        <w:t>Общие положения</w:t>
      </w:r>
    </w:p>
    <w:p w:rsidR="00DA3ADC" w:rsidRPr="00FF0970" w:rsidRDefault="00DA3ADC" w:rsidP="00DA3ADC">
      <w:pPr>
        <w:jc w:val="both"/>
        <w:rPr>
          <w:u w:val="single"/>
        </w:rPr>
      </w:pPr>
    </w:p>
    <w:p w:rsidR="00DA3ADC" w:rsidRPr="00FF0970" w:rsidRDefault="00DA3ADC" w:rsidP="00DA3ADC">
      <w:pPr>
        <w:pStyle w:val="ae"/>
        <w:spacing w:line="312" w:lineRule="auto"/>
      </w:pPr>
      <w:r w:rsidRPr="00FF0970">
        <w:tab/>
        <w:t>Настоящий регламент не отменяет существующие Федеральные документы и  инструкции по выполнению сейсморазведочных работ, а лишь дополняет и определяет порядок их применения в ООО «Славнефть-Красноярскнефтегаз», с учетом изменений, которые произошли в методике сейсморазведочных работ после внедрения в производство новейших технологий и телеметрических регистрирующих комплексов.</w:t>
      </w:r>
    </w:p>
    <w:p w:rsidR="00DA3ADC" w:rsidRPr="00FF0970" w:rsidRDefault="00DA3ADC" w:rsidP="00DA3ADC">
      <w:pPr>
        <w:spacing w:line="312" w:lineRule="auto"/>
        <w:jc w:val="both"/>
      </w:pPr>
      <w:r w:rsidRPr="00FF0970">
        <w:tab/>
        <w:t xml:space="preserve">Сейсморазведочные работы по данному регламенту выполняются на основании договоров, в которых ООО «Славнефть-Красноярскнефтегаз» выступает </w:t>
      </w:r>
      <w:r w:rsidRPr="00FF0970">
        <w:rPr>
          <w:caps/>
        </w:rPr>
        <w:t>з</w:t>
      </w:r>
      <w:r w:rsidRPr="00FF0970">
        <w:t>аказчиком сейсмических исследований.</w:t>
      </w:r>
    </w:p>
    <w:p w:rsidR="00DA3ADC" w:rsidRPr="00FF0970" w:rsidRDefault="00DA3ADC" w:rsidP="00DA3ADC">
      <w:pPr>
        <w:spacing w:line="312" w:lineRule="auto"/>
        <w:jc w:val="both"/>
      </w:pPr>
      <w:r w:rsidRPr="00FF0970">
        <w:tab/>
        <w:t>Данный регламент является приложением к типовому договору на выполнение сейсмических исследований, но может изменяться с учетом обоснованных конкретных требований Заказчика и Подрядчика сейсморазведочных работ.</w:t>
      </w:r>
    </w:p>
    <w:p w:rsidR="00DA3ADC" w:rsidRPr="00FF0970" w:rsidRDefault="00DA3ADC" w:rsidP="00DA3ADC">
      <w:pPr>
        <w:spacing w:line="312" w:lineRule="auto"/>
        <w:jc w:val="both"/>
      </w:pPr>
      <w:r w:rsidRPr="00FF0970">
        <w:tab/>
        <w:t>Подрядчиками полевых и/или камеральных сейсморазведочных работ, выполняемых для ООО «Славнефть-Красноярскнефтегаз», могут выступать специализированные геофизические предприятия и обрабатывающие центры, выбираемые на конкурсной основе.</w:t>
      </w:r>
    </w:p>
    <w:p w:rsidR="00DA3ADC" w:rsidRPr="00FF0970" w:rsidRDefault="00DA3ADC" w:rsidP="00DA3ADC">
      <w:pPr>
        <w:pStyle w:val="a3"/>
        <w:spacing w:line="312" w:lineRule="auto"/>
        <w:rPr>
          <w:szCs w:val="24"/>
        </w:rPr>
      </w:pPr>
      <w:r w:rsidRPr="00FF0970">
        <w:rPr>
          <w:szCs w:val="24"/>
        </w:rPr>
        <w:t>Подрядчик сейсмических исследований должен знать и обязан выполнять положения данного регламента и нормативных документов, приведенных в прилагаемом списке литературы.</w:t>
      </w:r>
    </w:p>
    <w:p w:rsidR="00DA3ADC" w:rsidRPr="00FF0970" w:rsidRDefault="00DA3ADC" w:rsidP="00DA3ADC">
      <w:pPr>
        <w:pStyle w:val="a3"/>
        <w:widowControl/>
        <w:numPr>
          <w:ilvl w:val="0"/>
          <w:numId w:val="45"/>
        </w:numPr>
        <w:rPr>
          <w:b/>
          <w:bCs/>
          <w:szCs w:val="24"/>
        </w:rPr>
      </w:pPr>
      <w:r w:rsidRPr="00FF0970">
        <w:rPr>
          <w:b/>
          <w:bCs/>
          <w:szCs w:val="24"/>
        </w:rPr>
        <w:t>Проектирование сейсморазведочных работ</w:t>
      </w:r>
    </w:p>
    <w:p w:rsidR="00DA3ADC" w:rsidRPr="00FF0970" w:rsidRDefault="00DA3ADC" w:rsidP="00DA3ADC">
      <w:pPr>
        <w:pStyle w:val="a3"/>
        <w:spacing w:line="312" w:lineRule="auto"/>
        <w:rPr>
          <w:szCs w:val="24"/>
        </w:rPr>
      </w:pPr>
      <w:r w:rsidRPr="00FF0970">
        <w:rPr>
          <w:szCs w:val="24"/>
        </w:rPr>
        <w:t>Конкретные  объекты, геологические задачи и конкурсные условия проведения сейсморазведочных работ определяются совместно геологической службой недропользователя (ООО «Славнефть-Красноярскнефтегаз»)  и ООО «Славнефть-НПЦ» на основе текущих и перспективных планов геологоразведочных работ,  необходимости и возможности решения тех или иных геологических задач и утверждаются  в ООО «Славнефть-Красноярскнефтегаз».</w:t>
      </w:r>
    </w:p>
    <w:p w:rsidR="00DA3ADC" w:rsidRPr="00FF0970" w:rsidRDefault="00DA3ADC" w:rsidP="00DA3ADC">
      <w:pPr>
        <w:pStyle w:val="a3"/>
        <w:spacing w:line="312" w:lineRule="auto"/>
        <w:rPr>
          <w:szCs w:val="24"/>
        </w:rPr>
      </w:pPr>
      <w:r w:rsidRPr="00FF0970">
        <w:rPr>
          <w:szCs w:val="24"/>
        </w:rPr>
        <w:lastRenderedPageBreak/>
        <w:t>Конкурсные условия должны содержать:</w:t>
      </w:r>
    </w:p>
    <w:p w:rsidR="00DA3ADC" w:rsidRPr="00FF0970" w:rsidRDefault="00DA3ADC" w:rsidP="00DA3ADC">
      <w:pPr>
        <w:pStyle w:val="a3"/>
        <w:widowControl/>
        <w:numPr>
          <w:ilvl w:val="0"/>
          <w:numId w:val="46"/>
        </w:numPr>
        <w:spacing w:line="312" w:lineRule="auto"/>
        <w:rPr>
          <w:szCs w:val="24"/>
        </w:rPr>
      </w:pPr>
      <w:r w:rsidRPr="00FF0970">
        <w:rPr>
          <w:szCs w:val="24"/>
        </w:rPr>
        <w:t>сведения об объекте (объектах) исследований,</w:t>
      </w:r>
    </w:p>
    <w:p w:rsidR="00DA3ADC" w:rsidRPr="00FF0970" w:rsidRDefault="00DA3ADC" w:rsidP="00DA3ADC">
      <w:pPr>
        <w:pStyle w:val="a3"/>
        <w:widowControl/>
        <w:numPr>
          <w:ilvl w:val="0"/>
          <w:numId w:val="46"/>
        </w:numPr>
        <w:spacing w:line="312" w:lineRule="auto"/>
        <w:rPr>
          <w:szCs w:val="24"/>
        </w:rPr>
      </w:pPr>
      <w:r w:rsidRPr="00FF0970">
        <w:rPr>
          <w:szCs w:val="24"/>
        </w:rPr>
        <w:t>геологическое задание,</w:t>
      </w:r>
    </w:p>
    <w:p w:rsidR="00DA3ADC" w:rsidRPr="00FF0970" w:rsidRDefault="00DA3ADC" w:rsidP="00DA3ADC">
      <w:pPr>
        <w:pStyle w:val="a3"/>
        <w:widowControl/>
        <w:numPr>
          <w:ilvl w:val="0"/>
          <w:numId w:val="46"/>
        </w:numPr>
        <w:spacing w:line="312" w:lineRule="auto"/>
        <w:rPr>
          <w:szCs w:val="24"/>
        </w:rPr>
      </w:pPr>
      <w:r w:rsidRPr="00FF0970">
        <w:rPr>
          <w:szCs w:val="24"/>
        </w:rPr>
        <w:t>техническое задание на проектирование,</w:t>
      </w:r>
    </w:p>
    <w:p w:rsidR="00DA3ADC" w:rsidRPr="00FF0970" w:rsidRDefault="00DA3ADC" w:rsidP="00DA3ADC">
      <w:pPr>
        <w:pStyle w:val="a3"/>
        <w:widowControl/>
        <w:numPr>
          <w:ilvl w:val="0"/>
          <w:numId w:val="46"/>
        </w:numPr>
        <w:spacing w:line="312" w:lineRule="auto"/>
        <w:rPr>
          <w:szCs w:val="24"/>
        </w:rPr>
      </w:pPr>
      <w:r w:rsidRPr="00FF0970">
        <w:rPr>
          <w:szCs w:val="24"/>
        </w:rPr>
        <w:t>требования, предъявляемые к подрядчику работ.</w:t>
      </w:r>
    </w:p>
    <w:p w:rsidR="00DA3ADC" w:rsidRPr="00FF0970" w:rsidRDefault="00DA3ADC" w:rsidP="00DA3ADC">
      <w:pPr>
        <w:pStyle w:val="a3"/>
        <w:spacing w:line="312" w:lineRule="auto"/>
        <w:rPr>
          <w:szCs w:val="24"/>
        </w:rPr>
      </w:pPr>
      <w:r w:rsidRPr="00FF0970">
        <w:rPr>
          <w:szCs w:val="24"/>
        </w:rPr>
        <w:t xml:space="preserve">Поступившие от потенциальных </w:t>
      </w:r>
      <w:r w:rsidRPr="00FF0970">
        <w:rPr>
          <w:caps/>
          <w:szCs w:val="24"/>
        </w:rPr>
        <w:t>п</w:t>
      </w:r>
      <w:r w:rsidRPr="00FF0970">
        <w:rPr>
          <w:szCs w:val="24"/>
        </w:rPr>
        <w:t>одрядчиков сейсмических исследований конкурсные предложения рассматриваются специальной комиссией, создаваемой распоряжением ООО «Славнефть-Красноярскнефтегаз» из собственных компетентных специалистов и специалистов ООО «Славнефть-НПЦ».</w:t>
      </w:r>
    </w:p>
    <w:p w:rsidR="00DA3ADC" w:rsidRPr="00FF0970" w:rsidRDefault="00DA3ADC" w:rsidP="00DA3ADC">
      <w:pPr>
        <w:pStyle w:val="a3"/>
        <w:spacing w:line="312" w:lineRule="auto"/>
        <w:rPr>
          <w:szCs w:val="24"/>
        </w:rPr>
      </w:pPr>
      <w:r w:rsidRPr="00FF0970">
        <w:rPr>
          <w:szCs w:val="24"/>
        </w:rPr>
        <w:t xml:space="preserve">Выбранные на основании конкурсных предложений </w:t>
      </w:r>
      <w:r w:rsidRPr="00FF0970">
        <w:rPr>
          <w:caps/>
          <w:szCs w:val="24"/>
        </w:rPr>
        <w:t>п</w:t>
      </w:r>
      <w:r w:rsidRPr="00FF0970">
        <w:rPr>
          <w:szCs w:val="24"/>
        </w:rPr>
        <w:t>одрядчики сейсмических работ осуществляют проектирование сейсморазведочных наземных или скважинных исследований.</w:t>
      </w:r>
    </w:p>
    <w:p w:rsidR="00DA3ADC" w:rsidRPr="00FF0970" w:rsidRDefault="00DA3ADC" w:rsidP="00DA3ADC">
      <w:pPr>
        <w:pStyle w:val="a3"/>
        <w:spacing w:line="312" w:lineRule="auto"/>
        <w:rPr>
          <w:szCs w:val="24"/>
        </w:rPr>
      </w:pPr>
      <w:r w:rsidRPr="00FF0970">
        <w:rPr>
          <w:szCs w:val="24"/>
        </w:rPr>
        <w:t xml:space="preserve">Проектирование работ осуществляется на основании выданного Заказчиком геологического и технического задания. Подрядчик разрабатывает схему проектных профилей с учетом реальной техногенной ситуации и представляет ее на утверждение в ООО «Славнефть-НПЦ» г. Тверь. </w:t>
      </w:r>
    </w:p>
    <w:p w:rsidR="00DA3ADC" w:rsidRPr="00FF0970" w:rsidRDefault="00DA3ADC" w:rsidP="00DA3ADC">
      <w:pPr>
        <w:pStyle w:val="a3"/>
        <w:spacing w:line="312" w:lineRule="auto"/>
        <w:rPr>
          <w:szCs w:val="24"/>
        </w:rPr>
      </w:pPr>
      <w:r w:rsidRPr="00FF0970">
        <w:rPr>
          <w:szCs w:val="24"/>
        </w:rPr>
        <w:t>Проект составляется в строгом соответствии с действующими нормативными документами, методическими рекомендациями на проведение сейсморазведочных работ, «Инструкцией по сейсморазведке» (М., 1986) и «Инструкцией по составлению проектов и смет на ГРР». М.1993г.</w:t>
      </w:r>
    </w:p>
    <w:p w:rsidR="00DA3ADC" w:rsidRPr="00FF0970" w:rsidRDefault="00DA3ADC" w:rsidP="00DA3ADC">
      <w:pPr>
        <w:pStyle w:val="a3"/>
        <w:spacing w:line="312" w:lineRule="auto"/>
        <w:rPr>
          <w:szCs w:val="24"/>
        </w:rPr>
      </w:pPr>
      <w:r w:rsidRPr="00FF0970">
        <w:rPr>
          <w:szCs w:val="24"/>
        </w:rPr>
        <w:t xml:space="preserve"> Основой для выбора методики съемки являются поставленные перед данными конкретными работами геологические задачи.</w:t>
      </w:r>
    </w:p>
    <w:p w:rsidR="00DA3ADC" w:rsidRPr="00FF0970" w:rsidRDefault="00DA3ADC" w:rsidP="00DA3ADC">
      <w:pPr>
        <w:pStyle w:val="a3"/>
        <w:spacing w:line="312" w:lineRule="auto"/>
        <w:rPr>
          <w:szCs w:val="24"/>
        </w:rPr>
      </w:pPr>
      <w:r w:rsidRPr="00FF0970">
        <w:rPr>
          <w:szCs w:val="24"/>
        </w:rPr>
        <w:t>Требования к глубинному диапазону исследований и степени детальности должны предъявляться с учетом особенностей различных источников возбуждения упругих колебаний.</w:t>
      </w:r>
    </w:p>
    <w:p w:rsidR="00DA3ADC" w:rsidRPr="00FF0970" w:rsidRDefault="00DA3ADC" w:rsidP="00DA3ADC">
      <w:pPr>
        <w:pStyle w:val="a3"/>
        <w:spacing w:line="312" w:lineRule="auto"/>
        <w:rPr>
          <w:szCs w:val="24"/>
        </w:rPr>
      </w:pPr>
      <w:r w:rsidRPr="00FF0970">
        <w:rPr>
          <w:szCs w:val="24"/>
        </w:rPr>
        <w:t>Схема и параметры системы наблюдений в особенности 3</w:t>
      </w:r>
      <w:r w:rsidRPr="00FF0970">
        <w:rPr>
          <w:szCs w:val="24"/>
          <w:lang w:val="en-US"/>
        </w:rPr>
        <w:t>D</w:t>
      </w:r>
      <w:r w:rsidRPr="00FF0970">
        <w:rPr>
          <w:szCs w:val="24"/>
        </w:rPr>
        <w:t xml:space="preserve"> (в т.ч. характеристики направленности, размер бина, номинальная кратность наблюдений, минимально-допустимая кратность наблюдений в пределах эксклюзивных зон) должны быть обоснованы, рассчитаны с использованием компьютерной техники и соответствующего математического обеспечения на основании геологического задания.</w:t>
      </w:r>
    </w:p>
    <w:p w:rsidR="00DA3ADC" w:rsidRPr="00FF0970" w:rsidRDefault="00DA3ADC" w:rsidP="00DA3ADC">
      <w:pPr>
        <w:pStyle w:val="a3"/>
        <w:spacing w:line="312" w:lineRule="auto"/>
        <w:rPr>
          <w:szCs w:val="24"/>
        </w:rPr>
      </w:pPr>
      <w:r w:rsidRPr="00FF0970">
        <w:rPr>
          <w:szCs w:val="24"/>
        </w:rPr>
        <w:t xml:space="preserve">  Проектная схема полевых сейсмических наблюдений составляется на структурной основе основного целевого горизонта и должна в обязательном порядке содержать информацию о границах лицензионных участков, орогидрографии с границами водоохранных зон, техногенной обстановке на дневной поверхности, всех скважинах глубокого бурения на площади проектируемых работ и всех профилях (или линиях возбуждения и приема при наличии сейсморазведки 3</w:t>
      </w:r>
      <w:r w:rsidRPr="00FF0970">
        <w:rPr>
          <w:szCs w:val="24"/>
          <w:lang w:val="en-US"/>
        </w:rPr>
        <w:t>D</w:t>
      </w:r>
      <w:r w:rsidRPr="00FF0970">
        <w:rPr>
          <w:szCs w:val="24"/>
        </w:rPr>
        <w:t>) сейсморазведочных работ предыдущих лет. Схема представляется в масштабе отчетной карты.</w:t>
      </w:r>
    </w:p>
    <w:p w:rsidR="00DA3ADC" w:rsidRPr="00FF0970" w:rsidRDefault="00DA3ADC" w:rsidP="00DA3ADC">
      <w:pPr>
        <w:pStyle w:val="a3"/>
        <w:spacing w:line="312" w:lineRule="auto"/>
        <w:rPr>
          <w:szCs w:val="24"/>
        </w:rPr>
      </w:pPr>
      <w:r w:rsidRPr="00FF0970">
        <w:rPr>
          <w:szCs w:val="24"/>
        </w:rPr>
        <w:t>В сопроводительной документации должна быть приведена методика работ и схемы компенсации пропусков, а также карты кратности, удаления и т. п.</w:t>
      </w:r>
    </w:p>
    <w:p w:rsidR="00DA3ADC" w:rsidRPr="00FF0970" w:rsidRDefault="00DA3ADC" w:rsidP="00DA3ADC">
      <w:pPr>
        <w:pStyle w:val="a3"/>
        <w:spacing w:line="312" w:lineRule="auto"/>
        <w:rPr>
          <w:szCs w:val="24"/>
        </w:rPr>
      </w:pPr>
      <w:r w:rsidRPr="00FF0970">
        <w:rPr>
          <w:szCs w:val="24"/>
        </w:rPr>
        <w:t xml:space="preserve">При проектировании съемки площади в течение нескольких полевых сезонов </w:t>
      </w:r>
      <w:r w:rsidRPr="00FF0970">
        <w:rPr>
          <w:szCs w:val="24"/>
        </w:rPr>
        <w:lastRenderedPageBreak/>
        <w:t>необходимо обеспечить закрепление на местности пунктов (линий) приема и возбуждения на границах смежных участков с целью исключения дублирования ПВ в последующем сезоне (с указанием в пояснительной записке технологии отстрела и стыковки двух участков).</w:t>
      </w:r>
    </w:p>
    <w:p w:rsidR="00DA3ADC" w:rsidRPr="00FF0970" w:rsidRDefault="00DA3ADC" w:rsidP="00DA3ADC">
      <w:pPr>
        <w:pStyle w:val="a3"/>
        <w:spacing w:line="312" w:lineRule="auto"/>
        <w:rPr>
          <w:szCs w:val="24"/>
        </w:rPr>
      </w:pPr>
      <w:r w:rsidRPr="00FF0970">
        <w:rPr>
          <w:szCs w:val="24"/>
        </w:rPr>
        <w:t>Составленные Подрядчиком технический проект и проектная схема работ согласовываются с ООО «Славнефть–НПЦ» и оформляется соответствующим протоколом.</w:t>
      </w:r>
    </w:p>
    <w:p w:rsidR="00DA3ADC" w:rsidRPr="00FF0970" w:rsidRDefault="00DA3ADC" w:rsidP="00DA3ADC">
      <w:pPr>
        <w:pStyle w:val="a3"/>
        <w:spacing w:line="312" w:lineRule="auto"/>
        <w:rPr>
          <w:szCs w:val="24"/>
        </w:rPr>
      </w:pPr>
      <w:r w:rsidRPr="00FF0970">
        <w:rPr>
          <w:szCs w:val="24"/>
        </w:rPr>
        <w:t>Согласованные технический проект и проектная схема являются основанием для составления сметы на выполнение работ, получения Подрядчиком геологической экспертизы и заключения договора на проведение сейсмических исследований между Заказчиком и Подрядчиком.</w:t>
      </w:r>
    </w:p>
    <w:p w:rsidR="00DA3ADC" w:rsidRPr="00FF0970" w:rsidRDefault="00DA3ADC" w:rsidP="00DA3ADC">
      <w:pPr>
        <w:pStyle w:val="a3"/>
        <w:widowControl/>
        <w:numPr>
          <w:ilvl w:val="0"/>
          <w:numId w:val="45"/>
        </w:numPr>
        <w:rPr>
          <w:b/>
          <w:bCs/>
          <w:szCs w:val="24"/>
        </w:rPr>
      </w:pPr>
      <w:r w:rsidRPr="00FF0970">
        <w:rPr>
          <w:b/>
          <w:bCs/>
          <w:szCs w:val="24"/>
        </w:rPr>
        <w:t>Заключение договоров</w:t>
      </w:r>
    </w:p>
    <w:p w:rsidR="00DA3ADC" w:rsidRPr="00FF0970" w:rsidRDefault="00DA3ADC" w:rsidP="00DA3ADC">
      <w:pPr>
        <w:pStyle w:val="a3"/>
        <w:spacing w:line="312" w:lineRule="auto"/>
        <w:rPr>
          <w:szCs w:val="24"/>
        </w:rPr>
      </w:pPr>
      <w:r w:rsidRPr="00FF0970">
        <w:rPr>
          <w:szCs w:val="24"/>
        </w:rPr>
        <w:t xml:space="preserve">Договоры на полевые, камеральные работы, переобработку и переинтерпретацию сейсморазведочных материалов заключаются между ООО «Славнефть-Красноярскнефтегаз» и </w:t>
      </w:r>
      <w:r w:rsidRPr="00FF0970">
        <w:rPr>
          <w:caps/>
          <w:szCs w:val="24"/>
        </w:rPr>
        <w:t>п</w:t>
      </w:r>
      <w:r w:rsidRPr="00FF0970">
        <w:rPr>
          <w:szCs w:val="24"/>
        </w:rPr>
        <w:t>одрядчиком работ на основании утвержденной проектно-сметной документации, согласованной с ООО «Славнефть-НПЦ».</w:t>
      </w:r>
    </w:p>
    <w:p w:rsidR="00DA3ADC" w:rsidRPr="00FF0970" w:rsidRDefault="00DA3ADC" w:rsidP="00DA3ADC">
      <w:pPr>
        <w:pStyle w:val="a3"/>
        <w:spacing w:line="312" w:lineRule="auto"/>
        <w:rPr>
          <w:szCs w:val="24"/>
        </w:rPr>
      </w:pPr>
      <w:r w:rsidRPr="00FF0970">
        <w:rPr>
          <w:szCs w:val="24"/>
        </w:rPr>
        <w:t xml:space="preserve">При заключении договора с </w:t>
      </w:r>
      <w:r w:rsidRPr="00FF0970">
        <w:rPr>
          <w:caps/>
          <w:szCs w:val="24"/>
        </w:rPr>
        <w:t>п</w:t>
      </w:r>
      <w:r w:rsidRPr="00FF0970">
        <w:rPr>
          <w:szCs w:val="24"/>
        </w:rPr>
        <w:t>одрядчиком должны быть соблюдены положения настоящего регламента, а необходимыми условиями договора, кроме того, являются:</w:t>
      </w:r>
    </w:p>
    <w:p w:rsidR="00DA3ADC" w:rsidRPr="00FF0970" w:rsidRDefault="00DA3ADC" w:rsidP="00DA3ADC">
      <w:pPr>
        <w:pStyle w:val="a3"/>
        <w:widowControl/>
        <w:numPr>
          <w:ilvl w:val="0"/>
          <w:numId w:val="46"/>
        </w:numPr>
        <w:spacing w:line="312" w:lineRule="auto"/>
        <w:rPr>
          <w:szCs w:val="24"/>
        </w:rPr>
      </w:pPr>
      <w:r w:rsidRPr="00FF0970">
        <w:rPr>
          <w:szCs w:val="24"/>
        </w:rPr>
        <w:t xml:space="preserve">соблюдение </w:t>
      </w:r>
      <w:r w:rsidRPr="00FF0970">
        <w:rPr>
          <w:caps/>
          <w:szCs w:val="24"/>
        </w:rPr>
        <w:t>п</w:t>
      </w:r>
      <w:r w:rsidRPr="00FF0970">
        <w:rPr>
          <w:szCs w:val="24"/>
        </w:rPr>
        <w:t>одрядчиком требований «Положения о супервайзерской службе в ООО «Славнефть-Красноярскнефтегаз»;</w:t>
      </w:r>
    </w:p>
    <w:p w:rsidR="00DA3ADC" w:rsidRPr="00FF0970" w:rsidRDefault="00DA3ADC" w:rsidP="00DA3ADC">
      <w:pPr>
        <w:pStyle w:val="a3"/>
        <w:widowControl/>
        <w:numPr>
          <w:ilvl w:val="0"/>
          <w:numId w:val="46"/>
        </w:numPr>
        <w:spacing w:line="312" w:lineRule="auto"/>
        <w:rPr>
          <w:szCs w:val="24"/>
        </w:rPr>
      </w:pPr>
      <w:r w:rsidRPr="00FF0970">
        <w:rPr>
          <w:szCs w:val="24"/>
        </w:rPr>
        <w:t xml:space="preserve">соблюдение </w:t>
      </w:r>
      <w:r w:rsidRPr="00FF0970">
        <w:rPr>
          <w:caps/>
          <w:szCs w:val="24"/>
        </w:rPr>
        <w:t>п</w:t>
      </w:r>
      <w:r w:rsidRPr="00FF0970">
        <w:rPr>
          <w:szCs w:val="24"/>
        </w:rPr>
        <w:t>одрядчиком требований «Положения о порядке оценки и приемки сейсмических материалов в ООО «Славнефть-Красноярскнефтегаз»;</w:t>
      </w:r>
    </w:p>
    <w:p w:rsidR="00DA3ADC" w:rsidRPr="00FF0970" w:rsidRDefault="00DA3ADC" w:rsidP="00DA3ADC">
      <w:pPr>
        <w:pStyle w:val="a3"/>
        <w:widowControl/>
        <w:numPr>
          <w:ilvl w:val="0"/>
          <w:numId w:val="46"/>
        </w:numPr>
        <w:spacing w:line="312" w:lineRule="auto"/>
        <w:rPr>
          <w:szCs w:val="24"/>
        </w:rPr>
      </w:pPr>
      <w:r w:rsidRPr="00FF0970">
        <w:rPr>
          <w:szCs w:val="24"/>
        </w:rPr>
        <w:t>оплата выполненных работ производится ежемесячно по фактическому выполнению на основании актов обмера выполненных работ, подтвержденных супервайзером, в размере 70% от указанных в Акте. Окончательный расчет (30% объема работ) производится после приемки и оценки выполненных объемов и составления Акта окончательной приемки материалов.</w:t>
      </w:r>
    </w:p>
    <w:p w:rsidR="00DA3ADC" w:rsidRPr="00FF0970" w:rsidRDefault="00DA3ADC" w:rsidP="00DA3ADC">
      <w:pPr>
        <w:pStyle w:val="a3"/>
        <w:spacing w:line="312" w:lineRule="auto"/>
        <w:rPr>
          <w:szCs w:val="24"/>
        </w:rPr>
      </w:pPr>
      <w:r w:rsidRPr="00FF0970">
        <w:rPr>
          <w:szCs w:val="24"/>
        </w:rPr>
        <w:t>Договоры на выполнение скважинных сейсмических исследований заключаются с учетом «Положения о сейсмических наблюдениях в скважинах», утвержденном ООО «Славнефть- Красноярскнефтегаз».</w:t>
      </w:r>
    </w:p>
    <w:p w:rsidR="00DA3ADC" w:rsidRPr="00FF0970" w:rsidRDefault="00DA3ADC" w:rsidP="00DA3ADC">
      <w:pPr>
        <w:pStyle w:val="a3"/>
        <w:spacing w:line="312" w:lineRule="auto"/>
        <w:rPr>
          <w:szCs w:val="24"/>
        </w:rPr>
      </w:pPr>
      <w:r w:rsidRPr="00FF0970">
        <w:rPr>
          <w:szCs w:val="24"/>
        </w:rPr>
        <w:t>Тематические и научно-исследовательские работы с использованием архивных и новых сейсмических материалов выполняются по отдельным договорам, заключаемым на основании геологических и технических заданий на их выполнение, также согласованных с ООО «Славнефть-НПЦ».</w:t>
      </w:r>
    </w:p>
    <w:p w:rsidR="00DA3ADC" w:rsidRPr="00FF0970" w:rsidRDefault="00DA3ADC" w:rsidP="00DA3ADC">
      <w:pPr>
        <w:pStyle w:val="a3"/>
        <w:spacing w:line="312" w:lineRule="auto"/>
        <w:rPr>
          <w:szCs w:val="24"/>
        </w:rPr>
      </w:pPr>
      <w:r w:rsidRPr="00FF0970">
        <w:rPr>
          <w:szCs w:val="24"/>
        </w:rPr>
        <w:t xml:space="preserve">Процедура подписания </w:t>
      </w:r>
      <w:r w:rsidRPr="00FF0970">
        <w:rPr>
          <w:caps/>
          <w:szCs w:val="24"/>
        </w:rPr>
        <w:t>з</w:t>
      </w:r>
      <w:r w:rsidRPr="00FF0970">
        <w:rPr>
          <w:szCs w:val="24"/>
        </w:rPr>
        <w:t xml:space="preserve">аказчиком самого договора на сейсморазведочные работы производится по правилам порядка рассмотрения договоров, принятым у </w:t>
      </w:r>
      <w:r w:rsidRPr="00FF0970">
        <w:rPr>
          <w:caps/>
          <w:szCs w:val="24"/>
        </w:rPr>
        <w:t>з</w:t>
      </w:r>
      <w:r w:rsidRPr="00FF0970">
        <w:rPr>
          <w:szCs w:val="24"/>
        </w:rPr>
        <w:t xml:space="preserve">аказчика и </w:t>
      </w:r>
      <w:r w:rsidRPr="00FF0970">
        <w:rPr>
          <w:caps/>
          <w:szCs w:val="24"/>
        </w:rPr>
        <w:t>п</w:t>
      </w:r>
      <w:r w:rsidRPr="00FF0970">
        <w:rPr>
          <w:szCs w:val="24"/>
        </w:rPr>
        <w:t>одрядчика работ.</w:t>
      </w:r>
    </w:p>
    <w:p w:rsidR="00DA3ADC" w:rsidRPr="00FF0970" w:rsidRDefault="00DA3ADC" w:rsidP="00DA3ADC">
      <w:pPr>
        <w:pStyle w:val="a3"/>
        <w:ind w:left="709"/>
        <w:rPr>
          <w:b/>
          <w:bCs/>
          <w:szCs w:val="24"/>
        </w:rPr>
      </w:pPr>
      <w:r w:rsidRPr="00FF0970">
        <w:rPr>
          <w:b/>
          <w:bCs/>
          <w:szCs w:val="24"/>
        </w:rPr>
        <w:t>3.  Производство полевых работ</w:t>
      </w:r>
    </w:p>
    <w:p w:rsidR="00DA3ADC" w:rsidRPr="00FF0970" w:rsidRDefault="00DA3ADC" w:rsidP="00DA3ADC">
      <w:pPr>
        <w:pStyle w:val="a3"/>
        <w:rPr>
          <w:b/>
          <w:bCs/>
          <w:szCs w:val="24"/>
        </w:rPr>
      </w:pPr>
      <w:r>
        <w:rPr>
          <w:b/>
          <w:bCs/>
          <w:szCs w:val="24"/>
        </w:rPr>
        <w:t>О</w:t>
      </w:r>
      <w:r w:rsidRPr="00FF0970">
        <w:rPr>
          <w:b/>
          <w:bCs/>
          <w:szCs w:val="24"/>
        </w:rPr>
        <w:t>бщие требования</w:t>
      </w:r>
    </w:p>
    <w:p w:rsidR="00DA3ADC" w:rsidRPr="00FF0970" w:rsidRDefault="00DA3ADC" w:rsidP="00DA3ADC">
      <w:pPr>
        <w:pStyle w:val="a3"/>
        <w:rPr>
          <w:szCs w:val="24"/>
        </w:rPr>
      </w:pPr>
      <w:r w:rsidRPr="00FF0970">
        <w:rPr>
          <w:caps/>
          <w:szCs w:val="24"/>
        </w:rPr>
        <w:t>п</w:t>
      </w:r>
      <w:r w:rsidRPr="00FF0970">
        <w:rPr>
          <w:szCs w:val="24"/>
        </w:rPr>
        <w:t>одрядчик несет полную ответственность за соблюдение всех разделов технического проекта.</w:t>
      </w:r>
    </w:p>
    <w:p w:rsidR="00DA3ADC" w:rsidRPr="00FF0970" w:rsidRDefault="00DA3ADC" w:rsidP="00DA3ADC">
      <w:pPr>
        <w:pStyle w:val="a3"/>
        <w:spacing w:line="312" w:lineRule="auto"/>
        <w:rPr>
          <w:szCs w:val="24"/>
        </w:rPr>
      </w:pPr>
      <w:r w:rsidRPr="00FF0970">
        <w:rPr>
          <w:szCs w:val="24"/>
        </w:rPr>
        <w:lastRenderedPageBreak/>
        <w:t>Любые отклонения или изменения технического проекта согласовываются с ООО «Славнефть-НПЦ» и оформляются специальным протоколом или иным документом в письменной форме.</w:t>
      </w:r>
    </w:p>
    <w:p w:rsidR="00DA3ADC" w:rsidRPr="00FF0970" w:rsidRDefault="00DA3ADC" w:rsidP="00DA3ADC">
      <w:pPr>
        <w:pStyle w:val="a3"/>
        <w:spacing w:line="312" w:lineRule="auto"/>
        <w:rPr>
          <w:szCs w:val="24"/>
        </w:rPr>
      </w:pPr>
      <w:r w:rsidRPr="00FF0970">
        <w:rPr>
          <w:szCs w:val="24"/>
        </w:rPr>
        <w:t>Работы, выполняемые с нарушением проекта, если оно не согласовано, считаются браком и перерабатываются за счет Подрядчика.</w:t>
      </w:r>
    </w:p>
    <w:p w:rsidR="00DA3ADC" w:rsidRPr="00FF0970" w:rsidRDefault="00DA3ADC" w:rsidP="00DA3ADC">
      <w:pPr>
        <w:pStyle w:val="a3"/>
        <w:spacing w:line="312" w:lineRule="auto"/>
        <w:rPr>
          <w:szCs w:val="24"/>
        </w:rPr>
      </w:pPr>
      <w:r w:rsidRPr="00FF0970">
        <w:rPr>
          <w:szCs w:val="24"/>
        </w:rPr>
        <w:t>Подрядчик сообщает Заказчику дату начала полевых наблюдений,  для своевременного прибытия представителя Заказчика, который участвует в составлении «Акта готовности полевой партии к производству работ» и контролирует проведение работ.</w:t>
      </w:r>
    </w:p>
    <w:p w:rsidR="00DA3ADC" w:rsidRPr="00FF0970" w:rsidRDefault="00DA3ADC" w:rsidP="00DA3ADC">
      <w:pPr>
        <w:pStyle w:val="a3"/>
        <w:spacing w:line="312" w:lineRule="auto"/>
        <w:rPr>
          <w:szCs w:val="24"/>
        </w:rPr>
      </w:pPr>
      <w:r w:rsidRPr="00FF0970">
        <w:rPr>
          <w:szCs w:val="24"/>
        </w:rPr>
        <w:t>Полевые исследования могут быть начаты и проводиться в присутствии представителя Заказчика (супервайзера) согласно «Положению о супервайзерской службе в ООО «Славнефть- Красноярскнефтегаз».</w:t>
      </w:r>
    </w:p>
    <w:p w:rsidR="00DA3ADC" w:rsidRPr="00FF0970" w:rsidRDefault="00DA3ADC" w:rsidP="00DA3ADC">
      <w:pPr>
        <w:pStyle w:val="ae"/>
        <w:spacing w:line="312" w:lineRule="auto"/>
        <w:ind w:firstLine="709"/>
      </w:pPr>
      <w:r w:rsidRPr="00FF0970">
        <w:rPr>
          <w:spacing w:val="-12"/>
        </w:rPr>
        <w:t>В составе полевой партии на месте проведения работ должны находиться инженерно-</w:t>
      </w:r>
      <w:r w:rsidRPr="00FF0970">
        <w:t>технические работники и квалифицированные рабочие по количеству и квалификации доста</w:t>
      </w:r>
      <w:r w:rsidRPr="00FF0970">
        <w:softHyphen/>
      </w:r>
      <w:r w:rsidRPr="00FF0970">
        <w:rPr>
          <w:spacing w:val="-14"/>
        </w:rPr>
        <w:t xml:space="preserve">точные для производства полевых работ, первичной обработки материалов, оценки и контроля </w:t>
      </w:r>
      <w:r w:rsidRPr="00FF0970">
        <w:rPr>
          <w:spacing w:val="-15"/>
        </w:rPr>
        <w:t xml:space="preserve">качества получаемых материалов, соблюдения технологии работ, предусмотренной проектом и </w:t>
      </w:r>
      <w:r w:rsidRPr="00FF0970">
        <w:rPr>
          <w:spacing w:val="-17"/>
        </w:rPr>
        <w:t>настоящими требованиями.</w:t>
      </w:r>
    </w:p>
    <w:p w:rsidR="00DA3ADC" w:rsidRPr="00FF0970" w:rsidRDefault="00DA3ADC" w:rsidP="00DA3ADC">
      <w:pPr>
        <w:pStyle w:val="ae"/>
        <w:spacing w:line="312" w:lineRule="auto"/>
        <w:ind w:firstLine="709"/>
      </w:pPr>
      <w:r w:rsidRPr="00FF0970">
        <w:rPr>
          <w:spacing w:val="-16"/>
        </w:rPr>
        <w:t>Не позднее, чем за две недели до начала проектирования, ПОДРЯДЧИК передает для со</w:t>
      </w:r>
      <w:r w:rsidRPr="00FF0970">
        <w:rPr>
          <w:spacing w:val="-16"/>
        </w:rPr>
        <w:softHyphen/>
      </w:r>
      <w:r w:rsidRPr="00FF0970">
        <w:rPr>
          <w:spacing w:val="-11"/>
        </w:rPr>
        <w:t xml:space="preserve">гласования ЗАКАЗЧИКУ сведения о составе и квалификации исполнителей, перечень аппаратуры и </w:t>
      </w:r>
      <w:r w:rsidRPr="00FF0970">
        <w:t xml:space="preserve">оборудования, которые он предполагает использовать в процессе работ, их полное описание и </w:t>
      </w:r>
      <w:r w:rsidRPr="00FF0970">
        <w:rPr>
          <w:spacing w:val="-16"/>
        </w:rPr>
        <w:t>спецификации (если таковые не были переданы ранее).</w:t>
      </w:r>
    </w:p>
    <w:p w:rsidR="00DA3ADC" w:rsidRPr="00FF0970" w:rsidRDefault="00DA3ADC" w:rsidP="00DA3ADC">
      <w:pPr>
        <w:pStyle w:val="ae"/>
        <w:spacing w:line="312" w:lineRule="auto"/>
        <w:ind w:firstLine="709"/>
      </w:pPr>
      <w:r w:rsidRPr="00FF0970">
        <w:rPr>
          <w:spacing w:val="-12"/>
        </w:rPr>
        <w:t xml:space="preserve">До начала проектирования Представитель ЗАКАЗЧИКА сообщает (письменно) </w:t>
      </w:r>
      <w:r w:rsidRPr="00FF0970">
        <w:rPr>
          <w:spacing w:val="-15"/>
        </w:rPr>
        <w:t>ПОДРЯДЧИКУ о возможности использования предложенных аппаратуры и оборудования или о необходимости изменений в их составе.</w:t>
      </w:r>
    </w:p>
    <w:p w:rsidR="00DA3ADC" w:rsidRPr="00FF0970" w:rsidRDefault="00DA3ADC" w:rsidP="00DA3ADC">
      <w:pPr>
        <w:pStyle w:val="a3"/>
        <w:spacing w:line="312" w:lineRule="auto"/>
        <w:rPr>
          <w:szCs w:val="24"/>
        </w:rPr>
      </w:pPr>
      <w:r w:rsidRPr="00FF0970">
        <w:rPr>
          <w:szCs w:val="24"/>
        </w:rPr>
        <w:t>Начинать полевые работы Подрядчик имеет право только при наличии документов, подтверждающих готовность сейсмопартии к производству полевых исследований и комплектации сейсмопартии техникой и кадрами. Копии этих документов передаются представителю Заказчика.</w:t>
      </w:r>
    </w:p>
    <w:p w:rsidR="00DA3ADC" w:rsidRPr="00FF0970" w:rsidRDefault="00DA3ADC" w:rsidP="00DA3ADC">
      <w:pPr>
        <w:pStyle w:val="a3"/>
        <w:spacing w:line="312" w:lineRule="auto"/>
        <w:rPr>
          <w:szCs w:val="24"/>
        </w:rPr>
      </w:pPr>
      <w:r w:rsidRPr="00FF0970">
        <w:rPr>
          <w:szCs w:val="24"/>
        </w:rPr>
        <w:t>Обязательным условием проведения сейсморазведочных работ 3</w:t>
      </w:r>
      <w:r w:rsidRPr="00FF0970">
        <w:rPr>
          <w:szCs w:val="24"/>
          <w:lang w:val="en-US"/>
        </w:rPr>
        <w:t>D</w:t>
      </w:r>
      <w:r w:rsidRPr="00FF0970">
        <w:rPr>
          <w:szCs w:val="24"/>
        </w:rPr>
        <w:t xml:space="preserve"> является наличие у Подрядчика в полевой партии программно-аппаратных средств планирования и контроля  3</w:t>
      </w:r>
      <w:r w:rsidRPr="00FF0970">
        <w:rPr>
          <w:szCs w:val="24"/>
          <w:lang w:val="en-US"/>
        </w:rPr>
        <w:t>D</w:t>
      </w:r>
      <w:r w:rsidRPr="00FF0970">
        <w:rPr>
          <w:szCs w:val="24"/>
        </w:rPr>
        <w:t xml:space="preserve"> съемок и Группы контроля качества, которая должна осуществлять планирование, геофизическое сопровождение, контроль систем наблюдения и руководство собственно полевыми работами, по возможности вести экспресс- обработку полевого материала в поле.</w:t>
      </w:r>
    </w:p>
    <w:p w:rsidR="00DA3ADC" w:rsidRPr="00FF0970" w:rsidRDefault="00DA3ADC" w:rsidP="00DA3ADC">
      <w:pPr>
        <w:pStyle w:val="a3"/>
        <w:rPr>
          <w:b/>
          <w:bCs/>
          <w:szCs w:val="24"/>
        </w:rPr>
      </w:pPr>
      <w:r w:rsidRPr="00FF0970">
        <w:rPr>
          <w:b/>
          <w:bCs/>
          <w:szCs w:val="24"/>
        </w:rPr>
        <w:t>3.1.Топографо-геодезические работы</w:t>
      </w:r>
    </w:p>
    <w:p w:rsidR="00DA3ADC" w:rsidRPr="00FF0970" w:rsidRDefault="00DA3ADC" w:rsidP="00DA3ADC">
      <w:pPr>
        <w:pStyle w:val="a3"/>
        <w:spacing w:line="312" w:lineRule="auto"/>
        <w:rPr>
          <w:szCs w:val="24"/>
        </w:rPr>
      </w:pPr>
      <w:r w:rsidRPr="00FF0970">
        <w:rPr>
          <w:szCs w:val="24"/>
        </w:rPr>
        <w:t>3.1.1.Необходимо обеспечить требуемую точность топогеодезических работ и однозначность конечных материалов.</w:t>
      </w:r>
    </w:p>
    <w:p w:rsidR="00DA3ADC" w:rsidRPr="00FF0970" w:rsidRDefault="00DA3ADC" w:rsidP="00DA3ADC">
      <w:pPr>
        <w:pStyle w:val="a3"/>
        <w:spacing w:line="312" w:lineRule="auto"/>
        <w:rPr>
          <w:szCs w:val="24"/>
        </w:rPr>
      </w:pPr>
      <w:r w:rsidRPr="00FF0970">
        <w:rPr>
          <w:szCs w:val="24"/>
        </w:rPr>
        <w:t xml:space="preserve">Подрядчик ведет геодезические работы в соответствии с утвержденным техническим проектом при соблюдении требований настоящего «Регламента…» и «Инструкции по топографо-геодезическому и навигационному обеспечению </w:t>
      </w:r>
      <w:r w:rsidRPr="00FF0970">
        <w:rPr>
          <w:szCs w:val="24"/>
        </w:rPr>
        <w:lastRenderedPageBreak/>
        <w:t>геологоразведочных работ» (изд.1998г.).</w:t>
      </w:r>
    </w:p>
    <w:p w:rsidR="00DA3ADC" w:rsidRPr="00FF0970" w:rsidRDefault="00DA3ADC" w:rsidP="00DA3ADC">
      <w:pPr>
        <w:pStyle w:val="a3"/>
        <w:spacing w:line="312" w:lineRule="auto"/>
        <w:rPr>
          <w:szCs w:val="24"/>
        </w:rPr>
      </w:pPr>
      <w:r w:rsidRPr="00FF0970">
        <w:rPr>
          <w:szCs w:val="24"/>
        </w:rPr>
        <w:t>3.1.2.Проверки всех геодезических инструментов должны проводиться согласно Инструкциям по эксплуатации и быть задокументированы.</w:t>
      </w:r>
    </w:p>
    <w:p w:rsidR="00DA3ADC" w:rsidRPr="00FF0970" w:rsidRDefault="00DA3ADC" w:rsidP="00DA3ADC">
      <w:pPr>
        <w:pStyle w:val="a3"/>
        <w:spacing w:line="312" w:lineRule="auto"/>
        <w:rPr>
          <w:szCs w:val="24"/>
        </w:rPr>
      </w:pPr>
      <w:r w:rsidRPr="00FF0970">
        <w:rPr>
          <w:szCs w:val="24"/>
        </w:rPr>
        <w:t>3.1.3.До начала производства работ Подрядчик представляет Заказчику на утверждение координированную схему с нанесенными объектами технологического строительства, пунктами долговременного закрепления планово-высотного обоснования, теоретическими координатами начала (концов) профилей и точек замещения по каждому блоку площади.</w:t>
      </w:r>
    </w:p>
    <w:p w:rsidR="00DA3ADC" w:rsidRPr="00FF0970" w:rsidRDefault="00DA3ADC" w:rsidP="00DA3ADC">
      <w:pPr>
        <w:pStyle w:val="a3"/>
        <w:spacing w:line="312" w:lineRule="auto"/>
        <w:rPr>
          <w:szCs w:val="24"/>
        </w:rPr>
      </w:pPr>
      <w:r w:rsidRPr="00FF0970">
        <w:rPr>
          <w:szCs w:val="24"/>
        </w:rPr>
        <w:t>Изменения проектного положения профилей в процессе полевых работ могут производиться только с письменного разрешения Заказчика.</w:t>
      </w:r>
    </w:p>
    <w:p w:rsidR="00DA3ADC" w:rsidRPr="00FF0970" w:rsidRDefault="00DA3ADC" w:rsidP="00DA3ADC">
      <w:pPr>
        <w:pStyle w:val="a3"/>
        <w:spacing w:line="312" w:lineRule="auto"/>
        <w:rPr>
          <w:szCs w:val="24"/>
        </w:rPr>
      </w:pPr>
      <w:r w:rsidRPr="00FF0970">
        <w:rPr>
          <w:szCs w:val="24"/>
        </w:rPr>
        <w:t xml:space="preserve">3.1.4.Вынос в натуру проектного положения профилей производится только инструментальным способом от Государственной геодезической сети (ГГС), от закрепленных пунктов геодезической сети сгущения (ГСС) или сети геодезического съемного обоснования. Погрешность при перенесении проектного положения профилей в натуру не должна превышать </w:t>
      </w:r>
      <w:smartTag w:uri="urn:schemas-microsoft-com:office:smarttags" w:element="metricconverter">
        <w:smartTagPr>
          <w:attr w:name="ProductID" w:val="0,8 мм"/>
        </w:smartTagPr>
        <w:r w:rsidRPr="00FF0970">
          <w:rPr>
            <w:szCs w:val="24"/>
          </w:rPr>
          <w:t>0,8 мм</w:t>
        </w:r>
      </w:smartTag>
      <w:r w:rsidRPr="00FF0970">
        <w:rPr>
          <w:szCs w:val="24"/>
        </w:rPr>
        <w:t xml:space="preserve"> в масштабе отчетной карты.</w:t>
      </w:r>
    </w:p>
    <w:p w:rsidR="00DA3ADC" w:rsidRPr="00FF0970" w:rsidRDefault="00DA3ADC" w:rsidP="00DA3ADC">
      <w:pPr>
        <w:pStyle w:val="a3"/>
        <w:spacing w:line="312" w:lineRule="auto"/>
        <w:rPr>
          <w:szCs w:val="24"/>
        </w:rPr>
      </w:pPr>
      <w:r w:rsidRPr="00FF0970">
        <w:rPr>
          <w:szCs w:val="24"/>
        </w:rPr>
        <w:t>3.1.5.ГСС создается при помощи системы спутникового позиционирования (</w:t>
      </w:r>
      <w:r w:rsidRPr="00FF0970">
        <w:rPr>
          <w:szCs w:val="24"/>
          <w:lang w:val="en-US"/>
        </w:rPr>
        <w:t>GPS</w:t>
      </w:r>
      <w:r w:rsidR="00D1132B">
        <w:rPr>
          <w:szCs w:val="24"/>
        </w:rPr>
        <w:t>) с опорой не менее</w:t>
      </w:r>
      <w:r w:rsidRPr="00FF0970">
        <w:rPr>
          <w:szCs w:val="24"/>
        </w:rPr>
        <w:t xml:space="preserve"> чем на 3 пункта ГГС.</w:t>
      </w:r>
    </w:p>
    <w:p w:rsidR="00DA3ADC" w:rsidRPr="00FF0970" w:rsidRDefault="00DA3ADC" w:rsidP="00DA3ADC">
      <w:pPr>
        <w:pStyle w:val="a3"/>
        <w:spacing w:line="312" w:lineRule="auto"/>
        <w:rPr>
          <w:szCs w:val="24"/>
        </w:rPr>
      </w:pPr>
      <w:r w:rsidRPr="00FF0970">
        <w:rPr>
          <w:szCs w:val="24"/>
        </w:rPr>
        <w:t>Сеть геодезического съемного обоснования должна опираться на пункты опорной сети (ГГС, ГСС).</w:t>
      </w:r>
    </w:p>
    <w:p w:rsidR="00DA3ADC" w:rsidRPr="00FF0970" w:rsidRDefault="00DA3ADC" w:rsidP="00DA3ADC">
      <w:pPr>
        <w:pStyle w:val="a3"/>
        <w:spacing w:line="312" w:lineRule="auto"/>
        <w:rPr>
          <w:szCs w:val="24"/>
        </w:rPr>
      </w:pPr>
      <w:r w:rsidRPr="00FF0970">
        <w:rPr>
          <w:szCs w:val="24"/>
        </w:rPr>
        <w:t>3.1.6.Разбивка профилей осуществляется таким образом, чтобы пикеты возрастали в направлении с запада на восток, с юга на север; рекомендуется (по возможности) начинать пикетаж со значения «1.0» для удобства ведения рапорта оператора телеметрической станции.</w:t>
      </w:r>
    </w:p>
    <w:p w:rsidR="00DA3ADC" w:rsidRPr="00FF0970" w:rsidRDefault="00DA3ADC" w:rsidP="00DA3ADC">
      <w:pPr>
        <w:pStyle w:val="a3"/>
        <w:spacing w:line="312" w:lineRule="auto"/>
        <w:rPr>
          <w:szCs w:val="24"/>
        </w:rPr>
      </w:pPr>
      <w:r w:rsidRPr="00FF0970">
        <w:rPr>
          <w:szCs w:val="24"/>
        </w:rPr>
        <w:t>3.1.7.Особенности оцифровки пикетов при работах 3</w:t>
      </w:r>
      <w:r w:rsidRPr="00FF0970">
        <w:rPr>
          <w:szCs w:val="24"/>
          <w:lang w:val="en-US"/>
        </w:rPr>
        <w:t>D</w:t>
      </w:r>
      <w:r w:rsidRPr="00FF0970">
        <w:rPr>
          <w:szCs w:val="24"/>
        </w:rPr>
        <w:t xml:space="preserve"> следующие:</w:t>
      </w:r>
    </w:p>
    <w:p w:rsidR="00DA3ADC" w:rsidRPr="00FF0970" w:rsidRDefault="00DA3ADC" w:rsidP="00DA3ADC">
      <w:pPr>
        <w:pStyle w:val="a3"/>
        <w:spacing w:line="312" w:lineRule="auto"/>
        <w:rPr>
          <w:szCs w:val="24"/>
        </w:rPr>
      </w:pPr>
      <w:r w:rsidRPr="00FF0970">
        <w:rPr>
          <w:szCs w:val="24"/>
        </w:rPr>
        <w:t>- обозначение пикетов на местности 8-мизначное на пересечениях профилей (дробное значение опускается) и 4-х значное – между ними; первые 4 цифры обозначают номер линии, следующие 4- номер пикета; для идентификации линий ПП или ПВ первые из 4-х цифр должны быть различными (линии ПВ-четные, ПП-нечетные);</w:t>
      </w:r>
    </w:p>
    <w:p w:rsidR="00DA3ADC" w:rsidRPr="00FF0970" w:rsidRDefault="00DA3ADC" w:rsidP="00DA3ADC">
      <w:pPr>
        <w:pStyle w:val="a3"/>
        <w:spacing w:line="312" w:lineRule="auto"/>
        <w:rPr>
          <w:szCs w:val="24"/>
        </w:rPr>
      </w:pPr>
      <w:r w:rsidRPr="00FF0970">
        <w:rPr>
          <w:szCs w:val="24"/>
        </w:rPr>
        <w:t>- приращение между пикетами в условных единицах определяется из соотношения шаг ПП = 1. Например, при расстояниях между ПП=50м и ПВ=100м последовательность последних из 4-х цифр номеров пикетов …6, …7, …8 и …10, …12, …14 соответственно.</w:t>
      </w:r>
    </w:p>
    <w:p w:rsidR="00DA3ADC" w:rsidRPr="00FF0970" w:rsidRDefault="00DA3ADC" w:rsidP="00DA3ADC">
      <w:pPr>
        <w:pStyle w:val="a3"/>
        <w:spacing w:line="312" w:lineRule="auto"/>
        <w:rPr>
          <w:szCs w:val="24"/>
        </w:rPr>
      </w:pPr>
      <w:r w:rsidRPr="00FF0970">
        <w:rPr>
          <w:szCs w:val="24"/>
        </w:rPr>
        <w:t>3.1.8.Оцифровка профилей приема и возбуждения устанавливается строго и единообразно:</w:t>
      </w:r>
    </w:p>
    <w:p w:rsidR="00DA3ADC" w:rsidRPr="00FF0970" w:rsidRDefault="00DA3ADC" w:rsidP="00DA3ADC">
      <w:pPr>
        <w:pStyle w:val="a3"/>
        <w:spacing w:line="312" w:lineRule="auto"/>
        <w:rPr>
          <w:szCs w:val="24"/>
        </w:rPr>
      </w:pPr>
      <w:r w:rsidRPr="00FF0970">
        <w:rPr>
          <w:szCs w:val="24"/>
        </w:rPr>
        <w:t>- 2001 – профиля приема;</w:t>
      </w:r>
    </w:p>
    <w:p w:rsidR="00DA3ADC" w:rsidRPr="00FF0970" w:rsidRDefault="00DA3ADC" w:rsidP="00DA3ADC">
      <w:pPr>
        <w:pStyle w:val="a3"/>
        <w:spacing w:line="312" w:lineRule="auto"/>
        <w:rPr>
          <w:szCs w:val="24"/>
        </w:rPr>
      </w:pPr>
      <w:r w:rsidRPr="00FF0970">
        <w:rPr>
          <w:szCs w:val="24"/>
        </w:rPr>
        <w:t>- 5001 – профиля возбуждения.</w:t>
      </w:r>
    </w:p>
    <w:p w:rsidR="00DA3ADC" w:rsidRPr="00FF0970" w:rsidRDefault="00DA3ADC" w:rsidP="00DA3ADC">
      <w:pPr>
        <w:pStyle w:val="a3"/>
        <w:spacing w:line="312" w:lineRule="auto"/>
        <w:rPr>
          <w:szCs w:val="24"/>
        </w:rPr>
      </w:pPr>
      <w:r w:rsidRPr="00FF0970">
        <w:rPr>
          <w:szCs w:val="24"/>
        </w:rPr>
        <w:t>3.1.9.При работах 3</w:t>
      </w:r>
      <w:r w:rsidRPr="00FF0970">
        <w:rPr>
          <w:szCs w:val="24"/>
          <w:lang w:val="en-US"/>
        </w:rPr>
        <w:t>D</w:t>
      </w:r>
      <w:r w:rsidRPr="00FF0970">
        <w:rPr>
          <w:szCs w:val="24"/>
        </w:rPr>
        <w:t xml:space="preserve"> возможно смещение пунктов взрыва строго перпендикулярно от профиля взрыва в любую сторону кратно шагу ПП на расстояние не более, чем интервал между линиями ПВ минус шаг ПП.</w:t>
      </w:r>
    </w:p>
    <w:p w:rsidR="00DA3ADC" w:rsidRPr="00FF0970" w:rsidRDefault="00DA3ADC" w:rsidP="00DA3ADC">
      <w:pPr>
        <w:pStyle w:val="a3"/>
        <w:spacing w:line="312" w:lineRule="auto"/>
        <w:rPr>
          <w:szCs w:val="24"/>
        </w:rPr>
      </w:pPr>
      <w:r w:rsidRPr="00FF0970">
        <w:rPr>
          <w:szCs w:val="24"/>
        </w:rPr>
        <w:t>Смещенные ПВ координируются.</w:t>
      </w:r>
    </w:p>
    <w:p w:rsidR="00DA3ADC" w:rsidRPr="00FF0970" w:rsidRDefault="00DA3ADC" w:rsidP="00DA3ADC">
      <w:pPr>
        <w:pStyle w:val="a3"/>
        <w:spacing w:line="312" w:lineRule="auto"/>
        <w:rPr>
          <w:szCs w:val="24"/>
        </w:rPr>
      </w:pPr>
      <w:r w:rsidRPr="00FF0970">
        <w:rPr>
          <w:szCs w:val="24"/>
        </w:rPr>
        <w:lastRenderedPageBreak/>
        <w:t>3.1.10.Смещение ПП при применении кабельной телеметрии не допускается.</w:t>
      </w:r>
    </w:p>
    <w:p w:rsidR="00DA3ADC" w:rsidRPr="00FF0970" w:rsidRDefault="00DA3ADC" w:rsidP="00DA3ADC">
      <w:pPr>
        <w:pStyle w:val="a3"/>
        <w:spacing w:line="312" w:lineRule="auto"/>
        <w:rPr>
          <w:szCs w:val="24"/>
        </w:rPr>
      </w:pPr>
      <w:r w:rsidRPr="00FF0970">
        <w:rPr>
          <w:szCs w:val="24"/>
        </w:rPr>
        <w:t>3.1.11.Дороги, просеки, реки, переправы, объезды, опасные для проезда места, а также трубопроводы, ЛЭП и другие инженерные коммуникации должны наноситься на абрисы, которые заблаговременно передаются по акту начальнику отряда. Допускается в работах 3</w:t>
      </w:r>
      <w:r w:rsidRPr="00FF0970">
        <w:rPr>
          <w:szCs w:val="24"/>
          <w:lang w:val="en-US"/>
        </w:rPr>
        <w:t>D</w:t>
      </w:r>
      <w:r w:rsidRPr="00FF0970">
        <w:rPr>
          <w:szCs w:val="24"/>
        </w:rPr>
        <w:t xml:space="preserve"> абрисы (ситуацию) представлять на схеме профилей читаемого масштаба.</w:t>
      </w:r>
    </w:p>
    <w:p w:rsidR="00DA3ADC" w:rsidRPr="00FF0970" w:rsidRDefault="00DA3ADC" w:rsidP="00DA3ADC">
      <w:pPr>
        <w:pStyle w:val="a3"/>
        <w:spacing w:line="312" w:lineRule="auto"/>
        <w:rPr>
          <w:szCs w:val="24"/>
        </w:rPr>
      </w:pPr>
      <w:r w:rsidRPr="00FF0970">
        <w:rPr>
          <w:szCs w:val="24"/>
        </w:rPr>
        <w:t>3.1.12.Относительная погрешность установки ПГН на местности не должна превышать  1: 1000 с учетом поправки за наклон линии.</w:t>
      </w:r>
    </w:p>
    <w:p w:rsidR="00DA3ADC" w:rsidRPr="00FF0970" w:rsidRDefault="00DA3ADC" w:rsidP="00DA3ADC">
      <w:pPr>
        <w:pStyle w:val="a3"/>
        <w:spacing w:line="312" w:lineRule="auto"/>
        <w:rPr>
          <w:szCs w:val="24"/>
        </w:rPr>
      </w:pPr>
      <w:r w:rsidRPr="00FF0970">
        <w:rPr>
          <w:szCs w:val="24"/>
        </w:rPr>
        <w:t>3.1.13.Абсолютные невязки теодолитных ходов заполняющей сети не должны превышать (+\-) 5.0м.</w:t>
      </w:r>
    </w:p>
    <w:p w:rsidR="00DA3ADC" w:rsidRPr="00FF0970" w:rsidRDefault="00DA3ADC" w:rsidP="00DA3ADC">
      <w:pPr>
        <w:pStyle w:val="a3"/>
        <w:spacing w:line="312" w:lineRule="auto"/>
        <w:rPr>
          <w:szCs w:val="24"/>
        </w:rPr>
      </w:pPr>
      <w:r w:rsidRPr="00FF0970">
        <w:rPr>
          <w:szCs w:val="24"/>
        </w:rPr>
        <w:t>3.1.14.Топографические вешки могут быть смещены (с обязательным указанием домеров от створа профиля) в крест (+\-) 2.0м, вдоль профиля (+\-) 0.5м.</w:t>
      </w:r>
    </w:p>
    <w:p w:rsidR="00DA3ADC" w:rsidRPr="00FF0970" w:rsidRDefault="00DA3ADC" w:rsidP="00DA3ADC">
      <w:pPr>
        <w:pStyle w:val="a3"/>
        <w:spacing w:line="312" w:lineRule="auto"/>
        <w:rPr>
          <w:szCs w:val="24"/>
        </w:rPr>
      </w:pPr>
      <w:r w:rsidRPr="00FF0970">
        <w:rPr>
          <w:szCs w:val="24"/>
        </w:rPr>
        <w:t>3.1.15.Среднеквадратическая погрешность определения ПГН в плане – (+\-) 2.0м., по высоте – (+\-) 1.0м.</w:t>
      </w:r>
    </w:p>
    <w:p w:rsidR="00DA3ADC" w:rsidRPr="00FF0970" w:rsidRDefault="00DA3ADC" w:rsidP="00DA3ADC">
      <w:pPr>
        <w:pStyle w:val="a3"/>
        <w:spacing w:line="312" w:lineRule="auto"/>
        <w:rPr>
          <w:szCs w:val="24"/>
        </w:rPr>
      </w:pPr>
      <w:r w:rsidRPr="00FF0970">
        <w:rPr>
          <w:szCs w:val="24"/>
        </w:rPr>
        <w:t>3.1.16.Все смещения пунктов возбуждения более +_2.0м должны быть привязаны в плане и по высоте.</w:t>
      </w:r>
    </w:p>
    <w:p w:rsidR="00DA3ADC" w:rsidRPr="00FF0970" w:rsidRDefault="00DA3ADC" w:rsidP="00DA3ADC">
      <w:pPr>
        <w:pStyle w:val="a3"/>
        <w:spacing w:line="312" w:lineRule="auto"/>
        <w:rPr>
          <w:szCs w:val="24"/>
        </w:rPr>
      </w:pPr>
      <w:r w:rsidRPr="00FF0970">
        <w:rPr>
          <w:szCs w:val="24"/>
        </w:rPr>
        <w:t>3.1.17.Плановой привязке подлежат скважины глубокого бурения, пересечения с профилями прошлых лет и сохранившиеся пункты долговременного закрепления находящиеся на удалении до 200м.</w:t>
      </w:r>
    </w:p>
    <w:p w:rsidR="00DA3ADC" w:rsidRPr="00FF0970" w:rsidRDefault="00DA3ADC" w:rsidP="00DA3ADC">
      <w:pPr>
        <w:pStyle w:val="a3"/>
        <w:spacing w:line="312" w:lineRule="auto"/>
        <w:rPr>
          <w:szCs w:val="24"/>
        </w:rPr>
      </w:pPr>
      <w:r w:rsidRPr="00FF0970">
        <w:rPr>
          <w:szCs w:val="24"/>
        </w:rPr>
        <w:t>3.1.18.Координаты по профилю предоставляются раздельно по ПП и ПВ.</w:t>
      </w:r>
    </w:p>
    <w:p w:rsidR="00DA3ADC" w:rsidRPr="00FF0970" w:rsidRDefault="00DA3ADC" w:rsidP="00DA3ADC">
      <w:pPr>
        <w:pStyle w:val="a3"/>
        <w:spacing w:line="312" w:lineRule="auto"/>
        <w:rPr>
          <w:szCs w:val="24"/>
        </w:rPr>
      </w:pPr>
      <w:r w:rsidRPr="00FF0970">
        <w:rPr>
          <w:szCs w:val="24"/>
        </w:rPr>
        <w:t>3.1.19.При производстве летних порубочных и топогеодезических работ Организацией не входящей в структуру сейсмической партии, руководство последней принимает выполненные работы по Акту и несет полную ответственность за соответствие, точности и однозначности конечных результатов требованиям проекта и технического задания на проведение работ.</w:t>
      </w:r>
    </w:p>
    <w:p w:rsidR="00DA3ADC" w:rsidRPr="00FF0970" w:rsidRDefault="00DA3ADC" w:rsidP="00DA3ADC">
      <w:pPr>
        <w:pStyle w:val="a3"/>
        <w:spacing w:line="312" w:lineRule="auto"/>
        <w:rPr>
          <w:szCs w:val="24"/>
        </w:rPr>
      </w:pPr>
      <w:r w:rsidRPr="00FF0970">
        <w:rPr>
          <w:szCs w:val="24"/>
        </w:rPr>
        <w:t>3.1.20.Не менее чем за 3 дня до начала отработки профиля 2</w:t>
      </w:r>
      <w:r w:rsidRPr="00FF0970">
        <w:rPr>
          <w:szCs w:val="24"/>
          <w:lang w:val="en-US"/>
        </w:rPr>
        <w:t>D</w:t>
      </w:r>
      <w:r w:rsidRPr="00FF0970">
        <w:rPr>
          <w:szCs w:val="24"/>
        </w:rPr>
        <w:t xml:space="preserve"> (полосы 3</w:t>
      </w:r>
      <w:r w:rsidRPr="00FF0970">
        <w:rPr>
          <w:szCs w:val="24"/>
          <w:lang w:val="en-US"/>
        </w:rPr>
        <w:t>D</w:t>
      </w:r>
      <w:r w:rsidRPr="00FF0970">
        <w:rPr>
          <w:szCs w:val="24"/>
        </w:rPr>
        <w:t>) представителю Заказчика (при работах 3</w:t>
      </w:r>
      <w:r w:rsidRPr="00FF0970">
        <w:rPr>
          <w:szCs w:val="24"/>
          <w:lang w:val="en-US"/>
        </w:rPr>
        <w:t>D</w:t>
      </w:r>
      <w:r w:rsidRPr="00FF0970">
        <w:rPr>
          <w:szCs w:val="24"/>
        </w:rPr>
        <w:t xml:space="preserve"> – в Группу контроля качества Подрядчика) передаются следующие материалы:</w:t>
      </w:r>
    </w:p>
    <w:p w:rsidR="00DA3ADC" w:rsidRPr="00FF0970" w:rsidRDefault="00DA3ADC" w:rsidP="00DA3ADC">
      <w:pPr>
        <w:pStyle w:val="a3"/>
        <w:spacing w:line="312" w:lineRule="auto"/>
        <w:rPr>
          <w:szCs w:val="24"/>
        </w:rPr>
      </w:pPr>
      <w:r w:rsidRPr="00FF0970">
        <w:rPr>
          <w:szCs w:val="24"/>
        </w:rPr>
        <w:t>- фактическая схема расположения ПГН и ПВ;</w:t>
      </w:r>
    </w:p>
    <w:p w:rsidR="00DA3ADC" w:rsidRPr="00FF0970" w:rsidRDefault="00DA3ADC" w:rsidP="00DA3ADC">
      <w:pPr>
        <w:pStyle w:val="a3"/>
        <w:spacing w:line="312" w:lineRule="auto"/>
        <w:rPr>
          <w:szCs w:val="24"/>
        </w:rPr>
      </w:pPr>
      <w:r w:rsidRPr="00FF0970">
        <w:rPr>
          <w:szCs w:val="24"/>
        </w:rPr>
        <w:t xml:space="preserve">- каталог прямоугольных </w:t>
      </w:r>
      <w:r w:rsidRPr="00FF0970">
        <w:rPr>
          <w:szCs w:val="24"/>
          <w:lang w:val="en-US"/>
        </w:rPr>
        <w:t>X</w:t>
      </w:r>
      <w:r w:rsidRPr="00FF0970">
        <w:rPr>
          <w:szCs w:val="24"/>
        </w:rPr>
        <w:t xml:space="preserve">, </w:t>
      </w:r>
      <w:r w:rsidRPr="00FF0970">
        <w:rPr>
          <w:szCs w:val="24"/>
          <w:lang w:val="en-US"/>
        </w:rPr>
        <w:t>Y</w:t>
      </w:r>
      <w:r w:rsidRPr="00FF0970">
        <w:rPr>
          <w:szCs w:val="24"/>
        </w:rPr>
        <w:t xml:space="preserve"> – координат и высот;</w:t>
      </w:r>
    </w:p>
    <w:p w:rsidR="00DA3ADC" w:rsidRPr="00FF0970" w:rsidRDefault="00DA3ADC" w:rsidP="00DA3ADC">
      <w:pPr>
        <w:pStyle w:val="a3"/>
        <w:spacing w:line="312" w:lineRule="auto"/>
        <w:rPr>
          <w:szCs w:val="24"/>
        </w:rPr>
      </w:pPr>
      <w:r w:rsidRPr="00FF0970">
        <w:rPr>
          <w:szCs w:val="24"/>
        </w:rPr>
        <w:t>- масштабированный абрис полосой 500м с указанием помехообразующих объектов, гидросети, подъездных путей и объездов, с указанием домеров до ПГН, пикетов с изменениями превышений на базе 50м более 2.5м.</w:t>
      </w:r>
    </w:p>
    <w:p w:rsidR="00DA3ADC" w:rsidRPr="00FF0970" w:rsidRDefault="00DA3ADC" w:rsidP="00DA3ADC">
      <w:pPr>
        <w:pStyle w:val="a3"/>
        <w:spacing w:line="312" w:lineRule="auto"/>
        <w:rPr>
          <w:szCs w:val="24"/>
        </w:rPr>
      </w:pPr>
      <w:r w:rsidRPr="00FF0970">
        <w:rPr>
          <w:szCs w:val="24"/>
        </w:rPr>
        <w:t>3.1.21.Концы и пересечения профилей, пункты спутниковой сети закрепляются временными реперами, которые должны иметь номер профиля, ПП или ПВ (на «крестах» - ПП и ПВ).</w:t>
      </w:r>
    </w:p>
    <w:p w:rsidR="00DA3ADC" w:rsidRPr="00FF0970" w:rsidRDefault="00DA3ADC" w:rsidP="00DA3ADC">
      <w:pPr>
        <w:pStyle w:val="a3"/>
        <w:spacing w:line="312" w:lineRule="auto"/>
        <w:rPr>
          <w:szCs w:val="24"/>
        </w:rPr>
      </w:pPr>
      <w:r w:rsidRPr="00FF0970">
        <w:rPr>
          <w:szCs w:val="24"/>
        </w:rPr>
        <w:t>3.1.22.Геодезическая служба Подрядчика по истечении 30 дней после окончания полевых работ предоставляет:</w:t>
      </w:r>
    </w:p>
    <w:p w:rsidR="00DA3ADC" w:rsidRPr="00FF0970" w:rsidRDefault="00DA3ADC" w:rsidP="00DA3ADC">
      <w:pPr>
        <w:pStyle w:val="a3"/>
        <w:spacing w:line="312" w:lineRule="auto"/>
        <w:rPr>
          <w:szCs w:val="24"/>
        </w:rPr>
      </w:pPr>
      <w:r w:rsidRPr="00FF0970">
        <w:rPr>
          <w:szCs w:val="24"/>
        </w:rPr>
        <w:t>- карту расположения ПГН и их геодезической привязки;</w:t>
      </w:r>
    </w:p>
    <w:p w:rsidR="00DA3ADC" w:rsidRPr="00FF0970" w:rsidRDefault="00DA3ADC" w:rsidP="00DA3ADC">
      <w:pPr>
        <w:pStyle w:val="a3"/>
        <w:spacing w:line="312" w:lineRule="auto"/>
        <w:rPr>
          <w:szCs w:val="24"/>
        </w:rPr>
      </w:pPr>
      <w:r w:rsidRPr="00FF0970">
        <w:rPr>
          <w:szCs w:val="24"/>
        </w:rPr>
        <w:t>- каталог координат и высот ПГН в формате требуемом Заказчиком (на магнитном носителе);</w:t>
      </w:r>
    </w:p>
    <w:p w:rsidR="00DA3ADC" w:rsidRPr="00FF0970" w:rsidRDefault="00DA3ADC" w:rsidP="00DA3ADC">
      <w:pPr>
        <w:pStyle w:val="a3"/>
        <w:spacing w:line="312" w:lineRule="auto"/>
        <w:rPr>
          <w:szCs w:val="24"/>
        </w:rPr>
      </w:pPr>
      <w:r w:rsidRPr="00FF0970">
        <w:rPr>
          <w:szCs w:val="24"/>
        </w:rPr>
        <w:lastRenderedPageBreak/>
        <w:t xml:space="preserve">- </w:t>
      </w:r>
      <w:r w:rsidRPr="00FF0970">
        <w:rPr>
          <w:szCs w:val="24"/>
          <w:lang w:val="en-US"/>
        </w:rPr>
        <w:t>SPS</w:t>
      </w:r>
      <w:r w:rsidRPr="00FF0970">
        <w:rPr>
          <w:szCs w:val="24"/>
        </w:rPr>
        <w:t xml:space="preserve"> – файлы;</w:t>
      </w:r>
    </w:p>
    <w:p w:rsidR="00DA3ADC" w:rsidRPr="00FF0970" w:rsidRDefault="00DA3ADC" w:rsidP="00DA3ADC">
      <w:pPr>
        <w:pStyle w:val="a3"/>
        <w:spacing w:line="312" w:lineRule="auto"/>
        <w:rPr>
          <w:szCs w:val="24"/>
        </w:rPr>
      </w:pPr>
      <w:r w:rsidRPr="00FF0970">
        <w:rPr>
          <w:szCs w:val="24"/>
        </w:rPr>
        <w:t>- «Акт окончательной приемки топогеодезических материалов» геодезической службой Подрядчика;</w:t>
      </w:r>
    </w:p>
    <w:p w:rsidR="00DA3ADC" w:rsidRPr="00FF0970" w:rsidRDefault="00DA3ADC" w:rsidP="00DA3ADC">
      <w:pPr>
        <w:pStyle w:val="a3"/>
        <w:spacing w:line="312" w:lineRule="auto"/>
        <w:rPr>
          <w:szCs w:val="24"/>
        </w:rPr>
      </w:pPr>
      <w:r w:rsidRPr="00FF0970">
        <w:rPr>
          <w:szCs w:val="24"/>
        </w:rPr>
        <w:t>- заключение о топогеодезических работах.</w:t>
      </w:r>
    </w:p>
    <w:p w:rsidR="00DA3ADC" w:rsidRPr="00FF0970" w:rsidRDefault="00DA3ADC" w:rsidP="00DA3ADC">
      <w:pPr>
        <w:pStyle w:val="a3"/>
        <w:spacing w:line="312" w:lineRule="auto"/>
        <w:rPr>
          <w:szCs w:val="24"/>
        </w:rPr>
      </w:pPr>
      <w:r w:rsidRPr="00FF0970">
        <w:rPr>
          <w:szCs w:val="24"/>
        </w:rPr>
        <w:t>По требованию Заказчика Подрядчик обязан предоставить полевую и камеральную документацию на объект.</w:t>
      </w:r>
    </w:p>
    <w:p w:rsidR="00DA3ADC" w:rsidRPr="00FF0970" w:rsidRDefault="00DA3ADC" w:rsidP="00DA3ADC">
      <w:pPr>
        <w:pStyle w:val="a3"/>
        <w:tabs>
          <w:tab w:val="left" w:pos="1905"/>
          <w:tab w:val="center" w:pos="5245"/>
        </w:tabs>
        <w:rPr>
          <w:b/>
          <w:bCs/>
          <w:szCs w:val="24"/>
        </w:rPr>
      </w:pPr>
      <w:r w:rsidRPr="00FF0970">
        <w:rPr>
          <w:b/>
          <w:bCs/>
          <w:szCs w:val="24"/>
        </w:rPr>
        <w:t xml:space="preserve"> 3.2. Аппаратура и оборудование</w:t>
      </w:r>
    </w:p>
    <w:p w:rsidR="00DA3ADC" w:rsidRPr="00FF0970" w:rsidRDefault="00DA3ADC" w:rsidP="00DA3ADC">
      <w:pPr>
        <w:pStyle w:val="a3"/>
        <w:spacing w:line="312" w:lineRule="auto"/>
        <w:rPr>
          <w:szCs w:val="24"/>
        </w:rPr>
      </w:pPr>
      <w:r w:rsidRPr="00FF0970">
        <w:rPr>
          <w:szCs w:val="24"/>
        </w:rPr>
        <w:t>Вся аппаратура и оборудование должны соответствовать требованиям технического проекта и техническим условиям завода-изготовителя (паспортным данным) и обеспечивать качественное решение геологических задач.</w:t>
      </w:r>
    </w:p>
    <w:p w:rsidR="00DA3ADC" w:rsidRPr="00FF0970" w:rsidRDefault="00DA3ADC" w:rsidP="00DA3ADC">
      <w:pPr>
        <w:pStyle w:val="a3"/>
        <w:spacing w:line="312" w:lineRule="auto"/>
        <w:rPr>
          <w:szCs w:val="24"/>
        </w:rPr>
      </w:pPr>
      <w:r w:rsidRPr="00FF0970">
        <w:rPr>
          <w:szCs w:val="24"/>
        </w:rPr>
        <w:t>Периодичность и содержание тестов сейсмостанции (центральной электроники и полевых модулей), невзрывных источников, а также допустимые отклонения тестируемых параметров от паспортных, определяются регламентом фирмы-изготовителя и отражаются в проекте работ. Если в процессе тестирования выявляются отклонения параметров, превышающие допуски, установленные фирмой-изготовителем, то Подрядчик должен немедленно поставить об этом в известность представителя Заказчика для принятия последним решения о возможности (или невозможности) продолжать работу.</w:t>
      </w:r>
    </w:p>
    <w:p w:rsidR="00DA3ADC" w:rsidRPr="00FF0970" w:rsidRDefault="00DA3ADC" w:rsidP="00DA3ADC">
      <w:pPr>
        <w:pStyle w:val="a3"/>
        <w:spacing w:line="312" w:lineRule="auto"/>
        <w:rPr>
          <w:szCs w:val="24"/>
        </w:rPr>
      </w:pPr>
      <w:r w:rsidRPr="00FF0970">
        <w:rPr>
          <w:szCs w:val="24"/>
        </w:rPr>
        <w:t>До начала работ Подрядчик должен предоставить результаты проверок, демонстрирующих удовлетворительную работу всех элементов аппаратуры и оборудования. Результаты проверки предъявляются представителю Заказчика до начала работ в форме соответствующего Акта.</w:t>
      </w:r>
    </w:p>
    <w:p w:rsidR="00DA3ADC" w:rsidRPr="00FF0970" w:rsidRDefault="00DA3ADC" w:rsidP="00DA3ADC">
      <w:pPr>
        <w:pStyle w:val="a3"/>
        <w:spacing w:line="312" w:lineRule="auto"/>
        <w:rPr>
          <w:szCs w:val="24"/>
        </w:rPr>
      </w:pPr>
      <w:r w:rsidRPr="00FF0970">
        <w:rPr>
          <w:szCs w:val="24"/>
        </w:rPr>
        <w:t>Проверки проводятся в начале полевого сезона, ежедневно, ежемесячно, перед началом эксплуатации дополнительного оборудования и после ремонтных работ.</w:t>
      </w:r>
    </w:p>
    <w:p w:rsidR="00DA3ADC" w:rsidRPr="00FF0970" w:rsidRDefault="00DA3ADC" w:rsidP="00DA3ADC">
      <w:pPr>
        <w:pStyle w:val="a3"/>
        <w:spacing w:line="312" w:lineRule="auto"/>
        <w:rPr>
          <w:szCs w:val="24"/>
        </w:rPr>
      </w:pPr>
      <w:r w:rsidRPr="00FF0970">
        <w:rPr>
          <w:szCs w:val="24"/>
        </w:rPr>
        <w:t>Полный анализ тестирования аппаратуры производится на вычислительном центре.</w:t>
      </w:r>
    </w:p>
    <w:p w:rsidR="00DA3ADC" w:rsidRPr="00FF0970" w:rsidRDefault="00DA3ADC" w:rsidP="00DA3ADC">
      <w:pPr>
        <w:pStyle w:val="a3"/>
        <w:spacing w:line="312" w:lineRule="auto"/>
        <w:rPr>
          <w:szCs w:val="24"/>
        </w:rPr>
      </w:pPr>
      <w:r w:rsidRPr="00FF0970">
        <w:rPr>
          <w:szCs w:val="24"/>
        </w:rPr>
        <w:t>Подрядчик несет ответственность за любую неисправность аппаратуры и оборудования, обнаруженную в полевых условиях или на вычислительном центре представителями Заказчика.  Заказчик может потребовать от Подрядчика повторной отработки той части площади, где неисправность повлияла на качество сейсмических данных. При невозможности повторной отработки сейсмический материал бракуется и к актировке для оплаты работ не принимается.</w:t>
      </w:r>
    </w:p>
    <w:p w:rsidR="00DA3ADC" w:rsidRPr="00FF0970" w:rsidRDefault="00DA3ADC" w:rsidP="00DA3ADC">
      <w:pPr>
        <w:pStyle w:val="a3"/>
        <w:spacing w:line="312" w:lineRule="auto"/>
        <w:rPr>
          <w:szCs w:val="24"/>
        </w:rPr>
      </w:pPr>
      <w:r w:rsidRPr="00FF0970">
        <w:rPr>
          <w:szCs w:val="24"/>
        </w:rPr>
        <w:t>Работы могут быть начаты при наличии исправных групп в количестве не менее указанного в проекте.</w:t>
      </w:r>
    </w:p>
    <w:p w:rsidR="00DA3ADC" w:rsidRPr="00FF0970" w:rsidRDefault="00DA3ADC" w:rsidP="00DA3ADC">
      <w:pPr>
        <w:pStyle w:val="a3"/>
        <w:spacing w:line="312" w:lineRule="auto"/>
        <w:rPr>
          <w:szCs w:val="24"/>
        </w:rPr>
      </w:pPr>
      <w:r w:rsidRPr="00FF0970">
        <w:rPr>
          <w:szCs w:val="24"/>
        </w:rPr>
        <w:t>Контрольные функции супервайзера за  содержанием, периодичностью и результатами тестов предусмотрены ”Положением о супервайзерской службе в ООО «Славнефть-Красноярскнефтегаз».</w:t>
      </w:r>
    </w:p>
    <w:p w:rsidR="00DA3ADC" w:rsidRPr="00FF0970" w:rsidRDefault="00DA3ADC" w:rsidP="00DA3ADC">
      <w:pPr>
        <w:pStyle w:val="a3"/>
        <w:rPr>
          <w:b/>
          <w:bCs/>
          <w:szCs w:val="24"/>
        </w:rPr>
      </w:pPr>
      <w:r w:rsidRPr="00FF0970">
        <w:rPr>
          <w:b/>
          <w:bCs/>
          <w:szCs w:val="24"/>
        </w:rPr>
        <w:t>3.3.Опытные работы</w:t>
      </w:r>
    </w:p>
    <w:p w:rsidR="00DA3ADC" w:rsidRPr="00FF0970" w:rsidRDefault="00DA3ADC" w:rsidP="00DA3ADC">
      <w:pPr>
        <w:pStyle w:val="a3"/>
        <w:spacing w:line="312" w:lineRule="auto"/>
        <w:rPr>
          <w:szCs w:val="24"/>
        </w:rPr>
      </w:pPr>
      <w:r w:rsidRPr="00FF0970">
        <w:rPr>
          <w:szCs w:val="24"/>
        </w:rPr>
        <w:t>Опытные работы проводятся перед началом производственных работ и при необходимости в течение полевого сезона. Программа опытных работ составляется Подрядчиком на основании требований проекта и согласовывается с Заказчиком.</w:t>
      </w:r>
    </w:p>
    <w:p w:rsidR="00DA3ADC" w:rsidRPr="00FF0970" w:rsidRDefault="00DA3ADC" w:rsidP="00DA3ADC">
      <w:pPr>
        <w:pStyle w:val="a3"/>
        <w:spacing w:line="312" w:lineRule="auto"/>
        <w:rPr>
          <w:szCs w:val="24"/>
        </w:rPr>
      </w:pPr>
      <w:r w:rsidRPr="00FF0970">
        <w:rPr>
          <w:szCs w:val="24"/>
        </w:rPr>
        <w:lastRenderedPageBreak/>
        <w:t>Для выбора условий возбуждения упругих колебаний проводятся опытные наблюдения включающие:</w:t>
      </w:r>
    </w:p>
    <w:p w:rsidR="00DA3ADC" w:rsidRPr="00FF0970" w:rsidRDefault="00DA3ADC" w:rsidP="00DA3ADC">
      <w:pPr>
        <w:pStyle w:val="a3"/>
        <w:spacing w:line="312" w:lineRule="auto"/>
        <w:rPr>
          <w:szCs w:val="24"/>
        </w:rPr>
      </w:pPr>
      <w:r w:rsidRPr="00FF0970">
        <w:rPr>
          <w:szCs w:val="24"/>
        </w:rPr>
        <w:t>- перебор глубин заложения зарядов и их величины при взрывном способе возбуждения;</w:t>
      </w:r>
    </w:p>
    <w:p w:rsidR="00DA3ADC" w:rsidRPr="00FF0970" w:rsidRDefault="00DA3ADC" w:rsidP="00DA3ADC">
      <w:pPr>
        <w:pStyle w:val="a3"/>
        <w:spacing w:line="312" w:lineRule="auto"/>
        <w:rPr>
          <w:szCs w:val="24"/>
        </w:rPr>
      </w:pPr>
      <w:r w:rsidRPr="00FF0970">
        <w:rPr>
          <w:szCs w:val="24"/>
        </w:rPr>
        <w:t>-  выбор количества источников в группе, базы группы, количества накоплений и параметров источников (длительность, граничные частоты, свип-сигнал виброисточников и т.д.) при невзрывном способе возбуждения.</w:t>
      </w:r>
    </w:p>
    <w:p w:rsidR="00DA3ADC" w:rsidRPr="00FF0970" w:rsidRDefault="00DA3ADC" w:rsidP="00DA3ADC">
      <w:pPr>
        <w:pStyle w:val="a3"/>
        <w:spacing w:line="312" w:lineRule="auto"/>
        <w:rPr>
          <w:szCs w:val="24"/>
        </w:rPr>
      </w:pPr>
      <w:r w:rsidRPr="00FF0970">
        <w:rPr>
          <w:szCs w:val="24"/>
        </w:rPr>
        <w:t>Одновременно уточняются параметры регистрации сейсмического сигнала.</w:t>
      </w:r>
    </w:p>
    <w:p w:rsidR="00DA3ADC" w:rsidRPr="00FF0970" w:rsidRDefault="00DA3ADC" w:rsidP="00DA3ADC">
      <w:pPr>
        <w:pStyle w:val="a3"/>
        <w:spacing w:line="312" w:lineRule="auto"/>
        <w:rPr>
          <w:szCs w:val="24"/>
        </w:rPr>
      </w:pPr>
      <w:r w:rsidRPr="00FF0970">
        <w:rPr>
          <w:szCs w:val="24"/>
        </w:rPr>
        <w:t>Приемная расстановка при проведении опытных работ должна быть представлена производственной расстановкой и включать весь спектр удалений регистрирующей системы.</w:t>
      </w:r>
    </w:p>
    <w:p w:rsidR="00DA3ADC" w:rsidRPr="00FF0970" w:rsidRDefault="00DA3ADC" w:rsidP="00DA3ADC">
      <w:pPr>
        <w:pStyle w:val="a3"/>
        <w:spacing w:line="312" w:lineRule="auto"/>
        <w:rPr>
          <w:szCs w:val="24"/>
        </w:rPr>
      </w:pPr>
      <w:r w:rsidRPr="00FF0970">
        <w:rPr>
          <w:szCs w:val="24"/>
        </w:rPr>
        <w:t>В проекте работ Подрядчиком должны быть проанализированы результаты ранее проведенных работ, описаны типы строения ВЧР в пределах площади работ, оценены и проиллюстрированы сейсмические записи, регистрируемые при различном строении ВЧР.</w:t>
      </w:r>
    </w:p>
    <w:p w:rsidR="00DA3ADC" w:rsidRPr="00FF0970" w:rsidRDefault="00DA3ADC" w:rsidP="00DA3ADC">
      <w:pPr>
        <w:pStyle w:val="a3"/>
        <w:spacing w:line="312" w:lineRule="auto"/>
        <w:rPr>
          <w:szCs w:val="24"/>
        </w:rPr>
      </w:pPr>
      <w:r w:rsidRPr="00FF0970">
        <w:rPr>
          <w:szCs w:val="24"/>
        </w:rPr>
        <w:t>Опытные работы проводятся на участках с разными поверхностными условиями, особое внимание уделяется участкам с неблагоприятными сейсмогеологическими условиями возбуждения и регистрации упругих колебаний.</w:t>
      </w:r>
    </w:p>
    <w:p w:rsidR="00DA3ADC" w:rsidRPr="00FF0970" w:rsidRDefault="00DA3ADC" w:rsidP="00DA3ADC">
      <w:pPr>
        <w:pStyle w:val="a3"/>
        <w:spacing w:line="312" w:lineRule="auto"/>
        <w:rPr>
          <w:szCs w:val="24"/>
        </w:rPr>
      </w:pPr>
      <w:r w:rsidRPr="00FF0970">
        <w:rPr>
          <w:szCs w:val="24"/>
        </w:rPr>
        <w:t>Выбранные параметры должны обеспечивать регистрацию неискаженной высокочастотной записи с использованием максимально возможного динамического диапазона сейсмостанции.</w:t>
      </w:r>
    </w:p>
    <w:p w:rsidR="00DA3ADC" w:rsidRPr="00FF0970" w:rsidRDefault="00DA3ADC" w:rsidP="00DA3ADC">
      <w:pPr>
        <w:pStyle w:val="a3"/>
        <w:spacing w:line="312" w:lineRule="auto"/>
        <w:rPr>
          <w:szCs w:val="24"/>
        </w:rPr>
      </w:pPr>
      <w:r w:rsidRPr="00FF0970">
        <w:rPr>
          <w:szCs w:val="24"/>
        </w:rPr>
        <w:t>В случае необходимости проведения специальных опытных работ, не предусмотренных техническим проектом, они должны проводиться по отдельной программе, согласованной с ООО «Славнефть-НПЦ».</w:t>
      </w:r>
    </w:p>
    <w:p w:rsidR="00DA3ADC" w:rsidRPr="00FF0970" w:rsidRDefault="00DA3ADC" w:rsidP="00DA3ADC">
      <w:pPr>
        <w:pStyle w:val="a3"/>
        <w:spacing w:line="312" w:lineRule="auto"/>
        <w:rPr>
          <w:szCs w:val="24"/>
        </w:rPr>
      </w:pPr>
      <w:r w:rsidRPr="00FF0970">
        <w:rPr>
          <w:szCs w:val="24"/>
        </w:rPr>
        <w:t>Результаты опытных работ оформляются Подрядчиком в форме отчета, передаваемого представителю Заказчика.</w:t>
      </w:r>
    </w:p>
    <w:p w:rsidR="00DA3ADC" w:rsidRPr="00FF0970" w:rsidRDefault="00DA3ADC" w:rsidP="00DA3ADC">
      <w:pPr>
        <w:pStyle w:val="a3"/>
        <w:spacing w:line="312" w:lineRule="auto"/>
        <w:rPr>
          <w:szCs w:val="24"/>
        </w:rPr>
      </w:pPr>
      <w:r w:rsidRPr="00FF0970">
        <w:rPr>
          <w:szCs w:val="24"/>
        </w:rPr>
        <w:t xml:space="preserve">После согласования выбранных параметров с представителем Заказчика, Подрядчик может приступать к производственным полевым работам. </w:t>
      </w:r>
    </w:p>
    <w:p w:rsidR="00DA3ADC" w:rsidRPr="00FF0970" w:rsidRDefault="00DA3ADC" w:rsidP="00DA3ADC">
      <w:pPr>
        <w:pStyle w:val="a3"/>
        <w:rPr>
          <w:b/>
          <w:bCs/>
          <w:szCs w:val="24"/>
        </w:rPr>
      </w:pPr>
      <w:r w:rsidRPr="00FF0970">
        <w:rPr>
          <w:b/>
          <w:bCs/>
          <w:szCs w:val="24"/>
        </w:rPr>
        <w:t>3.4. Производственные наблюдения</w:t>
      </w:r>
    </w:p>
    <w:p w:rsidR="00DA3ADC" w:rsidRPr="00FF0970" w:rsidRDefault="00DA3ADC" w:rsidP="00DA3ADC">
      <w:pPr>
        <w:pStyle w:val="a3"/>
        <w:spacing w:line="312" w:lineRule="auto"/>
        <w:rPr>
          <w:szCs w:val="24"/>
        </w:rPr>
      </w:pPr>
      <w:r w:rsidRPr="00FF0970">
        <w:rPr>
          <w:szCs w:val="24"/>
        </w:rPr>
        <w:t>Выполнение производственных наблюдений по регистрации упругих колебаний должно производиться только после выбора параметров возбуждения, регистрации и при соответствии всех параметров аппаратуры и оборудования допускам, определенным техническим проектом.</w:t>
      </w:r>
    </w:p>
    <w:p w:rsidR="00DA3ADC" w:rsidRPr="00FF0970" w:rsidRDefault="00DA3ADC" w:rsidP="00DA3ADC">
      <w:pPr>
        <w:pStyle w:val="a3"/>
        <w:spacing w:line="312" w:lineRule="auto"/>
        <w:rPr>
          <w:szCs w:val="24"/>
        </w:rPr>
      </w:pPr>
      <w:r w:rsidRPr="00FF0970">
        <w:rPr>
          <w:szCs w:val="24"/>
        </w:rPr>
        <w:t>Сейсмоприемники устанавливаются вертикально (отклонение не более 15 градусов) в плотно утрамбованную поверхность. Соединительные провода групп сейсмоприемников нельзя натягивать или вешать на кусты, деревья.</w:t>
      </w:r>
    </w:p>
    <w:p w:rsidR="00DA3ADC" w:rsidRPr="00FF0970" w:rsidRDefault="00DA3ADC" w:rsidP="00DA3ADC">
      <w:pPr>
        <w:pStyle w:val="a3"/>
        <w:rPr>
          <w:szCs w:val="24"/>
        </w:rPr>
      </w:pPr>
      <w:r w:rsidRPr="00FF0970">
        <w:rPr>
          <w:szCs w:val="24"/>
        </w:rPr>
        <w:t>Не допускается отклонение центра группы сейсмоприемников от пикета более, чем на 0.5м.</w:t>
      </w:r>
    </w:p>
    <w:p w:rsidR="00DA3ADC" w:rsidRPr="00FF0970" w:rsidRDefault="00DA3ADC" w:rsidP="00DA3ADC">
      <w:pPr>
        <w:pStyle w:val="a3"/>
        <w:spacing w:line="312" w:lineRule="auto"/>
        <w:rPr>
          <w:szCs w:val="24"/>
        </w:rPr>
      </w:pPr>
      <w:r w:rsidRPr="00FF0970">
        <w:rPr>
          <w:szCs w:val="24"/>
        </w:rPr>
        <w:t xml:space="preserve">Разница в высоте между крайними сейсмоприемниками в группе не должна превышать </w:t>
      </w:r>
      <w:smartTag w:uri="urn:schemas-microsoft-com:office:smarttags" w:element="metricconverter">
        <w:smartTagPr>
          <w:attr w:name="ProductID" w:val="3 метра"/>
        </w:smartTagPr>
        <w:r w:rsidRPr="00FF0970">
          <w:rPr>
            <w:szCs w:val="24"/>
          </w:rPr>
          <w:t>3 метра</w:t>
        </w:r>
      </w:smartTag>
      <w:r w:rsidRPr="00FF0970">
        <w:rPr>
          <w:szCs w:val="24"/>
        </w:rPr>
        <w:t>. При крутом рельефе необходимо уменьшить базу группирования, чтобы удовлетворялось это требование.</w:t>
      </w:r>
    </w:p>
    <w:p w:rsidR="00DA3ADC" w:rsidRPr="00FF0970" w:rsidRDefault="00DA3ADC" w:rsidP="00DA3ADC">
      <w:pPr>
        <w:pStyle w:val="a3"/>
        <w:spacing w:line="312" w:lineRule="auto"/>
        <w:rPr>
          <w:szCs w:val="24"/>
        </w:rPr>
      </w:pPr>
      <w:r w:rsidRPr="00FF0970">
        <w:rPr>
          <w:szCs w:val="24"/>
        </w:rPr>
        <w:t xml:space="preserve">Сейсмоприемники с негерметичными корпусами, группы с поврежденными </w:t>
      </w:r>
      <w:r w:rsidRPr="00FF0970">
        <w:rPr>
          <w:szCs w:val="24"/>
        </w:rPr>
        <w:lastRenderedPageBreak/>
        <w:t>соединительными колодками считаются неисправными. Неисправные сейсмоприемники и группы должны быть заменены или отремонтированы.</w:t>
      </w:r>
    </w:p>
    <w:p w:rsidR="00DA3ADC" w:rsidRPr="00FF0970" w:rsidRDefault="00DA3ADC" w:rsidP="00DA3ADC">
      <w:pPr>
        <w:pStyle w:val="a3"/>
        <w:spacing w:line="312" w:lineRule="auto"/>
        <w:rPr>
          <w:szCs w:val="24"/>
        </w:rPr>
      </w:pPr>
      <w:r w:rsidRPr="00FF0970">
        <w:rPr>
          <w:szCs w:val="24"/>
        </w:rPr>
        <w:t>Сейсмические кабели, имеющие поврежденные разъемы, порывы оболочки, поврежденные колодки, а также имеющие утечки на землю более допустимых по паспорту, не должны использоваться при наблюдениях.</w:t>
      </w:r>
    </w:p>
    <w:p w:rsidR="00DA3ADC" w:rsidRPr="00FF0970" w:rsidRDefault="00DA3ADC" w:rsidP="00DA3ADC">
      <w:pPr>
        <w:pStyle w:val="a3"/>
        <w:rPr>
          <w:b/>
          <w:bCs/>
          <w:szCs w:val="24"/>
        </w:rPr>
      </w:pPr>
      <w:r w:rsidRPr="00FF0970">
        <w:rPr>
          <w:b/>
          <w:bCs/>
          <w:szCs w:val="24"/>
        </w:rPr>
        <w:t>3.5. Возбуждение упругих колебаний</w:t>
      </w:r>
    </w:p>
    <w:p w:rsidR="00DA3ADC" w:rsidRPr="00FF0970" w:rsidRDefault="00DA3ADC" w:rsidP="00DA3ADC">
      <w:pPr>
        <w:pStyle w:val="a3"/>
        <w:spacing w:line="312" w:lineRule="auto"/>
        <w:rPr>
          <w:szCs w:val="24"/>
        </w:rPr>
      </w:pPr>
      <w:r w:rsidRPr="00FF0970">
        <w:rPr>
          <w:szCs w:val="24"/>
        </w:rPr>
        <w:t>Глубины заложения ВМ не должны отличаться от заданных условий возбуждения (определенных по опытным работам) более чем на 1.0м.</w:t>
      </w:r>
    </w:p>
    <w:p w:rsidR="00DA3ADC" w:rsidRPr="00FF0970" w:rsidRDefault="00DA3ADC" w:rsidP="00DA3ADC">
      <w:pPr>
        <w:pStyle w:val="a3"/>
        <w:spacing w:line="312" w:lineRule="auto"/>
        <w:rPr>
          <w:szCs w:val="24"/>
        </w:rPr>
      </w:pPr>
      <w:r w:rsidRPr="00FF0970">
        <w:rPr>
          <w:szCs w:val="24"/>
        </w:rPr>
        <w:t>Глубина заложения ВМ считается от устья скважины.</w:t>
      </w:r>
    </w:p>
    <w:p w:rsidR="00DA3ADC" w:rsidRPr="00FF0970" w:rsidRDefault="00DA3ADC" w:rsidP="00DA3ADC">
      <w:pPr>
        <w:pStyle w:val="a3"/>
        <w:spacing w:line="312" w:lineRule="auto"/>
        <w:rPr>
          <w:szCs w:val="24"/>
        </w:rPr>
      </w:pPr>
      <w:r w:rsidRPr="00FF0970">
        <w:rPr>
          <w:szCs w:val="24"/>
        </w:rPr>
        <w:t>В рапорте оператора должна указываться не глубина взрывной скважины, а фактическая глубина погружения заряда.</w:t>
      </w:r>
    </w:p>
    <w:p w:rsidR="00DA3ADC" w:rsidRPr="00FF0970" w:rsidRDefault="00DA3ADC" w:rsidP="00DA3ADC">
      <w:pPr>
        <w:pStyle w:val="a3"/>
        <w:spacing w:line="312" w:lineRule="auto"/>
        <w:rPr>
          <w:szCs w:val="24"/>
        </w:rPr>
      </w:pPr>
      <w:r w:rsidRPr="00FF0970">
        <w:rPr>
          <w:szCs w:val="24"/>
        </w:rPr>
        <w:t>Контроль за глубиной погружения заряда производится выборочно не реже одного раза в месяц с составлением соответствующего Акта.</w:t>
      </w:r>
    </w:p>
    <w:p w:rsidR="00DA3ADC" w:rsidRPr="00FF0970" w:rsidRDefault="00DA3ADC" w:rsidP="00DA3ADC">
      <w:pPr>
        <w:pStyle w:val="a3"/>
        <w:spacing w:line="312" w:lineRule="auto"/>
        <w:rPr>
          <w:szCs w:val="24"/>
        </w:rPr>
      </w:pPr>
      <w:r w:rsidRPr="00FF0970">
        <w:rPr>
          <w:szCs w:val="24"/>
        </w:rPr>
        <w:t>В первую очередь подвергаются контролю те ПВ, на которых получен материал пониженного качества или значения вертикального времени резко отличаются от средних значений Тв, получаемых при заданной глубине погружения заряда.</w:t>
      </w:r>
    </w:p>
    <w:p w:rsidR="00DA3ADC" w:rsidRPr="00FF0970" w:rsidRDefault="00DA3ADC" w:rsidP="00DA3ADC">
      <w:pPr>
        <w:pStyle w:val="a3"/>
        <w:spacing w:line="312" w:lineRule="auto"/>
        <w:rPr>
          <w:szCs w:val="24"/>
        </w:rPr>
      </w:pPr>
      <w:r w:rsidRPr="00FF0970">
        <w:rPr>
          <w:szCs w:val="24"/>
        </w:rPr>
        <w:t>По требованию представителя Заказчика (супервайзера) в его присутствии бурится и заряжается скважина рядом со скважиной, имеющей резко отличающееся Тв, которая отрабатывается и Тв сравниваются.</w:t>
      </w:r>
    </w:p>
    <w:p w:rsidR="00DA3ADC" w:rsidRPr="00FF0970" w:rsidRDefault="00DA3ADC" w:rsidP="00DA3ADC">
      <w:pPr>
        <w:pStyle w:val="a3"/>
        <w:spacing w:line="312" w:lineRule="auto"/>
        <w:rPr>
          <w:szCs w:val="24"/>
        </w:rPr>
      </w:pPr>
      <w:r w:rsidRPr="00FF0970">
        <w:rPr>
          <w:szCs w:val="24"/>
        </w:rPr>
        <w:t>Если при контрольных замерах глубины оказывается, что глубина погружения заряда меньше проектной, то такая глубина распространяется на все скважины по профилю до предыдущего контрольного замера или Подрядчик производит в присутствии представителя Заказчика на этом участке контрольные промеры во всех скважинах.</w:t>
      </w:r>
    </w:p>
    <w:p w:rsidR="00DA3ADC" w:rsidRPr="00FF0970" w:rsidRDefault="00DA3ADC" w:rsidP="00DA3ADC">
      <w:pPr>
        <w:pStyle w:val="a3"/>
        <w:spacing w:line="312" w:lineRule="auto"/>
        <w:rPr>
          <w:szCs w:val="24"/>
        </w:rPr>
      </w:pPr>
      <w:r w:rsidRPr="00FF0970">
        <w:rPr>
          <w:szCs w:val="24"/>
        </w:rPr>
        <w:t>Любой контрольный (-ые) замер (-ы) оформляются Актом.</w:t>
      </w:r>
    </w:p>
    <w:p w:rsidR="00DA3ADC" w:rsidRPr="00FF0970" w:rsidRDefault="00DA3ADC" w:rsidP="00DA3ADC">
      <w:pPr>
        <w:pStyle w:val="a3"/>
        <w:spacing w:line="312" w:lineRule="auto"/>
        <w:rPr>
          <w:szCs w:val="24"/>
        </w:rPr>
      </w:pPr>
      <w:r w:rsidRPr="00FF0970">
        <w:rPr>
          <w:szCs w:val="24"/>
        </w:rPr>
        <w:t>Запрещается смещение ПВ (устья скважины или центра группы невзрывных источников) относительно пикета более чем на 2.0м без разрешения Группы контроля качества или супервайзера.</w:t>
      </w:r>
    </w:p>
    <w:p w:rsidR="00DA3ADC" w:rsidRPr="00FF0970" w:rsidRDefault="00DA3ADC" w:rsidP="00DA3ADC">
      <w:pPr>
        <w:pStyle w:val="a3"/>
        <w:spacing w:line="312" w:lineRule="auto"/>
        <w:rPr>
          <w:szCs w:val="24"/>
        </w:rPr>
      </w:pPr>
      <w:r w:rsidRPr="00FF0970">
        <w:rPr>
          <w:szCs w:val="24"/>
        </w:rPr>
        <w:t>В случае смещения ПВ топографо-геодезические данные должны содержать фактические координаты ПВ и отмечены в комментариях рапорта оператора.</w:t>
      </w:r>
    </w:p>
    <w:p w:rsidR="00DA3ADC" w:rsidRPr="00FF0970" w:rsidRDefault="00DA3ADC" w:rsidP="00DA3ADC">
      <w:pPr>
        <w:pStyle w:val="a3"/>
        <w:spacing w:line="312" w:lineRule="auto"/>
        <w:rPr>
          <w:szCs w:val="24"/>
        </w:rPr>
      </w:pPr>
      <w:r w:rsidRPr="00FF0970">
        <w:rPr>
          <w:szCs w:val="24"/>
        </w:rPr>
        <w:t>Пропущенные по каким-либо причинам ПВ отмечаются в комментарии рапорта оператора.</w:t>
      </w:r>
    </w:p>
    <w:p w:rsidR="00DA3ADC" w:rsidRPr="00FF0970" w:rsidRDefault="00DA3ADC" w:rsidP="00DA3ADC">
      <w:pPr>
        <w:pStyle w:val="a3"/>
        <w:spacing w:line="312" w:lineRule="auto"/>
        <w:rPr>
          <w:szCs w:val="24"/>
        </w:rPr>
      </w:pPr>
      <w:r w:rsidRPr="00FF0970">
        <w:rPr>
          <w:szCs w:val="24"/>
        </w:rPr>
        <w:t>При работе с невзрывными источниками должен осуществляться контроль точности синхронизации воздействия источников. Синхронизация источников должна быть в пределах допуска технических условий завода-изготовителя.</w:t>
      </w:r>
    </w:p>
    <w:p w:rsidR="00DA3ADC" w:rsidRPr="00FF0970" w:rsidRDefault="00DA3ADC" w:rsidP="00DA3ADC">
      <w:pPr>
        <w:pStyle w:val="a3"/>
        <w:spacing w:line="312" w:lineRule="auto"/>
        <w:rPr>
          <w:szCs w:val="24"/>
        </w:rPr>
      </w:pPr>
      <w:r w:rsidRPr="00FF0970">
        <w:rPr>
          <w:szCs w:val="24"/>
        </w:rPr>
        <w:t>При установке источников на пикет необходимо производить достаточное количество трамбовочных воздействий в зависимости от свойств грунта. Для этого необходимо контролировать источники по графикам коэффициентов нелинейных искажений, уровня гармоник, АЧХ и ФЧХ.</w:t>
      </w:r>
    </w:p>
    <w:p w:rsidR="00DA3ADC" w:rsidRPr="00FF0970" w:rsidRDefault="00DA3ADC" w:rsidP="00DA3ADC">
      <w:pPr>
        <w:pStyle w:val="a3"/>
        <w:spacing w:line="360" w:lineRule="auto"/>
        <w:rPr>
          <w:szCs w:val="24"/>
        </w:rPr>
      </w:pPr>
      <w:r w:rsidRPr="00FF0970">
        <w:rPr>
          <w:szCs w:val="24"/>
        </w:rPr>
        <w:t xml:space="preserve">Контроль за каждым воздействием невзрывных источников должен осуществляться по радиоканалу. Данные контроля должны быть записаны на магнитный </w:t>
      </w:r>
      <w:r w:rsidRPr="00FF0970">
        <w:rPr>
          <w:szCs w:val="24"/>
        </w:rPr>
        <w:lastRenderedPageBreak/>
        <w:t xml:space="preserve">носитель ( дискета </w:t>
      </w:r>
      <w:smartTag w:uri="urn:schemas-microsoft-com:office:smarttags" w:element="metricconverter">
        <w:smartTagPr>
          <w:attr w:name="ProductID" w:val="3,5”"/>
        </w:smartTagPr>
        <w:r w:rsidRPr="00FF0970">
          <w:rPr>
            <w:szCs w:val="24"/>
          </w:rPr>
          <w:t>3,5”</w:t>
        </w:r>
      </w:smartTag>
      <w:r w:rsidRPr="00FF0970">
        <w:rPr>
          <w:szCs w:val="24"/>
        </w:rPr>
        <w:t>).</w:t>
      </w:r>
    </w:p>
    <w:p w:rsidR="00DA3ADC" w:rsidRPr="00FF0970" w:rsidRDefault="00DA3ADC" w:rsidP="00DA3ADC">
      <w:pPr>
        <w:pStyle w:val="a3"/>
        <w:rPr>
          <w:b/>
          <w:bCs/>
          <w:szCs w:val="24"/>
        </w:rPr>
      </w:pPr>
      <w:r w:rsidRPr="00FF0970">
        <w:rPr>
          <w:b/>
          <w:bCs/>
          <w:szCs w:val="24"/>
        </w:rPr>
        <w:t>3.6. Регистрация наблюдений</w:t>
      </w:r>
    </w:p>
    <w:p w:rsidR="00DA3ADC" w:rsidRPr="00FF0970" w:rsidRDefault="00DA3ADC" w:rsidP="00DA3ADC">
      <w:pPr>
        <w:pStyle w:val="a3"/>
        <w:spacing w:line="312" w:lineRule="auto"/>
        <w:rPr>
          <w:szCs w:val="24"/>
        </w:rPr>
      </w:pPr>
      <w:r w:rsidRPr="00FF0970">
        <w:rPr>
          <w:szCs w:val="24"/>
        </w:rPr>
        <w:t>Перед началом работ производится тестирование и устранение неисправностей приемной расстановки.</w:t>
      </w:r>
    </w:p>
    <w:p w:rsidR="00DA3ADC" w:rsidRPr="00FF0970" w:rsidRDefault="00DA3ADC" w:rsidP="00DA3ADC">
      <w:pPr>
        <w:pStyle w:val="a3"/>
        <w:spacing w:line="312" w:lineRule="auto"/>
        <w:rPr>
          <w:szCs w:val="24"/>
        </w:rPr>
      </w:pPr>
      <w:r w:rsidRPr="00FF0970">
        <w:rPr>
          <w:szCs w:val="24"/>
        </w:rPr>
        <w:t>Рабочая расстановка должна быть коммутирована таким образом, чтобы меньшим пикетам соответствовали меньшие каналы. Единая коммутация должна выдерживаться в пределах всего отрабатываемого профиля.</w:t>
      </w:r>
    </w:p>
    <w:p w:rsidR="00DA3ADC" w:rsidRPr="00FF0970" w:rsidRDefault="00DA3ADC" w:rsidP="00DA3ADC">
      <w:pPr>
        <w:pStyle w:val="a3"/>
        <w:spacing w:line="312" w:lineRule="auto"/>
        <w:rPr>
          <w:szCs w:val="24"/>
        </w:rPr>
      </w:pPr>
      <w:r w:rsidRPr="00FF0970">
        <w:rPr>
          <w:szCs w:val="24"/>
        </w:rPr>
        <w:t>Запрещается отработка профилей частями.</w:t>
      </w:r>
    </w:p>
    <w:p w:rsidR="00DA3ADC" w:rsidRPr="00FF0970" w:rsidRDefault="00DA3ADC" w:rsidP="00DA3ADC">
      <w:pPr>
        <w:pStyle w:val="a3"/>
        <w:spacing w:line="312" w:lineRule="auto"/>
        <w:rPr>
          <w:szCs w:val="24"/>
        </w:rPr>
      </w:pPr>
      <w:r w:rsidRPr="00FF0970">
        <w:rPr>
          <w:szCs w:val="24"/>
        </w:rPr>
        <w:t>Не допускается регистрация наблюдений при неправильной коммутации приемной линии относительно ПВ. Если все же наблюдение принято с неправильной коммутацией, то в рапорте оператора делается соответствующая запись и указывается фактическая расстановка.</w:t>
      </w:r>
    </w:p>
    <w:p w:rsidR="00DA3ADC" w:rsidRPr="00FF0970" w:rsidRDefault="00DA3ADC" w:rsidP="00DA3ADC">
      <w:pPr>
        <w:pStyle w:val="a3"/>
        <w:spacing w:line="312" w:lineRule="auto"/>
        <w:rPr>
          <w:szCs w:val="24"/>
        </w:rPr>
      </w:pPr>
      <w:r w:rsidRPr="00FF0970">
        <w:rPr>
          <w:szCs w:val="24"/>
        </w:rPr>
        <w:t>Нумерация файлов на площади должна быть сквозной. Повторение номера записи не допускается. Номера присваиваются по порядку возрастания с начала полевого сезона. Пропущенным ПВ номера не присваиваются.</w:t>
      </w:r>
    </w:p>
    <w:p w:rsidR="00DA3ADC" w:rsidRPr="00FF0970" w:rsidRDefault="00DA3ADC" w:rsidP="00DA3ADC">
      <w:pPr>
        <w:pStyle w:val="a3"/>
        <w:spacing w:line="312" w:lineRule="auto"/>
        <w:rPr>
          <w:szCs w:val="24"/>
        </w:rPr>
      </w:pPr>
      <w:r w:rsidRPr="00FF0970">
        <w:rPr>
          <w:szCs w:val="24"/>
        </w:rPr>
        <w:t>При большом объеме работ (более 8999 ф.н.) допускается повторный запуск счетчика с обязательной отметкой на картридже и в рапорте оператора, если иное не оговорено в проекте.</w:t>
      </w:r>
    </w:p>
    <w:p w:rsidR="00DA3ADC" w:rsidRPr="00FF0970" w:rsidRDefault="00DA3ADC" w:rsidP="00DA3ADC">
      <w:pPr>
        <w:pStyle w:val="a3"/>
        <w:spacing w:line="312" w:lineRule="auto"/>
        <w:rPr>
          <w:szCs w:val="24"/>
        </w:rPr>
      </w:pPr>
      <w:r w:rsidRPr="00FF0970">
        <w:rPr>
          <w:szCs w:val="24"/>
        </w:rPr>
        <w:t>Более двух пропусков ПВ подряд и система их компенсации, если это не оговорено в проекте, согласовываются в ООО «Славнефть-НПЦ» г. Тверь. Одиночные пропуски, не отмеченные в проекте, оформляются протоколом о невозможности или запрете на их отработку с указанием причины. Протокол подписывается представителями Подрядчика и утверждается представителем Заказчика (супервайзером).</w:t>
      </w:r>
    </w:p>
    <w:p w:rsidR="00DA3ADC" w:rsidRPr="00FF0970" w:rsidRDefault="00DA3ADC" w:rsidP="00DA3ADC">
      <w:pPr>
        <w:pStyle w:val="a3"/>
        <w:spacing w:line="312" w:lineRule="auto"/>
        <w:rPr>
          <w:szCs w:val="24"/>
        </w:rPr>
      </w:pPr>
      <w:r w:rsidRPr="00FF0970">
        <w:rPr>
          <w:szCs w:val="24"/>
        </w:rPr>
        <w:t>Оператор должен быть предельно внимателен при производстве работ и ведении рапорта. В рапорте оператора должны быть комментарии любых нестандартных ситуаций при проведении полевых работ или отклонений от проекта (изменение геометрии расстановки, неработающие каналы, ситуация па профиле, каналы с обратной полярностью и т. п.).</w:t>
      </w:r>
    </w:p>
    <w:p w:rsidR="00DA3ADC" w:rsidRPr="00FF0970" w:rsidRDefault="00DA3ADC" w:rsidP="00DA3ADC">
      <w:pPr>
        <w:pStyle w:val="a3"/>
        <w:spacing w:line="312" w:lineRule="auto"/>
        <w:rPr>
          <w:szCs w:val="24"/>
        </w:rPr>
      </w:pPr>
      <w:r w:rsidRPr="00FF0970">
        <w:rPr>
          <w:szCs w:val="24"/>
        </w:rPr>
        <w:t>Если в процессе наблюдений появляются записи, заметно отличающиеся по энергии и спектру в худшую сторону от записей полученных в процессе опытных работ, Подрядчик должен дать представителю Заказчика объяснение причин такого отличия и принять меры для восстановления стандарта записи. Одним из доказательств выполнения требований является проведение «контрольных» работ. Как правило, достаточно проведение 3-4 ф.н. в зонах изменения характеристик приема и возбуждения.</w:t>
      </w:r>
    </w:p>
    <w:p w:rsidR="00DA3ADC" w:rsidRPr="00FF0970" w:rsidRDefault="00DA3ADC" w:rsidP="00DA3ADC">
      <w:pPr>
        <w:pStyle w:val="a3"/>
        <w:spacing w:line="312" w:lineRule="auto"/>
        <w:rPr>
          <w:szCs w:val="24"/>
        </w:rPr>
      </w:pPr>
      <w:r w:rsidRPr="00FF0970">
        <w:rPr>
          <w:szCs w:val="24"/>
        </w:rPr>
        <w:t>При невозможности выполнения вышеизложенных требований в зоне промышленных помех Подрядчик должен указать их источник.</w:t>
      </w:r>
    </w:p>
    <w:p w:rsidR="00DA3ADC" w:rsidRPr="00FF0970" w:rsidRDefault="00DA3ADC" w:rsidP="00DA3ADC">
      <w:pPr>
        <w:pStyle w:val="a3"/>
        <w:spacing w:line="312" w:lineRule="auto"/>
        <w:rPr>
          <w:szCs w:val="24"/>
        </w:rPr>
      </w:pPr>
      <w:r w:rsidRPr="00FF0970">
        <w:rPr>
          <w:szCs w:val="24"/>
        </w:rPr>
        <w:t>Для регистрации вертикального времени следует применять блок из 3-4 совмещенных и параллельно соединенных сейсмоприемников. Блок приборов вертикального времени устанавливается строго вертикально на расстоянии 1-</w:t>
      </w:r>
      <w:smartTag w:uri="urn:schemas-microsoft-com:office:smarttags" w:element="metricconverter">
        <w:smartTagPr>
          <w:attr w:name="ProductID" w:val="2 метра"/>
        </w:smartTagPr>
        <w:r w:rsidRPr="00FF0970">
          <w:rPr>
            <w:szCs w:val="24"/>
          </w:rPr>
          <w:t>2 метра</w:t>
        </w:r>
      </w:smartTag>
      <w:r w:rsidRPr="00FF0970">
        <w:rPr>
          <w:szCs w:val="24"/>
        </w:rPr>
        <w:t xml:space="preserve"> от устья скважины (при группировании – 1-2метра от ближней к взрывпункту скважины).</w:t>
      </w:r>
    </w:p>
    <w:p w:rsidR="00DA3ADC" w:rsidRPr="00FF0970" w:rsidRDefault="00DA3ADC" w:rsidP="00DA3ADC">
      <w:pPr>
        <w:pStyle w:val="a3"/>
        <w:spacing w:line="312" w:lineRule="auto"/>
        <w:rPr>
          <w:szCs w:val="24"/>
        </w:rPr>
      </w:pPr>
      <w:r w:rsidRPr="00FF0970">
        <w:rPr>
          <w:szCs w:val="24"/>
        </w:rPr>
        <w:lastRenderedPageBreak/>
        <w:t>Планирование, контроль, геофизическое сопровождение и руководство полевыми работами 3</w:t>
      </w:r>
      <w:r w:rsidRPr="00FF0970">
        <w:rPr>
          <w:szCs w:val="24"/>
          <w:lang w:val="en-US"/>
        </w:rPr>
        <w:t>D</w:t>
      </w:r>
      <w:r w:rsidRPr="00FF0970">
        <w:rPr>
          <w:szCs w:val="24"/>
        </w:rPr>
        <w:t xml:space="preserve"> должна осуществлять Группа контроля качества Подрядчика.</w:t>
      </w:r>
    </w:p>
    <w:p w:rsidR="00DA3ADC" w:rsidRPr="00FF0970" w:rsidRDefault="00DA3ADC" w:rsidP="00DA3ADC">
      <w:pPr>
        <w:pStyle w:val="a3"/>
        <w:spacing w:line="312" w:lineRule="auto"/>
        <w:rPr>
          <w:szCs w:val="24"/>
        </w:rPr>
      </w:pPr>
      <w:r w:rsidRPr="00FF0970">
        <w:rPr>
          <w:szCs w:val="24"/>
        </w:rPr>
        <w:t xml:space="preserve">При производстве работ Группа контроля качества должна руководствоваться технологией </w:t>
      </w:r>
      <w:r w:rsidRPr="00FF0970">
        <w:rPr>
          <w:szCs w:val="24"/>
          <w:lang w:val="en-US"/>
        </w:rPr>
        <w:t>QC</w:t>
      </w:r>
      <w:r w:rsidRPr="00FF0970">
        <w:rPr>
          <w:szCs w:val="24"/>
        </w:rPr>
        <w:t xml:space="preserve"> (контроля качества) 3</w:t>
      </w:r>
      <w:r w:rsidRPr="00FF0970">
        <w:rPr>
          <w:szCs w:val="24"/>
          <w:lang w:val="en-US"/>
        </w:rPr>
        <w:t>D</w:t>
      </w:r>
      <w:r w:rsidRPr="00FF0970">
        <w:rPr>
          <w:szCs w:val="24"/>
        </w:rPr>
        <w:t xml:space="preserve"> съемки, включающей следующие обязательные процедуры:</w:t>
      </w:r>
    </w:p>
    <w:p w:rsidR="00DA3ADC" w:rsidRPr="00FF0970" w:rsidRDefault="00DA3ADC" w:rsidP="00DA3ADC">
      <w:pPr>
        <w:pStyle w:val="a3"/>
        <w:spacing w:line="312" w:lineRule="auto"/>
        <w:rPr>
          <w:szCs w:val="24"/>
        </w:rPr>
      </w:pPr>
      <w:r w:rsidRPr="00FF0970">
        <w:rPr>
          <w:szCs w:val="24"/>
        </w:rPr>
        <w:t xml:space="preserve">- создание </w:t>
      </w:r>
      <w:r w:rsidRPr="00FF0970">
        <w:rPr>
          <w:szCs w:val="24"/>
          <w:lang w:val="en-US"/>
        </w:rPr>
        <w:t>SCRIPT</w:t>
      </w:r>
      <w:r w:rsidRPr="00FF0970">
        <w:rPr>
          <w:szCs w:val="24"/>
        </w:rPr>
        <w:t>(</w:t>
      </w:r>
      <w:r w:rsidRPr="00FF0970">
        <w:rPr>
          <w:szCs w:val="24"/>
          <w:lang w:val="en-US"/>
        </w:rPr>
        <w:t>XPS</w:t>
      </w:r>
      <w:r w:rsidRPr="00FF0970">
        <w:rPr>
          <w:szCs w:val="24"/>
        </w:rPr>
        <w:t xml:space="preserve">)- файла на всю площадь по проектной топооснове с расчетом проектируемой кратности (опция </w:t>
      </w:r>
      <w:r w:rsidRPr="00FF0970">
        <w:rPr>
          <w:szCs w:val="24"/>
          <w:lang w:val="en-US"/>
        </w:rPr>
        <w:t>Fold</w:t>
      </w:r>
      <w:r w:rsidRPr="00FF0970">
        <w:rPr>
          <w:szCs w:val="24"/>
        </w:rPr>
        <w:t xml:space="preserve"> </w:t>
      </w:r>
      <w:r w:rsidRPr="00FF0970">
        <w:rPr>
          <w:szCs w:val="24"/>
          <w:lang w:val="en-US"/>
        </w:rPr>
        <w:t>Calculation</w:t>
      </w:r>
      <w:r w:rsidRPr="00FF0970">
        <w:rPr>
          <w:szCs w:val="24"/>
        </w:rPr>
        <w:t xml:space="preserve"> программы </w:t>
      </w:r>
      <w:r w:rsidRPr="00FF0970">
        <w:rPr>
          <w:szCs w:val="24"/>
          <w:lang w:val="en-US"/>
        </w:rPr>
        <w:t>MESA</w:t>
      </w:r>
      <w:r w:rsidRPr="00FF0970">
        <w:rPr>
          <w:szCs w:val="24"/>
        </w:rPr>
        <w:t xml:space="preserve"> или аналог).</w:t>
      </w:r>
    </w:p>
    <w:p w:rsidR="00DA3ADC" w:rsidRPr="00FF0970" w:rsidRDefault="00DA3ADC" w:rsidP="00DA3ADC">
      <w:pPr>
        <w:pStyle w:val="a3"/>
        <w:spacing w:line="312" w:lineRule="auto"/>
        <w:rPr>
          <w:szCs w:val="24"/>
        </w:rPr>
      </w:pPr>
      <w:r w:rsidRPr="00FF0970">
        <w:rPr>
          <w:szCs w:val="24"/>
        </w:rPr>
        <w:t>В распоряжение Группы контроля качества передаются файлы топоданных по полосам</w:t>
      </w:r>
      <w:r w:rsidR="00D1132B">
        <w:rPr>
          <w:szCs w:val="24"/>
        </w:rPr>
        <w:t xml:space="preserve"> не менее</w:t>
      </w:r>
      <w:r w:rsidRPr="00FF0970">
        <w:rPr>
          <w:szCs w:val="24"/>
        </w:rPr>
        <w:t xml:space="preserve"> чем за 3 дня до отработки данной полосы.</w:t>
      </w:r>
    </w:p>
    <w:p w:rsidR="00DA3ADC" w:rsidRPr="00FF0970" w:rsidRDefault="00DA3ADC" w:rsidP="00DA3ADC">
      <w:pPr>
        <w:pStyle w:val="a3"/>
        <w:spacing w:line="312" w:lineRule="auto"/>
        <w:rPr>
          <w:szCs w:val="24"/>
        </w:rPr>
      </w:pPr>
      <w:r w:rsidRPr="00FF0970">
        <w:rPr>
          <w:szCs w:val="24"/>
        </w:rPr>
        <w:t xml:space="preserve">Группа контроля качества создает </w:t>
      </w:r>
      <w:r w:rsidRPr="00FF0970">
        <w:rPr>
          <w:szCs w:val="24"/>
          <w:lang w:val="en-US"/>
        </w:rPr>
        <w:t>SCRIPT</w:t>
      </w:r>
      <w:r w:rsidRPr="00FF0970">
        <w:rPr>
          <w:szCs w:val="24"/>
        </w:rPr>
        <w:t>(</w:t>
      </w:r>
      <w:r w:rsidRPr="00FF0970">
        <w:rPr>
          <w:szCs w:val="24"/>
          <w:lang w:val="en-US"/>
        </w:rPr>
        <w:t>XPS</w:t>
      </w:r>
      <w:r w:rsidRPr="00FF0970">
        <w:rPr>
          <w:szCs w:val="24"/>
        </w:rPr>
        <w:t>) – файлы на конкретную полосу с учетом возможных пропусков и их компенсации для сохранения минимальной допустимой кратности отработки предусмотренной проектом. Схема компенсации передается топогеодезической службе для вынесения в натуру ПВ и определения фактических координат.</w:t>
      </w:r>
    </w:p>
    <w:p w:rsidR="00DA3ADC" w:rsidRPr="00FF0970" w:rsidRDefault="00DA3ADC" w:rsidP="00DA3ADC">
      <w:pPr>
        <w:pStyle w:val="a3"/>
        <w:spacing w:line="312" w:lineRule="auto"/>
        <w:rPr>
          <w:szCs w:val="24"/>
        </w:rPr>
      </w:pPr>
      <w:r w:rsidRPr="00FF0970">
        <w:rPr>
          <w:szCs w:val="24"/>
        </w:rPr>
        <w:t>При необходимости допускается коррекция геометрии расстановки оператором непосредственно на сейсмостанции.</w:t>
      </w:r>
    </w:p>
    <w:p w:rsidR="00DA3ADC" w:rsidRPr="00FF0970" w:rsidRDefault="00DA3ADC" w:rsidP="00DA3ADC">
      <w:pPr>
        <w:pStyle w:val="a3"/>
        <w:spacing w:line="312" w:lineRule="auto"/>
        <w:rPr>
          <w:szCs w:val="24"/>
        </w:rPr>
      </w:pPr>
      <w:r w:rsidRPr="00FF0970">
        <w:rPr>
          <w:szCs w:val="24"/>
        </w:rPr>
        <w:t>Еженедельно и по завершении работ в полном объеме оператор совместно с супервайзером занимается контролем отработки и первичной приемкой отработанного материала согласно «Положения о порядке оценки и приемки сейсмических материалов ООО «Славнефть - Красноярскнефтегаз».</w:t>
      </w:r>
    </w:p>
    <w:p w:rsidR="00DA3ADC" w:rsidRPr="00FF0970" w:rsidRDefault="00DA3ADC" w:rsidP="00DA3ADC">
      <w:pPr>
        <w:pStyle w:val="a3"/>
        <w:spacing w:line="312" w:lineRule="auto"/>
        <w:rPr>
          <w:szCs w:val="24"/>
        </w:rPr>
      </w:pPr>
    </w:p>
    <w:p w:rsidR="00DA3ADC" w:rsidRDefault="00DA3ADC" w:rsidP="00DA3ADC">
      <w:pPr>
        <w:pStyle w:val="a3"/>
        <w:spacing w:line="312" w:lineRule="auto"/>
        <w:jc w:val="center"/>
        <w:rPr>
          <w:szCs w:val="24"/>
        </w:rPr>
      </w:pPr>
      <w:r w:rsidRPr="00FF0970">
        <w:rPr>
          <w:szCs w:val="24"/>
        </w:rPr>
        <w:object w:dxaOrig="12497" w:dyaOrig="141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85.25pt;height:210.75pt" o:ole="">
            <v:imagedata r:id="rId16" o:title=""/>
          </v:shape>
          <o:OLEObject Type="Embed" ProgID="MSPhotoEd.3" ShapeID="_x0000_i1026" DrawAspect="Content" ObjectID="_1498041702" r:id="rId17"/>
        </w:object>
      </w:r>
    </w:p>
    <w:p w:rsidR="00881D8A" w:rsidRPr="00FF0970" w:rsidRDefault="00881D8A" w:rsidP="00DA3ADC">
      <w:pPr>
        <w:pStyle w:val="a3"/>
        <w:spacing w:line="312" w:lineRule="auto"/>
        <w:jc w:val="center"/>
        <w:rPr>
          <w:szCs w:val="24"/>
          <w:u w:val="single"/>
        </w:rPr>
      </w:pPr>
    </w:p>
    <w:tbl>
      <w:tblPr>
        <w:tblW w:w="10031" w:type="dxa"/>
        <w:tblLayout w:type="fixed"/>
        <w:tblLook w:val="0000" w:firstRow="0" w:lastRow="0" w:firstColumn="0" w:lastColumn="0" w:noHBand="0" w:noVBand="0"/>
      </w:tblPr>
      <w:tblGrid>
        <w:gridCol w:w="4786"/>
        <w:gridCol w:w="5245"/>
      </w:tblGrid>
      <w:tr w:rsidR="00DA3ADC" w:rsidRPr="00FF0970" w:rsidTr="00202559">
        <w:tc>
          <w:tcPr>
            <w:tcW w:w="4786" w:type="dxa"/>
          </w:tcPr>
          <w:p w:rsidR="00DA3ADC" w:rsidRPr="00FF0970" w:rsidRDefault="00DA3ADC" w:rsidP="00202559">
            <w:pPr>
              <w:jc w:val="both"/>
              <w:rPr>
                <w:b/>
              </w:rPr>
            </w:pPr>
            <w:r w:rsidRPr="00FF0970">
              <w:rPr>
                <w:b/>
              </w:rPr>
              <w:t>ЗАКАЗЧИК:</w:t>
            </w:r>
          </w:p>
          <w:p w:rsidR="00DA3ADC" w:rsidRPr="00FF0970" w:rsidRDefault="00DA3ADC" w:rsidP="00202559">
            <w:pPr>
              <w:jc w:val="both"/>
            </w:pPr>
            <w:r w:rsidRPr="00FF0970">
              <w:t>Генеральный директор</w:t>
            </w:r>
          </w:p>
          <w:p w:rsidR="00DA3ADC" w:rsidRPr="00FF0970" w:rsidRDefault="00DA3ADC" w:rsidP="00202559">
            <w:pPr>
              <w:jc w:val="both"/>
            </w:pPr>
            <w:r w:rsidRPr="00FF0970">
              <w:t>ООО «Славнефть-Красноярскнефтегаз»</w:t>
            </w:r>
          </w:p>
          <w:p w:rsidR="00DA3ADC" w:rsidRPr="00FF0970" w:rsidRDefault="00DA3ADC" w:rsidP="00202559">
            <w:pPr>
              <w:jc w:val="both"/>
            </w:pPr>
          </w:p>
          <w:p w:rsidR="00DA3ADC" w:rsidRPr="00FF0970" w:rsidRDefault="00DA3ADC" w:rsidP="00202559">
            <w:pPr>
              <w:jc w:val="both"/>
              <w:rPr>
                <w:b/>
                <w:caps/>
              </w:rPr>
            </w:pPr>
            <w:r>
              <w:t>______________________ В.В</w:t>
            </w:r>
            <w:r w:rsidRPr="00FF0970">
              <w:t xml:space="preserve">. </w:t>
            </w:r>
            <w:r>
              <w:t>Дронов</w:t>
            </w:r>
            <w:r w:rsidRPr="00FF0970">
              <w:rPr>
                <w:b/>
              </w:rPr>
              <w:t xml:space="preserve"> </w:t>
            </w:r>
          </w:p>
          <w:p w:rsidR="00DA3ADC" w:rsidRPr="00FF0970" w:rsidRDefault="00DA3ADC" w:rsidP="00202559">
            <w:pPr>
              <w:jc w:val="both"/>
              <w:rPr>
                <w:b/>
                <w:caps/>
              </w:rPr>
            </w:pPr>
          </w:p>
          <w:p w:rsidR="00DA3ADC" w:rsidRPr="00FF0970" w:rsidRDefault="00DA3ADC" w:rsidP="00202559">
            <w:pPr>
              <w:jc w:val="both"/>
            </w:pPr>
          </w:p>
        </w:tc>
        <w:tc>
          <w:tcPr>
            <w:tcW w:w="5245" w:type="dxa"/>
          </w:tcPr>
          <w:p w:rsidR="00DA3ADC" w:rsidRPr="00FF0970" w:rsidRDefault="003D4FB2" w:rsidP="00202559">
            <w:pPr>
              <w:jc w:val="both"/>
            </w:pPr>
            <w:r>
              <w:rPr>
                <w:b/>
              </w:rPr>
              <w:t>ПОДРЯДЧИК</w:t>
            </w:r>
            <w:r w:rsidR="00DA3ADC" w:rsidRPr="00FF0970">
              <w:t>:</w:t>
            </w:r>
          </w:p>
          <w:p w:rsidR="00DA3ADC" w:rsidRPr="00FF0970" w:rsidRDefault="00DA3ADC" w:rsidP="00202559">
            <w:pPr>
              <w:jc w:val="both"/>
            </w:pPr>
          </w:p>
          <w:p w:rsidR="00DA3ADC" w:rsidRDefault="00DA3ADC" w:rsidP="00202559">
            <w:pPr>
              <w:jc w:val="both"/>
            </w:pPr>
          </w:p>
          <w:p w:rsidR="00DA3ADC" w:rsidRDefault="00DA3ADC" w:rsidP="00202559">
            <w:pPr>
              <w:jc w:val="both"/>
            </w:pPr>
          </w:p>
          <w:p w:rsidR="00DA3ADC" w:rsidRPr="00FF0970" w:rsidRDefault="00DA3ADC" w:rsidP="00202559">
            <w:pPr>
              <w:jc w:val="both"/>
            </w:pPr>
            <w:r w:rsidRPr="00FF0970">
              <w:t xml:space="preserve">_________________________ </w:t>
            </w:r>
          </w:p>
          <w:p w:rsidR="00DA3ADC" w:rsidRPr="00FF0970" w:rsidRDefault="00DA3ADC" w:rsidP="00202559">
            <w:pPr>
              <w:jc w:val="both"/>
            </w:pPr>
          </w:p>
          <w:p w:rsidR="00DA3ADC" w:rsidRPr="00FF0970" w:rsidRDefault="00DA3ADC" w:rsidP="00E85CA1">
            <w:pPr>
              <w:jc w:val="both"/>
            </w:pPr>
          </w:p>
        </w:tc>
      </w:tr>
    </w:tbl>
    <w:p w:rsidR="0056100D" w:rsidRDefault="0056100D" w:rsidP="00E85CA1">
      <w:pPr>
        <w:pStyle w:val="31"/>
        <w:ind w:left="0" w:firstLine="0"/>
        <w:rPr>
          <w:color w:val="000000"/>
          <w:szCs w:val="24"/>
        </w:rPr>
      </w:pPr>
    </w:p>
    <w:p w:rsidR="00E85CA1" w:rsidRDefault="00E85CA1" w:rsidP="00E85CA1">
      <w:pPr>
        <w:jc w:val="right"/>
        <w:rPr>
          <w:snapToGrid w:val="0"/>
          <w:color w:val="000000"/>
        </w:rPr>
      </w:pPr>
      <w:r>
        <w:rPr>
          <w:snapToGrid w:val="0"/>
          <w:color w:val="000000"/>
        </w:rPr>
        <w:lastRenderedPageBreak/>
        <w:t>Приложение  8</w:t>
      </w:r>
      <w:r w:rsidRPr="004A642F">
        <w:rPr>
          <w:snapToGrid w:val="0"/>
          <w:color w:val="000000"/>
        </w:rPr>
        <w:t xml:space="preserve"> </w:t>
      </w:r>
    </w:p>
    <w:p w:rsidR="00E85CA1" w:rsidRPr="008B4E98" w:rsidRDefault="00E85CA1" w:rsidP="00E85CA1">
      <w:pPr>
        <w:shd w:val="clear" w:color="auto" w:fill="FFFFFF"/>
        <w:ind w:left="5670"/>
        <w:jc w:val="right"/>
      </w:pPr>
      <w:r w:rsidRPr="008B4E98">
        <w:rPr>
          <w:color w:val="000000"/>
        </w:rPr>
        <w:t>к Договору №</w:t>
      </w:r>
      <w:r>
        <w:rPr>
          <w:color w:val="000000"/>
        </w:rPr>
        <w:t>_________</w:t>
      </w:r>
      <w:r w:rsidRPr="008B4E98">
        <w:rPr>
          <w:color w:val="000000"/>
        </w:rPr>
        <w:br/>
        <w:t>от «___»________ 20</w:t>
      </w:r>
      <w:r>
        <w:rPr>
          <w:color w:val="000000"/>
        </w:rPr>
        <w:t xml:space="preserve"> </w:t>
      </w:r>
      <w:r w:rsidRPr="008B4E98">
        <w:rPr>
          <w:color w:val="000000"/>
        </w:rPr>
        <w:t>__ г.</w:t>
      </w:r>
    </w:p>
    <w:p w:rsidR="00E85CA1" w:rsidRDefault="00E85CA1" w:rsidP="00E85CA1">
      <w:pPr>
        <w:pStyle w:val="a3"/>
        <w:spacing w:after="60"/>
        <w:ind w:firstLine="0"/>
        <w:jc w:val="right"/>
        <w:rPr>
          <w:szCs w:val="24"/>
        </w:rPr>
      </w:pPr>
    </w:p>
    <w:p w:rsidR="00E85CA1" w:rsidRDefault="00E85CA1" w:rsidP="00E85CA1">
      <w:pPr>
        <w:jc w:val="center"/>
        <w:outlineLvl w:val="0"/>
        <w:rPr>
          <w:b/>
        </w:rPr>
      </w:pPr>
      <w:r>
        <w:rPr>
          <w:b/>
        </w:rPr>
        <w:t xml:space="preserve">                                            УТВЕРЖДАЮ:</w:t>
      </w:r>
    </w:p>
    <w:p w:rsidR="00E85CA1" w:rsidRDefault="00E85CA1" w:rsidP="006A0808">
      <w:pPr>
        <w:jc w:val="center"/>
      </w:pPr>
      <w:r>
        <w:t xml:space="preserve">                                                 </w:t>
      </w:r>
      <w:r w:rsidR="006A0808">
        <w:t xml:space="preserve">      Генеральный директор</w:t>
      </w:r>
    </w:p>
    <w:p w:rsidR="00E85CA1" w:rsidRDefault="00E85CA1" w:rsidP="00E85CA1">
      <w:r>
        <w:tab/>
      </w:r>
      <w:r>
        <w:tab/>
      </w:r>
      <w:r>
        <w:tab/>
      </w:r>
      <w:r>
        <w:tab/>
      </w:r>
      <w:r>
        <w:tab/>
      </w:r>
      <w:r>
        <w:tab/>
      </w:r>
      <w:r>
        <w:tab/>
        <w:t xml:space="preserve">    ООО «Славнефть-Красноярскнефтегаз»</w:t>
      </w:r>
    </w:p>
    <w:p w:rsidR="00E85CA1" w:rsidRDefault="00E85CA1" w:rsidP="00E85CA1"/>
    <w:p w:rsidR="00E85CA1" w:rsidRPr="002F06CC" w:rsidRDefault="00E85CA1" w:rsidP="00E85CA1">
      <w:pPr>
        <w:jc w:val="center"/>
      </w:pPr>
      <w:r>
        <w:t xml:space="preserve">                                          </w:t>
      </w:r>
      <w:r w:rsidR="006A0808">
        <w:t xml:space="preserve">                             </w:t>
      </w:r>
      <w:r>
        <w:t>________________</w:t>
      </w:r>
      <w:r w:rsidRPr="002F06CC">
        <w:t xml:space="preserve"> </w:t>
      </w:r>
      <w:r w:rsidR="006A0808">
        <w:t>В.В. Дронов</w:t>
      </w:r>
    </w:p>
    <w:p w:rsidR="00E85CA1" w:rsidRDefault="00E85CA1" w:rsidP="00E85CA1"/>
    <w:p w:rsidR="00E85CA1" w:rsidRDefault="00E85CA1" w:rsidP="00E85CA1">
      <w:r>
        <w:tab/>
      </w:r>
      <w:r>
        <w:tab/>
      </w:r>
      <w:r>
        <w:tab/>
        <w:t xml:space="preserve">                                                   «____»_______________2015 г. </w:t>
      </w:r>
    </w:p>
    <w:p w:rsidR="00FC5577" w:rsidRDefault="00FC5577" w:rsidP="00FC5577">
      <w:pPr>
        <w:pStyle w:val="31"/>
        <w:ind w:left="0" w:firstLine="0"/>
        <w:rPr>
          <w:szCs w:val="24"/>
        </w:rPr>
      </w:pPr>
    </w:p>
    <w:p w:rsidR="00FC5577" w:rsidRDefault="00FC5577" w:rsidP="00FC5577">
      <w:pPr>
        <w:pStyle w:val="31"/>
        <w:ind w:left="0" w:firstLine="0"/>
        <w:rPr>
          <w:szCs w:val="24"/>
        </w:rPr>
      </w:pPr>
    </w:p>
    <w:p w:rsidR="00E85CA1" w:rsidRPr="00E96AD7" w:rsidRDefault="00E85CA1" w:rsidP="00E96AD7">
      <w:pPr>
        <w:jc w:val="center"/>
      </w:pPr>
      <w:r w:rsidRPr="00552539">
        <w:t>ПОЛОЖЕНИЕ</w:t>
      </w:r>
    </w:p>
    <w:p w:rsidR="00E85CA1" w:rsidRPr="00E96AD7" w:rsidRDefault="00E85CA1" w:rsidP="00E96AD7">
      <w:pPr>
        <w:jc w:val="center"/>
      </w:pPr>
      <w:r w:rsidRPr="00552539">
        <w:t>О СУПЕРВАЙЗЕРСКОЙ ДЕЯТЕЛЬНОСТИ</w:t>
      </w:r>
    </w:p>
    <w:p w:rsidR="00E85CA1" w:rsidRDefault="00E85CA1" w:rsidP="00E85CA1">
      <w:pPr>
        <w:tabs>
          <w:tab w:val="center" w:pos="4677"/>
          <w:tab w:val="left" w:pos="7275"/>
        </w:tabs>
        <w:rPr>
          <w:b/>
          <w:bCs/>
        </w:rPr>
      </w:pPr>
      <w:r w:rsidRPr="00FF0970">
        <w:tab/>
        <w:t xml:space="preserve"> </w:t>
      </w:r>
      <w:r w:rsidRPr="00FF0970">
        <w:rPr>
          <w:b/>
          <w:bCs/>
        </w:rPr>
        <w:t>в ООО «Славнефть-Красноярскнефтегаз»</w:t>
      </w:r>
      <w:r w:rsidRPr="00FF0970">
        <w:rPr>
          <w:b/>
          <w:bCs/>
        </w:rPr>
        <w:tab/>
      </w:r>
    </w:p>
    <w:p w:rsidR="00E85CA1" w:rsidRDefault="00E85CA1" w:rsidP="00E85CA1">
      <w:pPr>
        <w:tabs>
          <w:tab w:val="center" w:pos="4677"/>
          <w:tab w:val="left" w:pos="7275"/>
        </w:tabs>
        <w:rPr>
          <w:b/>
          <w:bCs/>
        </w:rPr>
      </w:pPr>
    </w:p>
    <w:p w:rsidR="00E85CA1" w:rsidRPr="00905775" w:rsidRDefault="00E85CA1" w:rsidP="006A0808">
      <w:pPr>
        <w:pStyle w:val="ae"/>
        <w:spacing w:line="360" w:lineRule="auto"/>
        <w:ind w:firstLine="720"/>
        <w:jc w:val="both"/>
        <w:rPr>
          <w:sz w:val="23"/>
          <w:szCs w:val="23"/>
        </w:rPr>
      </w:pPr>
      <w:r w:rsidRPr="00905775">
        <w:rPr>
          <w:sz w:val="23"/>
          <w:szCs w:val="23"/>
        </w:rPr>
        <w:t>Настоящим Положением регламентируется порядок контроля за полевыми сейсморазведочными работами, выполняемыми подрядными организациями (дал</w:t>
      </w:r>
      <w:r w:rsidR="006A0808">
        <w:rPr>
          <w:sz w:val="23"/>
          <w:szCs w:val="23"/>
        </w:rPr>
        <w:t>ее по тексту – Подрядчик) для ОО</w:t>
      </w:r>
      <w:r w:rsidRPr="00905775">
        <w:rPr>
          <w:sz w:val="23"/>
          <w:szCs w:val="23"/>
        </w:rPr>
        <w:t>О «Славнефть-Красноярскнефтегаз» и его дочерних предприятий независимо от того, кто является Заказчиком этих работ, (сама Компания ОАО «НГК «Славнефть» или ее дочерние предприятия, которые далее по тексту именуются – Заказчик).</w:t>
      </w:r>
    </w:p>
    <w:p w:rsidR="00E85CA1" w:rsidRPr="00905775" w:rsidRDefault="00E85CA1" w:rsidP="006A0808">
      <w:pPr>
        <w:spacing w:line="360" w:lineRule="auto"/>
        <w:jc w:val="both"/>
        <w:rPr>
          <w:sz w:val="23"/>
          <w:szCs w:val="23"/>
        </w:rPr>
      </w:pPr>
      <w:r w:rsidRPr="00905775">
        <w:rPr>
          <w:sz w:val="23"/>
          <w:szCs w:val="23"/>
        </w:rPr>
        <w:tab/>
        <w:t>Назначение регламентируемых работ – обеспечение соблюдения методики и  технологии производства полевых сейсморазведочных работ и получение полевых материалов высокого качества.</w:t>
      </w:r>
    </w:p>
    <w:p w:rsidR="00E85CA1" w:rsidRPr="00905775" w:rsidRDefault="00E85CA1" w:rsidP="00905775">
      <w:pPr>
        <w:spacing w:line="360" w:lineRule="auto"/>
        <w:ind w:left="2160" w:hanging="1451"/>
        <w:rPr>
          <w:sz w:val="23"/>
          <w:szCs w:val="23"/>
        </w:rPr>
      </w:pPr>
      <w:r w:rsidRPr="00905775">
        <w:rPr>
          <w:sz w:val="23"/>
          <w:szCs w:val="23"/>
        </w:rPr>
        <w:t>1. Общие  положения</w:t>
      </w:r>
    </w:p>
    <w:p w:rsidR="00E85CA1" w:rsidRPr="00905775" w:rsidRDefault="00E85CA1" w:rsidP="00905775">
      <w:pPr>
        <w:spacing w:line="360" w:lineRule="auto"/>
        <w:ind w:firstLine="709"/>
        <w:jc w:val="both"/>
        <w:rPr>
          <w:sz w:val="23"/>
          <w:szCs w:val="23"/>
        </w:rPr>
      </w:pPr>
      <w:r w:rsidRPr="00905775">
        <w:rPr>
          <w:sz w:val="23"/>
          <w:szCs w:val="23"/>
        </w:rPr>
        <w:t>1.1. Контроль за соблюдением методики и технологического процесса выполнения полевых сейсморазведочных работ, его своевременностью, последовательностью и полнотой, первичный контроль за качеством полевых сейсморазведочных материалов и их полнотой осуществляется собственной супервайзерской службой организаций, входящих в систему Компании ОАО «НГК «Славнефть» и ООО «Славнефть-Красноярскнефтегаз» или специалистами соответствующей квалификации, специализированных Подрядных организаций, осуществляющих  супервайзерскую  деятельность.</w:t>
      </w:r>
    </w:p>
    <w:p w:rsidR="00E85CA1" w:rsidRPr="00905775" w:rsidRDefault="00E85CA1" w:rsidP="00905775">
      <w:pPr>
        <w:spacing w:line="360" w:lineRule="auto"/>
        <w:ind w:firstLine="709"/>
        <w:jc w:val="both"/>
        <w:rPr>
          <w:sz w:val="23"/>
          <w:szCs w:val="23"/>
        </w:rPr>
      </w:pPr>
      <w:r w:rsidRPr="00905775">
        <w:rPr>
          <w:sz w:val="23"/>
          <w:szCs w:val="23"/>
        </w:rPr>
        <w:t xml:space="preserve">1.2. Функции супервайзера может исполнять специалист, имеющее высшее геофизическое образование; стаж работы по специальности не менее 5 лет; владеющий одним из программных средств планирования и оптимизации параметров систем наблюдений (Пикеза, Меза и др.), знающий технологию производства полевых сейсморазведочных работ и обработки полевых материалов. </w:t>
      </w:r>
    </w:p>
    <w:p w:rsidR="00E85CA1" w:rsidRPr="00905775" w:rsidRDefault="00E85CA1" w:rsidP="00905775">
      <w:pPr>
        <w:spacing w:line="360" w:lineRule="auto"/>
        <w:ind w:firstLine="709"/>
        <w:jc w:val="both"/>
        <w:rPr>
          <w:sz w:val="23"/>
          <w:szCs w:val="23"/>
        </w:rPr>
      </w:pPr>
      <w:r w:rsidRPr="00905775">
        <w:rPr>
          <w:sz w:val="23"/>
          <w:szCs w:val="23"/>
        </w:rPr>
        <w:t xml:space="preserve">1.2. Супервайзер, осуществляющий свою деятельность в соответствии с настоящим Положением, является представителем Заказчика и несет перед работодателем (Заказчиком) </w:t>
      </w:r>
      <w:r w:rsidRPr="00905775">
        <w:rPr>
          <w:sz w:val="23"/>
          <w:szCs w:val="23"/>
        </w:rPr>
        <w:lastRenderedPageBreak/>
        <w:t>ответственность за полноту и качество осуществляемого им контроля в рамках договора на производство супервайзерских работ.</w:t>
      </w:r>
    </w:p>
    <w:p w:rsidR="00E85CA1" w:rsidRPr="00905775" w:rsidRDefault="00E85CA1" w:rsidP="00905775">
      <w:pPr>
        <w:spacing w:line="360" w:lineRule="auto"/>
        <w:ind w:left="709"/>
        <w:jc w:val="both"/>
        <w:rPr>
          <w:sz w:val="23"/>
          <w:szCs w:val="23"/>
        </w:rPr>
      </w:pPr>
      <w:r w:rsidRPr="00905775">
        <w:rPr>
          <w:sz w:val="23"/>
          <w:szCs w:val="23"/>
        </w:rPr>
        <w:t>1.3. Основными задачами супервайзерской деятельности являются:</w:t>
      </w:r>
    </w:p>
    <w:p w:rsidR="00E85CA1" w:rsidRPr="00905775" w:rsidRDefault="00E85CA1" w:rsidP="00905775">
      <w:pPr>
        <w:numPr>
          <w:ilvl w:val="0"/>
          <w:numId w:val="47"/>
        </w:numPr>
        <w:spacing w:line="360" w:lineRule="auto"/>
        <w:jc w:val="both"/>
        <w:rPr>
          <w:sz w:val="23"/>
          <w:szCs w:val="23"/>
        </w:rPr>
      </w:pPr>
      <w:r w:rsidRPr="00905775">
        <w:rPr>
          <w:sz w:val="23"/>
          <w:szCs w:val="23"/>
        </w:rPr>
        <w:t>контроль за безусловным  выполнением требований технического проекта в части проведения полевых работ на данной площади исследований;</w:t>
      </w:r>
    </w:p>
    <w:p w:rsidR="00E85CA1" w:rsidRPr="00905775" w:rsidRDefault="00E85CA1" w:rsidP="00905775">
      <w:pPr>
        <w:numPr>
          <w:ilvl w:val="0"/>
          <w:numId w:val="47"/>
        </w:numPr>
        <w:spacing w:line="360" w:lineRule="auto"/>
        <w:jc w:val="both"/>
        <w:rPr>
          <w:sz w:val="23"/>
          <w:szCs w:val="23"/>
        </w:rPr>
      </w:pPr>
      <w:r w:rsidRPr="00905775">
        <w:rPr>
          <w:sz w:val="23"/>
          <w:szCs w:val="23"/>
        </w:rPr>
        <w:t xml:space="preserve"> рекомендации по оптимизации методики и технологии проведения полевых сейсморазведочных работ, применительно к конкретным условиям;</w:t>
      </w:r>
    </w:p>
    <w:p w:rsidR="00E85CA1" w:rsidRPr="00905775" w:rsidRDefault="00E85CA1" w:rsidP="00905775">
      <w:pPr>
        <w:numPr>
          <w:ilvl w:val="0"/>
          <w:numId w:val="47"/>
        </w:numPr>
        <w:spacing w:line="360" w:lineRule="auto"/>
        <w:jc w:val="both"/>
        <w:rPr>
          <w:sz w:val="23"/>
          <w:szCs w:val="23"/>
        </w:rPr>
      </w:pPr>
      <w:r w:rsidRPr="00905775">
        <w:rPr>
          <w:sz w:val="23"/>
          <w:szCs w:val="23"/>
        </w:rPr>
        <w:t xml:space="preserve">контроль качества получаемых данных.   </w:t>
      </w:r>
    </w:p>
    <w:p w:rsidR="00E85CA1" w:rsidRPr="00905775" w:rsidRDefault="00E85CA1" w:rsidP="00905775">
      <w:pPr>
        <w:spacing w:line="360" w:lineRule="auto"/>
        <w:ind w:firstLine="709"/>
        <w:jc w:val="both"/>
        <w:rPr>
          <w:sz w:val="23"/>
          <w:szCs w:val="23"/>
        </w:rPr>
      </w:pPr>
      <w:r w:rsidRPr="00905775">
        <w:rPr>
          <w:sz w:val="23"/>
          <w:szCs w:val="23"/>
        </w:rPr>
        <w:t>1.4. Перед началом полевых работ супервайзер специализированных Подрядных организаций должен прибыть в ООО «Славнефть-НПЦ» для решения вопросов по выполнению договорных обязательств.</w:t>
      </w:r>
    </w:p>
    <w:p w:rsidR="00E85CA1" w:rsidRPr="00905775" w:rsidRDefault="00E85CA1" w:rsidP="00905775">
      <w:pPr>
        <w:spacing w:line="360" w:lineRule="auto"/>
        <w:ind w:firstLine="709"/>
        <w:jc w:val="both"/>
        <w:rPr>
          <w:sz w:val="23"/>
          <w:szCs w:val="23"/>
        </w:rPr>
      </w:pPr>
      <w:r w:rsidRPr="00905775">
        <w:rPr>
          <w:sz w:val="23"/>
          <w:szCs w:val="23"/>
        </w:rPr>
        <w:t>1.5. Выезжая на полевые работы супервайзер обязан иметь «форму № 3» допуска к секретным материалам.</w:t>
      </w:r>
    </w:p>
    <w:p w:rsidR="00E85CA1" w:rsidRPr="00905775" w:rsidRDefault="00E85CA1" w:rsidP="00905775">
      <w:pPr>
        <w:spacing w:line="360" w:lineRule="auto"/>
        <w:ind w:firstLine="709"/>
        <w:jc w:val="both"/>
        <w:rPr>
          <w:sz w:val="23"/>
          <w:szCs w:val="23"/>
        </w:rPr>
      </w:pPr>
      <w:r w:rsidRPr="00905775">
        <w:rPr>
          <w:sz w:val="23"/>
          <w:szCs w:val="23"/>
        </w:rPr>
        <w:t>1.6. Супервайзер выполняет свои функции в соответствии с режимом работы Подрядчика.</w:t>
      </w:r>
    </w:p>
    <w:p w:rsidR="00E85CA1" w:rsidRPr="00905775" w:rsidRDefault="00E85CA1" w:rsidP="00905775">
      <w:pPr>
        <w:spacing w:line="360" w:lineRule="auto"/>
        <w:ind w:firstLine="709"/>
        <w:jc w:val="both"/>
        <w:rPr>
          <w:sz w:val="23"/>
          <w:szCs w:val="23"/>
        </w:rPr>
      </w:pPr>
      <w:r w:rsidRPr="00905775">
        <w:rPr>
          <w:sz w:val="23"/>
          <w:szCs w:val="23"/>
        </w:rPr>
        <w:t>1.7. Супервайзер не вмешивается в хозяйственную деятельность полевой сейсморазведочной партии, но отражает ее ход в своих отчетах.</w:t>
      </w:r>
    </w:p>
    <w:p w:rsidR="00E85CA1" w:rsidRPr="00905775" w:rsidRDefault="00E85CA1" w:rsidP="00905775">
      <w:pPr>
        <w:spacing w:line="360" w:lineRule="auto"/>
        <w:jc w:val="both"/>
        <w:rPr>
          <w:sz w:val="23"/>
          <w:szCs w:val="23"/>
        </w:rPr>
      </w:pPr>
      <w:r w:rsidRPr="00905775">
        <w:rPr>
          <w:sz w:val="23"/>
          <w:szCs w:val="23"/>
        </w:rPr>
        <w:t xml:space="preserve">            2. Функции супервайзера.</w:t>
      </w:r>
    </w:p>
    <w:p w:rsidR="00E85CA1" w:rsidRPr="00905775" w:rsidRDefault="00E85CA1" w:rsidP="00905775">
      <w:pPr>
        <w:spacing w:line="360" w:lineRule="auto"/>
        <w:ind w:firstLine="709"/>
        <w:jc w:val="both"/>
        <w:rPr>
          <w:sz w:val="23"/>
          <w:szCs w:val="23"/>
        </w:rPr>
      </w:pPr>
      <w:r w:rsidRPr="00905775">
        <w:rPr>
          <w:sz w:val="23"/>
          <w:szCs w:val="23"/>
        </w:rPr>
        <w:t>2.1. Представлять интересы Заказчика на полевых сейсморазведочных работах, и информировать Заказчика о ходе их выполнения.</w:t>
      </w:r>
    </w:p>
    <w:p w:rsidR="00E85CA1" w:rsidRPr="00905775" w:rsidRDefault="00E85CA1" w:rsidP="00905775">
      <w:pPr>
        <w:spacing w:line="360" w:lineRule="auto"/>
        <w:ind w:firstLine="709"/>
        <w:jc w:val="both"/>
        <w:rPr>
          <w:sz w:val="23"/>
          <w:szCs w:val="23"/>
        </w:rPr>
      </w:pPr>
      <w:r w:rsidRPr="00905775">
        <w:rPr>
          <w:sz w:val="23"/>
          <w:szCs w:val="23"/>
        </w:rPr>
        <w:t>2.2. Осуществлять технико-методический контроль за работой полевых подразделений партии, выполняющих топогеодезические, буровые, взрывные (вибрационные и т.п.) и сейсмические работы.</w:t>
      </w:r>
    </w:p>
    <w:p w:rsidR="00E85CA1" w:rsidRPr="00905775" w:rsidRDefault="00E85CA1" w:rsidP="00905775">
      <w:pPr>
        <w:spacing w:line="360" w:lineRule="auto"/>
        <w:ind w:firstLine="709"/>
        <w:jc w:val="both"/>
        <w:rPr>
          <w:sz w:val="23"/>
          <w:szCs w:val="23"/>
        </w:rPr>
      </w:pPr>
      <w:r w:rsidRPr="00905775">
        <w:rPr>
          <w:sz w:val="23"/>
          <w:szCs w:val="23"/>
        </w:rPr>
        <w:t>2.3. Информировать Заказчика и Подрядчика об отклонениях от методики работ и нарушениях технологии их проведения.</w:t>
      </w:r>
    </w:p>
    <w:p w:rsidR="00E85CA1" w:rsidRPr="00905775" w:rsidRDefault="00E85CA1" w:rsidP="00905775">
      <w:pPr>
        <w:spacing w:line="360" w:lineRule="auto"/>
        <w:ind w:firstLine="709"/>
        <w:jc w:val="both"/>
        <w:rPr>
          <w:sz w:val="23"/>
          <w:szCs w:val="23"/>
        </w:rPr>
      </w:pPr>
      <w:r w:rsidRPr="00905775">
        <w:rPr>
          <w:sz w:val="23"/>
          <w:szCs w:val="23"/>
        </w:rPr>
        <w:t>2.4. На основе анализа результатов опытных и производственных работ давать рекомендации Заказчику по внесению изменений и дополнений в проектную методику работ и технологию их проведения.</w:t>
      </w:r>
    </w:p>
    <w:p w:rsidR="00E85CA1" w:rsidRPr="00905775" w:rsidRDefault="00E85CA1" w:rsidP="00905775">
      <w:pPr>
        <w:spacing w:line="360" w:lineRule="auto"/>
        <w:ind w:firstLine="709"/>
        <w:jc w:val="both"/>
        <w:rPr>
          <w:sz w:val="23"/>
          <w:szCs w:val="23"/>
        </w:rPr>
      </w:pPr>
      <w:r w:rsidRPr="00905775">
        <w:rPr>
          <w:sz w:val="23"/>
          <w:szCs w:val="23"/>
        </w:rPr>
        <w:t>2.5. В своей деятельности супервайзер руководствуется следующими документами, определяющими требования к производству, составу и качеству полевых сейсморазведочных материалов:</w:t>
      </w:r>
    </w:p>
    <w:p w:rsidR="00E85CA1" w:rsidRPr="00905775" w:rsidRDefault="00E85CA1" w:rsidP="00905775">
      <w:pPr>
        <w:spacing w:line="360" w:lineRule="auto"/>
        <w:ind w:firstLine="709"/>
        <w:jc w:val="both"/>
        <w:rPr>
          <w:sz w:val="23"/>
          <w:szCs w:val="23"/>
        </w:rPr>
      </w:pPr>
      <w:r w:rsidRPr="00905775">
        <w:rPr>
          <w:sz w:val="23"/>
          <w:szCs w:val="23"/>
        </w:rPr>
        <w:t>1.   Инструкция по сейсморазведке, М, 1986г.</w:t>
      </w:r>
    </w:p>
    <w:p w:rsidR="00E85CA1" w:rsidRPr="00905775" w:rsidRDefault="00E85CA1" w:rsidP="00905775">
      <w:pPr>
        <w:numPr>
          <w:ilvl w:val="0"/>
          <w:numId w:val="49"/>
        </w:numPr>
        <w:spacing w:line="360" w:lineRule="auto"/>
        <w:jc w:val="both"/>
        <w:rPr>
          <w:sz w:val="23"/>
          <w:szCs w:val="23"/>
        </w:rPr>
      </w:pPr>
      <w:r w:rsidRPr="00905775">
        <w:rPr>
          <w:sz w:val="23"/>
          <w:szCs w:val="23"/>
        </w:rPr>
        <w:t xml:space="preserve">Регламент организации информационных потоков данных сейсморазведки по Ханты-Мансийскому автономному округу, </w:t>
      </w:r>
      <w:r w:rsidR="00D1132B" w:rsidRPr="00905775">
        <w:rPr>
          <w:sz w:val="23"/>
          <w:szCs w:val="23"/>
        </w:rPr>
        <w:t>Ханты-Мансийск</w:t>
      </w:r>
      <w:r w:rsidRPr="00905775">
        <w:rPr>
          <w:sz w:val="23"/>
          <w:szCs w:val="23"/>
        </w:rPr>
        <w:t>, 1998г.</w:t>
      </w:r>
    </w:p>
    <w:p w:rsidR="00E85CA1" w:rsidRPr="00905775" w:rsidRDefault="00E85CA1" w:rsidP="00905775">
      <w:pPr>
        <w:numPr>
          <w:ilvl w:val="0"/>
          <w:numId w:val="49"/>
        </w:numPr>
        <w:spacing w:line="360" w:lineRule="auto"/>
        <w:jc w:val="both"/>
        <w:rPr>
          <w:sz w:val="23"/>
          <w:szCs w:val="23"/>
        </w:rPr>
      </w:pPr>
      <w:r w:rsidRPr="00905775">
        <w:rPr>
          <w:sz w:val="23"/>
          <w:szCs w:val="23"/>
        </w:rPr>
        <w:t>Регламент на проведе</w:t>
      </w:r>
      <w:r w:rsidR="00D1132B">
        <w:rPr>
          <w:sz w:val="23"/>
          <w:szCs w:val="23"/>
        </w:rPr>
        <w:t>ние сейсморазведочных работ в ОО</w:t>
      </w:r>
      <w:r w:rsidRPr="00905775">
        <w:rPr>
          <w:sz w:val="23"/>
          <w:szCs w:val="23"/>
        </w:rPr>
        <w:t>О «Славнефть-Красноярскнефтегаз», 2015 г.</w:t>
      </w:r>
    </w:p>
    <w:p w:rsidR="00E85CA1" w:rsidRPr="00905775" w:rsidRDefault="00E85CA1" w:rsidP="00905775">
      <w:pPr>
        <w:numPr>
          <w:ilvl w:val="0"/>
          <w:numId w:val="49"/>
        </w:numPr>
        <w:spacing w:line="360" w:lineRule="auto"/>
        <w:jc w:val="both"/>
        <w:rPr>
          <w:sz w:val="23"/>
          <w:szCs w:val="23"/>
        </w:rPr>
      </w:pPr>
      <w:r w:rsidRPr="00905775">
        <w:rPr>
          <w:sz w:val="23"/>
          <w:szCs w:val="23"/>
        </w:rPr>
        <w:lastRenderedPageBreak/>
        <w:t>Положение о порядке оценки и прие</w:t>
      </w:r>
      <w:r w:rsidR="00D1132B">
        <w:rPr>
          <w:sz w:val="23"/>
          <w:szCs w:val="23"/>
        </w:rPr>
        <w:t>мки сейсмических материалов в ОО</w:t>
      </w:r>
      <w:r w:rsidRPr="00905775">
        <w:rPr>
          <w:sz w:val="23"/>
          <w:szCs w:val="23"/>
        </w:rPr>
        <w:t xml:space="preserve">О </w:t>
      </w:r>
      <w:r w:rsidR="00D1132B" w:rsidRPr="00905775">
        <w:rPr>
          <w:sz w:val="23"/>
          <w:szCs w:val="23"/>
        </w:rPr>
        <w:t>«Славнефть-Красноярскнефтегаз»</w:t>
      </w:r>
      <w:r w:rsidRPr="00905775">
        <w:rPr>
          <w:sz w:val="23"/>
          <w:szCs w:val="23"/>
        </w:rPr>
        <w:t>, 2015 г.</w:t>
      </w:r>
    </w:p>
    <w:p w:rsidR="00E85CA1" w:rsidRPr="00905775" w:rsidRDefault="00E85CA1" w:rsidP="00905775">
      <w:pPr>
        <w:numPr>
          <w:ilvl w:val="0"/>
          <w:numId w:val="49"/>
        </w:numPr>
        <w:spacing w:line="360" w:lineRule="auto"/>
        <w:jc w:val="both"/>
        <w:rPr>
          <w:sz w:val="23"/>
          <w:szCs w:val="23"/>
        </w:rPr>
      </w:pPr>
      <w:r w:rsidRPr="00905775">
        <w:rPr>
          <w:sz w:val="23"/>
          <w:szCs w:val="23"/>
        </w:rPr>
        <w:t>Проект на производство сейсморазведочных работ.</w:t>
      </w:r>
    </w:p>
    <w:p w:rsidR="00E85CA1" w:rsidRPr="00905775" w:rsidRDefault="00E85CA1" w:rsidP="00905775">
      <w:pPr>
        <w:spacing w:line="360" w:lineRule="auto"/>
        <w:ind w:firstLine="720"/>
        <w:jc w:val="both"/>
        <w:rPr>
          <w:sz w:val="23"/>
          <w:szCs w:val="23"/>
        </w:rPr>
      </w:pPr>
      <w:r w:rsidRPr="00905775">
        <w:rPr>
          <w:sz w:val="23"/>
          <w:szCs w:val="23"/>
        </w:rPr>
        <w:t>Проект на производство работ является руководящим документом в деятельности супервайзера, если нет иных документов, изменяющих или дополняющих требования проекта.</w:t>
      </w:r>
    </w:p>
    <w:p w:rsidR="00E85CA1" w:rsidRPr="00905775" w:rsidRDefault="00E85CA1" w:rsidP="00905775">
      <w:pPr>
        <w:spacing w:line="360" w:lineRule="auto"/>
        <w:ind w:firstLine="720"/>
        <w:jc w:val="both"/>
        <w:rPr>
          <w:sz w:val="23"/>
          <w:szCs w:val="23"/>
        </w:rPr>
      </w:pPr>
      <w:r w:rsidRPr="00905775">
        <w:rPr>
          <w:sz w:val="23"/>
          <w:szCs w:val="23"/>
        </w:rPr>
        <w:t>3. Должностные обязанности супервайзера.</w:t>
      </w:r>
    </w:p>
    <w:p w:rsidR="00E85CA1" w:rsidRPr="00905775" w:rsidRDefault="00E85CA1" w:rsidP="00905775">
      <w:pPr>
        <w:spacing w:line="360" w:lineRule="auto"/>
        <w:ind w:left="720"/>
        <w:jc w:val="both"/>
        <w:rPr>
          <w:sz w:val="23"/>
          <w:szCs w:val="23"/>
        </w:rPr>
      </w:pPr>
      <w:r w:rsidRPr="00905775">
        <w:rPr>
          <w:sz w:val="23"/>
          <w:szCs w:val="23"/>
        </w:rPr>
        <w:t>Супервайзер обязан:</w:t>
      </w:r>
    </w:p>
    <w:p w:rsidR="00E85CA1" w:rsidRPr="00905775" w:rsidRDefault="00E85CA1" w:rsidP="00905775">
      <w:pPr>
        <w:spacing w:line="360" w:lineRule="auto"/>
        <w:ind w:firstLine="709"/>
        <w:jc w:val="both"/>
        <w:rPr>
          <w:sz w:val="23"/>
          <w:szCs w:val="23"/>
        </w:rPr>
      </w:pPr>
      <w:r w:rsidRPr="00905775">
        <w:rPr>
          <w:sz w:val="23"/>
          <w:szCs w:val="23"/>
        </w:rPr>
        <w:t>3.1. Присутствовать на полевых работах с начала всех видов работ – топогеодезических, буровых, взрывных (или не взрывных) и непосредственно сейсмических работах.</w:t>
      </w:r>
    </w:p>
    <w:p w:rsidR="00E85CA1" w:rsidRPr="00905775" w:rsidRDefault="00E85CA1" w:rsidP="00905775">
      <w:pPr>
        <w:spacing w:line="360" w:lineRule="auto"/>
        <w:ind w:firstLine="709"/>
        <w:jc w:val="both"/>
        <w:rPr>
          <w:sz w:val="23"/>
          <w:szCs w:val="23"/>
        </w:rPr>
      </w:pPr>
      <w:r w:rsidRPr="00905775">
        <w:rPr>
          <w:sz w:val="23"/>
          <w:szCs w:val="23"/>
        </w:rPr>
        <w:t>3.2. Участвовать в комиссии, осуществляющую комплексную приемку сейсморазведочной партии на объекте проведения полевых работ, и определяющей готовность Подрядчика к проведению полевых работ.</w:t>
      </w:r>
    </w:p>
    <w:p w:rsidR="00E85CA1" w:rsidRPr="00905775" w:rsidRDefault="00E85CA1" w:rsidP="00905775">
      <w:pPr>
        <w:spacing w:line="360" w:lineRule="auto"/>
        <w:ind w:firstLine="709"/>
        <w:jc w:val="both"/>
        <w:rPr>
          <w:sz w:val="23"/>
          <w:szCs w:val="23"/>
        </w:rPr>
      </w:pPr>
      <w:r w:rsidRPr="00905775">
        <w:rPr>
          <w:sz w:val="23"/>
          <w:szCs w:val="23"/>
        </w:rPr>
        <w:t>3.3. Участвовать в проведении опытных работ, выборе параметров возбуждения/регистрации по результатам этих опытных работ с учетом требований проекта на выполнение данной сейсмической съемки.</w:t>
      </w:r>
    </w:p>
    <w:p w:rsidR="00E85CA1" w:rsidRPr="00905775" w:rsidRDefault="00E85CA1" w:rsidP="00905775">
      <w:pPr>
        <w:spacing w:line="360" w:lineRule="auto"/>
        <w:ind w:firstLine="709"/>
        <w:jc w:val="both"/>
        <w:rPr>
          <w:sz w:val="23"/>
          <w:szCs w:val="23"/>
        </w:rPr>
      </w:pPr>
      <w:r w:rsidRPr="00905775">
        <w:rPr>
          <w:sz w:val="23"/>
          <w:szCs w:val="23"/>
        </w:rPr>
        <w:t xml:space="preserve">3.4. Контролировать проведение топо-геодезических работ, соответствие проектного и фактического местоположения профилей. Контроль проведения топогеодезических работ может производиться дополнительно  специалистом геодезистом  направленным к месту проведения работ с целью углубленного контроля проведения  именно топо-геодезических работ. </w:t>
      </w:r>
    </w:p>
    <w:p w:rsidR="00E85CA1" w:rsidRPr="00905775" w:rsidRDefault="00E85CA1" w:rsidP="00905775">
      <w:pPr>
        <w:spacing w:line="360" w:lineRule="auto"/>
        <w:ind w:firstLine="709"/>
        <w:jc w:val="both"/>
        <w:rPr>
          <w:sz w:val="23"/>
          <w:szCs w:val="23"/>
        </w:rPr>
      </w:pPr>
      <w:r w:rsidRPr="00905775">
        <w:rPr>
          <w:sz w:val="23"/>
          <w:szCs w:val="23"/>
        </w:rPr>
        <w:t xml:space="preserve">3.5. Осуществлять своевременную приемку и оценку качества полевых материалов, принимать соответствующую документацию от исполнителя работ (ведущего геофизика, геофизика сопровождения и т.п.). </w:t>
      </w:r>
    </w:p>
    <w:p w:rsidR="00E85CA1" w:rsidRPr="00905775" w:rsidRDefault="00E85CA1" w:rsidP="00905775">
      <w:pPr>
        <w:spacing w:line="360" w:lineRule="auto"/>
        <w:ind w:firstLine="709"/>
        <w:jc w:val="both"/>
        <w:rPr>
          <w:sz w:val="23"/>
          <w:szCs w:val="23"/>
        </w:rPr>
      </w:pPr>
      <w:r w:rsidRPr="00905775">
        <w:rPr>
          <w:sz w:val="23"/>
          <w:szCs w:val="23"/>
        </w:rPr>
        <w:t>3.6. Осуществлять постоянный контроль за выполнением методики и технологии полевых работ, информировать Заказчика о необходимых изменениях в проектной документации, в методике и технологии работ на основе анализа результатов опытных и производственных работ.</w:t>
      </w:r>
    </w:p>
    <w:p w:rsidR="00E85CA1" w:rsidRPr="00905775" w:rsidRDefault="00E85CA1" w:rsidP="00905775">
      <w:pPr>
        <w:spacing w:line="360" w:lineRule="auto"/>
        <w:ind w:firstLine="709"/>
        <w:jc w:val="both"/>
        <w:rPr>
          <w:sz w:val="23"/>
          <w:szCs w:val="23"/>
        </w:rPr>
      </w:pPr>
      <w:r w:rsidRPr="00905775">
        <w:rPr>
          <w:sz w:val="23"/>
          <w:szCs w:val="23"/>
        </w:rPr>
        <w:t>3.7. Информировать Заказчика и Подрядчика о ходе полевых работ, соблюдении календарного плана и об отклонениях от проекта или отмеченных в ходе работ недостатках.</w:t>
      </w:r>
    </w:p>
    <w:p w:rsidR="00E85CA1" w:rsidRPr="00905775" w:rsidRDefault="00E85CA1" w:rsidP="00905775">
      <w:pPr>
        <w:spacing w:line="360" w:lineRule="auto"/>
        <w:ind w:firstLine="709"/>
        <w:jc w:val="both"/>
        <w:rPr>
          <w:sz w:val="23"/>
          <w:szCs w:val="23"/>
        </w:rPr>
      </w:pPr>
      <w:r w:rsidRPr="00905775">
        <w:rPr>
          <w:sz w:val="23"/>
          <w:szCs w:val="23"/>
        </w:rPr>
        <w:t>3.8. При отклонениях от методики работ и нарушениях технологии их проведения требовать от  руководства партии (Подрядчика) немедленного исправления допущенных отклонений от проекта вплоть до переотработки участков работ с забракованным материалом и информировать о нарушениях Заказчика.</w:t>
      </w:r>
    </w:p>
    <w:p w:rsidR="00E85CA1" w:rsidRPr="00905775" w:rsidRDefault="00E85CA1" w:rsidP="00905775">
      <w:pPr>
        <w:spacing w:line="360" w:lineRule="auto"/>
        <w:ind w:firstLine="709"/>
        <w:jc w:val="both"/>
        <w:rPr>
          <w:sz w:val="23"/>
          <w:szCs w:val="23"/>
        </w:rPr>
      </w:pPr>
      <w:r w:rsidRPr="00905775">
        <w:rPr>
          <w:sz w:val="23"/>
          <w:szCs w:val="23"/>
        </w:rPr>
        <w:t xml:space="preserve">Контролировать правильность составления Подрядчиком </w:t>
      </w:r>
      <w:r w:rsidRPr="00905775">
        <w:rPr>
          <w:sz w:val="23"/>
          <w:szCs w:val="23"/>
          <w:lang w:val="en-US"/>
        </w:rPr>
        <w:t>script</w:t>
      </w:r>
      <w:r w:rsidRPr="00905775">
        <w:rPr>
          <w:sz w:val="23"/>
          <w:szCs w:val="23"/>
        </w:rPr>
        <w:t xml:space="preserve">-файлов и </w:t>
      </w:r>
      <w:r w:rsidRPr="00905775">
        <w:rPr>
          <w:sz w:val="23"/>
          <w:szCs w:val="23"/>
          <w:lang w:val="en-US"/>
        </w:rPr>
        <w:t>SPS</w:t>
      </w:r>
      <w:r w:rsidRPr="00905775">
        <w:rPr>
          <w:sz w:val="23"/>
          <w:szCs w:val="23"/>
        </w:rPr>
        <w:t>-файлов и соблюдение проектного графа полевой экспресс-обработки.</w:t>
      </w:r>
    </w:p>
    <w:p w:rsidR="00E85CA1" w:rsidRPr="00905775" w:rsidRDefault="00E85CA1" w:rsidP="00905775">
      <w:pPr>
        <w:spacing w:line="360" w:lineRule="auto"/>
        <w:ind w:firstLine="709"/>
        <w:jc w:val="both"/>
        <w:rPr>
          <w:sz w:val="23"/>
          <w:szCs w:val="23"/>
        </w:rPr>
      </w:pPr>
      <w:r w:rsidRPr="00905775">
        <w:rPr>
          <w:sz w:val="23"/>
          <w:szCs w:val="23"/>
        </w:rPr>
        <w:lastRenderedPageBreak/>
        <w:t>3.9. Контролировать правильность оформления сопроводительной документации к полевому материалу, своевременность отправки полевых материалов на ВЦ, поддерживать с ним оперативную связь и участвовать в составлении актов промежуточной приемки полевых материалов.</w:t>
      </w:r>
    </w:p>
    <w:p w:rsidR="00E85CA1" w:rsidRPr="00905775" w:rsidRDefault="00E85CA1" w:rsidP="00905775">
      <w:pPr>
        <w:spacing w:line="360" w:lineRule="auto"/>
        <w:ind w:firstLine="709"/>
        <w:jc w:val="both"/>
        <w:rPr>
          <w:sz w:val="23"/>
          <w:szCs w:val="23"/>
        </w:rPr>
      </w:pPr>
      <w:r w:rsidRPr="00905775">
        <w:rPr>
          <w:sz w:val="23"/>
          <w:szCs w:val="23"/>
        </w:rPr>
        <w:t xml:space="preserve">3.10. Поддерживать регулярную связь (телефон, факс, </w:t>
      </w:r>
      <w:r w:rsidRPr="00905775">
        <w:rPr>
          <w:sz w:val="23"/>
          <w:szCs w:val="23"/>
          <w:lang w:val="en-US"/>
        </w:rPr>
        <w:t>E</w:t>
      </w:r>
      <w:r w:rsidRPr="00905775">
        <w:rPr>
          <w:sz w:val="23"/>
          <w:szCs w:val="23"/>
        </w:rPr>
        <w:t>-</w:t>
      </w:r>
      <w:r w:rsidRPr="00905775">
        <w:rPr>
          <w:sz w:val="23"/>
          <w:szCs w:val="23"/>
          <w:lang w:val="en-US"/>
        </w:rPr>
        <w:t>mail</w:t>
      </w:r>
      <w:r w:rsidRPr="00905775">
        <w:rPr>
          <w:sz w:val="23"/>
          <w:szCs w:val="23"/>
        </w:rPr>
        <w:t>) с Заказчиком. Предоставлять Заказчику соответствующую отчетность периодического, оперативного характера и итоговый отчет по результатам полевого сезона.</w:t>
      </w:r>
    </w:p>
    <w:p w:rsidR="00E85CA1" w:rsidRPr="00905775" w:rsidRDefault="00E85CA1" w:rsidP="00905775">
      <w:pPr>
        <w:spacing w:line="360" w:lineRule="auto"/>
        <w:ind w:firstLine="709"/>
        <w:jc w:val="both"/>
        <w:rPr>
          <w:sz w:val="23"/>
          <w:szCs w:val="23"/>
        </w:rPr>
      </w:pPr>
      <w:r w:rsidRPr="00905775">
        <w:rPr>
          <w:sz w:val="23"/>
          <w:szCs w:val="23"/>
        </w:rPr>
        <w:t>3.11. Участвовать в составе комиссии по окончательной приемке полевых материалов на обрабатывающем ВЦ.</w:t>
      </w:r>
    </w:p>
    <w:p w:rsidR="00E85CA1" w:rsidRPr="00905775" w:rsidRDefault="00E85CA1" w:rsidP="00905775">
      <w:pPr>
        <w:spacing w:line="360" w:lineRule="auto"/>
        <w:jc w:val="both"/>
        <w:rPr>
          <w:sz w:val="23"/>
          <w:szCs w:val="23"/>
        </w:rPr>
      </w:pPr>
      <w:r w:rsidRPr="00905775">
        <w:rPr>
          <w:sz w:val="23"/>
          <w:szCs w:val="23"/>
        </w:rPr>
        <w:t xml:space="preserve">            4. Права супервайзера.</w:t>
      </w:r>
    </w:p>
    <w:p w:rsidR="00E85CA1" w:rsidRPr="00905775" w:rsidRDefault="00E85CA1" w:rsidP="00905775">
      <w:pPr>
        <w:spacing w:line="360" w:lineRule="auto"/>
        <w:ind w:left="720"/>
        <w:jc w:val="both"/>
        <w:rPr>
          <w:sz w:val="23"/>
          <w:szCs w:val="23"/>
        </w:rPr>
      </w:pPr>
      <w:r w:rsidRPr="00905775">
        <w:rPr>
          <w:sz w:val="23"/>
          <w:szCs w:val="23"/>
        </w:rPr>
        <w:t>Супервайзер имеет право:</w:t>
      </w:r>
    </w:p>
    <w:p w:rsidR="00E85CA1" w:rsidRPr="00905775" w:rsidRDefault="00E85CA1" w:rsidP="00905775">
      <w:pPr>
        <w:spacing w:line="360" w:lineRule="auto"/>
        <w:ind w:firstLine="709"/>
        <w:jc w:val="both"/>
        <w:rPr>
          <w:sz w:val="23"/>
          <w:szCs w:val="23"/>
        </w:rPr>
      </w:pPr>
      <w:r w:rsidRPr="00905775">
        <w:rPr>
          <w:sz w:val="23"/>
          <w:szCs w:val="23"/>
        </w:rPr>
        <w:t>4.1. Требовать от технического руководства сейсморазведочной партии соблюдения методики и технологии проведения полевых работ, соблюдения соответствия параметров используемых аппаратуры и оборудования техническим условиям и проекту.</w:t>
      </w:r>
    </w:p>
    <w:p w:rsidR="00E85CA1" w:rsidRPr="00905775" w:rsidRDefault="00E85CA1" w:rsidP="00905775">
      <w:pPr>
        <w:spacing w:line="360" w:lineRule="auto"/>
        <w:ind w:firstLine="709"/>
        <w:jc w:val="both"/>
        <w:rPr>
          <w:sz w:val="23"/>
          <w:szCs w:val="23"/>
        </w:rPr>
      </w:pPr>
      <w:r w:rsidRPr="00905775">
        <w:rPr>
          <w:sz w:val="23"/>
          <w:szCs w:val="23"/>
        </w:rPr>
        <w:t>4.2. Требовать предоставления любой производственно-технической документации у технического руководства партии.</w:t>
      </w:r>
    </w:p>
    <w:p w:rsidR="00E85CA1" w:rsidRPr="00905775" w:rsidRDefault="00E85CA1" w:rsidP="00905775">
      <w:pPr>
        <w:spacing w:line="360" w:lineRule="auto"/>
        <w:ind w:firstLine="709"/>
        <w:jc w:val="both"/>
        <w:rPr>
          <w:sz w:val="23"/>
          <w:szCs w:val="23"/>
        </w:rPr>
      </w:pPr>
      <w:r w:rsidRPr="00905775">
        <w:rPr>
          <w:sz w:val="23"/>
          <w:szCs w:val="23"/>
        </w:rPr>
        <w:t>4.3. В случае изменения (ухудшения) качества полевого материала требовать повторного проведения производственных наблюдений на участках ухудшения качества или проведения дополнительных опытных работ по выбору оптимальных параметров возбуждения / регистрации.</w:t>
      </w:r>
    </w:p>
    <w:p w:rsidR="00E85CA1" w:rsidRPr="00905775" w:rsidRDefault="00E85CA1" w:rsidP="00905775">
      <w:pPr>
        <w:spacing w:line="360" w:lineRule="auto"/>
        <w:ind w:firstLine="709"/>
        <w:jc w:val="both"/>
        <w:rPr>
          <w:sz w:val="23"/>
          <w:szCs w:val="23"/>
        </w:rPr>
      </w:pPr>
      <w:r w:rsidRPr="00905775">
        <w:rPr>
          <w:sz w:val="23"/>
          <w:szCs w:val="23"/>
        </w:rPr>
        <w:t>4.4. В случае необходимости остановить полевые работы (по согласованию с Звказчиком), если они выполняются с нарушением предусмотренной проектом методики или технологии работ или ведутся с получением качества материала – «брак».</w:t>
      </w:r>
    </w:p>
    <w:p w:rsidR="00E85CA1" w:rsidRPr="00905775" w:rsidRDefault="00E85CA1" w:rsidP="00905775">
      <w:pPr>
        <w:spacing w:line="360" w:lineRule="auto"/>
        <w:ind w:firstLine="709"/>
        <w:jc w:val="both"/>
        <w:rPr>
          <w:sz w:val="23"/>
          <w:szCs w:val="23"/>
        </w:rPr>
      </w:pPr>
      <w:r w:rsidRPr="00905775">
        <w:rPr>
          <w:sz w:val="23"/>
          <w:szCs w:val="23"/>
        </w:rPr>
        <w:t>4.5. Пользоваться для осуществления деятельности, предусмотренной настоящим Положением, транспортом и средствами связи, имеющимися в полевой партии.</w:t>
      </w:r>
    </w:p>
    <w:p w:rsidR="00E85CA1" w:rsidRPr="00905775" w:rsidRDefault="00E85CA1" w:rsidP="00905775">
      <w:pPr>
        <w:spacing w:line="360" w:lineRule="auto"/>
        <w:ind w:firstLine="709"/>
        <w:jc w:val="both"/>
        <w:rPr>
          <w:sz w:val="23"/>
          <w:szCs w:val="23"/>
        </w:rPr>
      </w:pPr>
      <w:r w:rsidRPr="00905775">
        <w:rPr>
          <w:sz w:val="23"/>
          <w:szCs w:val="23"/>
        </w:rPr>
        <w:t>4.6. Требовать создания для себя нормальных условий быта и рабочих условий в рамках возможностей  Подрядчика (на уровне ведущих ИТР с/партии ).</w:t>
      </w:r>
    </w:p>
    <w:p w:rsidR="00E85CA1" w:rsidRPr="00905775" w:rsidRDefault="00E85CA1" w:rsidP="00905775">
      <w:pPr>
        <w:spacing w:line="360" w:lineRule="auto"/>
        <w:jc w:val="both"/>
        <w:rPr>
          <w:sz w:val="23"/>
          <w:szCs w:val="23"/>
        </w:rPr>
      </w:pPr>
      <w:r w:rsidRPr="00905775">
        <w:rPr>
          <w:sz w:val="23"/>
          <w:szCs w:val="23"/>
        </w:rPr>
        <w:t xml:space="preserve">            5. Взаимоотношения супервайзера с Заказчиком и Подрядчиком.</w:t>
      </w:r>
    </w:p>
    <w:p w:rsidR="00E85CA1" w:rsidRPr="00905775" w:rsidRDefault="00E85CA1" w:rsidP="00905775">
      <w:pPr>
        <w:spacing w:line="360" w:lineRule="auto"/>
        <w:ind w:firstLine="709"/>
        <w:jc w:val="both"/>
        <w:rPr>
          <w:sz w:val="23"/>
          <w:szCs w:val="23"/>
        </w:rPr>
      </w:pPr>
      <w:r w:rsidRPr="00905775">
        <w:rPr>
          <w:sz w:val="23"/>
          <w:szCs w:val="23"/>
        </w:rPr>
        <w:t>5.1. По прибытии на полевые работы супервайзера, техническое руководство партии в течение 3 рабочих дней вводит его в курс текущего состояния дел, знакомит его с необходимой документацией и обеспечивает условия для нормальной деятельности супервайзера в соответствии с настоящим Положением и другими нормативными документами.</w:t>
      </w:r>
    </w:p>
    <w:p w:rsidR="00E85CA1" w:rsidRPr="00905775" w:rsidRDefault="00E85CA1" w:rsidP="00905775">
      <w:pPr>
        <w:spacing w:line="360" w:lineRule="auto"/>
        <w:ind w:firstLine="709"/>
        <w:jc w:val="both"/>
        <w:rPr>
          <w:sz w:val="23"/>
          <w:szCs w:val="23"/>
        </w:rPr>
      </w:pPr>
      <w:r w:rsidRPr="00905775">
        <w:rPr>
          <w:sz w:val="23"/>
          <w:szCs w:val="23"/>
        </w:rPr>
        <w:t>5.2. Перед началом полевых работ Подрядчик обязан предоставить супервайзеру следующие документы:</w:t>
      </w:r>
    </w:p>
    <w:p w:rsidR="00E85CA1" w:rsidRPr="00905775" w:rsidRDefault="00E85CA1" w:rsidP="00905775">
      <w:pPr>
        <w:spacing w:line="360" w:lineRule="auto"/>
        <w:jc w:val="both"/>
        <w:rPr>
          <w:sz w:val="23"/>
          <w:szCs w:val="23"/>
        </w:rPr>
      </w:pPr>
      <w:r w:rsidRPr="00905775">
        <w:rPr>
          <w:sz w:val="23"/>
          <w:szCs w:val="23"/>
        </w:rPr>
        <w:t>- проект на производство работ;</w:t>
      </w:r>
    </w:p>
    <w:p w:rsidR="00E85CA1" w:rsidRPr="00905775" w:rsidRDefault="00E85CA1" w:rsidP="00905775">
      <w:pPr>
        <w:spacing w:line="360" w:lineRule="auto"/>
        <w:jc w:val="both"/>
        <w:rPr>
          <w:sz w:val="23"/>
          <w:szCs w:val="23"/>
        </w:rPr>
      </w:pPr>
      <w:r w:rsidRPr="00905775">
        <w:rPr>
          <w:sz w:val="23"/>
          <w:szCs w:val="23"/>
        </w:rPr>
        <w:t>- технико-методические показатели сейсмопартии;</w:t>
      </w:r>
    </w:p>
    <w:p w:rsidR="00E85CA1" w:rsidRPr="00905775" w:rsidRDefault="00E85CA1" w:rsidP="00905775">
      <w:pPr>
        <w:spacing w:line="360" w:lineRule="auto"/>
        <w:jc w:val="both"/>
        <w:rPr>
          <w:sz w:val="23"/>
          <w:szCs w:val="23"/>
        </w:rPr>
      </w:pPr>
      <w:r w:rsidRPr="00905775">
        <w:rPr>
          <w:sz w:val="23"/>
          <w:szCs w:val="23"/>
        </w:rPr>
        <w:lastRenderedPageBreak/>
        <w:t>- акт готовности сейсмической партии к производству полевых работ с приложением актов  технического состояния   аппаратуры, оборудования и техники (в том числе: сейсмостанции и полевого оборудования, топогеодезической аппаратуры, буровой техники, невзрывных источников возбуждения сигнала для невзрывных партий, средств связи и т.д.);</w:t>
      </w:r>
    </w:p>
    <w:p w:rsidR="00E85CA1" w:rsidRPr="00905775" w:rsidRDefault="00E85CA1" w:rsidP="00905775">
      <w:pPr>
        <w:spacing w:line="360" w:lineRule="auto"/>
        <w:jc w:val="both"/>
        <w:rPr>
          <w:sz w:val="23"/>
          <w:szCs w:val="23"/>
        </w:rPr>
      </w:pPr>
      <w:r w:rsidRPr="00905775">
        <w:rPr>
          <w:sz w:val="23"/>
          <w:szCs w:val="23"/>
        </w:rPr>
        <w:tab/>
        <w:t>Проверка групп сейсмоприемников на полярность и фазовую идентичность проводится только в присутствии супервайзера. По итогам проверки составляется соответствующий акт.</w:t>
      </w:r>
    </w:p>
    <w:p w:rsidR="00E85CA1" w:rsidRPr="00905775" w:rsidRDefault="00E85CA1" w:rsidP="00905775">
      <w:pPr>
        <w:spacing w:line="360" w:lineRule="auto"/>
        <w:ind w:firstLine="709"/>
        <w:jc w:val="both"/>
        <w:rPr>
          <w:sz w:val="23"/>
          <w:szCs w:val="23"/>
        </w:rPr>
      </w:pPr>
      <w:r w:rsidRPr="00905775">
        <w:rPr>
          <w:sz w:val="23"/>
          <w:szCs w:val="23"/>
        </w:rPr>
        <w:t>5.3. По прибытии на полевые работы супервайзер обеспечивается Подрядчиком соответствующими условиями (отвечающими общепринятым нормам, в том числе питанием, спецодеждой, хозяйственным инвентарем и другим необходимым оборудованием наравне с ведущих ИТР Подрядчика), отдельным  помещением для работы.</w:t>
      </w:r>
    </w:p>
    <w:p w:rsidR="00E85CA1" w:rsidRPr="00905775" w:rsidRDefault="00E85CA1" w:rsidP="00905775">
      <w:pPr>
        <w:spacing w:line="360" w:lineRule="auto"/>
        <w:ind w:firstLine="709"/>
        <w:jc w:val="both"/>
        <w:rPr>
          <w:sz w:val="23"/>
          <w:szCs w:val="23"/>
        </w:rPr>
      </w:pPr>
      <w:r w:rsidRPr="00905775">
        <w:rPr>
          <w:sz w:val="23"/>
          <w:szCs w:val="23"/>
        </w:rPr>
        <w:t>5.4. В процессе проведения полевых работ Подрядчик обязан предоставлять  супервайзеру соответствующий вид транспорта, необходимый для выполнения функций контроля технологии полевых работ.</w:t>
      </w:r>
    </w:p>
    <w:p w:rsidR="00E85CA1" w:rsidRPr="00905775" w:rsidRDefault="00E85CA1" w:rsidP="00905775">
      <w:pPr>
        <w:spacing w:line="360" w:lineRule="auto"/>
        <w:ind w:firstLine="709"/>
        <w:jc w:val="both"/>
        <w:rPr>
          <w:sz w:val="23"/>
          <w:szCs w:val="23"/>
        </w:rPr>
      </w:pPr>
      <w:r w:rsidRPr="00905775">
        <w:rPr>
          <w:sz w:val="23"/>
          <w:szCs w:val="23"/>
        </w:rPr>
        <w:t>5.5. Все спорные вопросы, возникающие в процессе выполнения полевых работ между супервайзером и техническим руководством полевой партии должны оперативно решаться на месте путем взаимных договоренностей не выходящих за рамки существующей производственно-технической документации.</w:t>
      </w:r>
    </w:p>
    <w:p w:rsidR="00E85CA1" w:rsidRPr="00905775" w:rsidRDefault="00E85CA1" w:rsidP="00905775">
      <w:pPr>
        <w:spacing w:before="120" w:line="360" w:lineRule="auto"/>
        <w:ind w:firstLine="567"/>
        <w:jc w:val="both"/>
        <w:rPr>
          <w:sz w:val="23"/>
          <w:szCs w:val="23"/>
        </w:rPr>
      </w:pPr>
      <w:r w:rsidRPr="00905775">
        <w:rPr>
          <w:sz w:val="23"/>
          <w:szCs w:val="23"/>
        </w:rPr>
        <w:t>5.6. Не нашедшие разрешения на месте разногласия между супервайзером и Подрядчиком оформляются протоколом, который немедленно передается в высшие инстанции Заказчика и Подрядчика для принятия ими решения. При возникновении спорных ситуаций супервайзер имеет право потребовать от руководства сейсмической партии временной приостановки тех видов работ, которые по оценке супервайзера являются некондиционными, немедленно поставив в известность об этом Заказчика, ООО «СН-НПЦ» и Подрядчика.</w:t>
      </w:r>
    </w:p>
    <w:p w:rsidR="00E85CA1" w:rsidRPr="00905775" w:rsidRDefault="00E85CA1" w:rsidP="00905775">
      <w:pPr>
        <w:spacing w:line="360" w:lineRule="auto"/>
        <w:ind w:firstLine="709"/>
        <w:jc w:val="both"/>
        <w:rPr>
          <w:sz w:val="23"/>
          <w:szCs w:val="23"/>
        </w:rPr>
      </w:pPr>
      <w:r w:rsidRPr="00905775">
        <w:rPr>
          <w:sz w:val="23"/>
          <w:szCs w:val="23"/>
        </w:rPr>
        <w:t>5.7. В случае остановки полевых работ, выполняемых с нарушениями требований проекта, составляется соответствующий Акт, направляемый Заказчику и Подрядчику. В случае остановки работ Подрядчик обязан в кратчайшие сроки устранить выявленные несоответствия.</w:t>
      </w:r>
    </w:p>
    <w:p w:rsidR="00E85CA1" w:rsidRPr="00905775" w:rsidRDefault="00E85CA1" w:rsidP="00905775">
      <w:pPr>
        <w:spacing w:line="360" w:lineRule="auto"/>
        <w:ind w:firstLine="709"/>
        <w:jc w:val="both"/>
        <w:rPr>
          <w:sz w:val="23"/>
          <w:szCs w:val="23"/>
        </w:rPr>
      </w:pPr>
      <w:r w:rsidRPr="00905775">
        <w:rPr>
          <w:sz w:val="23"/>
          <w:szCs w:val="23"/>
        </w:rPr>
        <w:t>5.8. Супервайзер учитывает требования ВЦ (на котором будет производиться обработка данного материала) к полевому материалу и сопроводительной документации.</w:t>
      </w:r>
    </w:p>
    <w:p w:rsidR="00E85CA1" w:rsidRPr="00905775" w:rsidRDefault="00E85CA1" w:rsidP="00905775">
      <w:pPr>
        <w:spacing w:line="360" w:lineRule="auto"/>
        <w:ind w:firstLine="709"/>
        <w:jc w:val="both"/>
        <w:rPr>
          <w:sz w:val="23"/>
          <w:szCs w:val="23"/>
        </w:rPr>
      </w:pPr>
      <w:r w:rsidRPr="00905775">
        <w:rPr>
          <w:sz w:val="23"/>
          <w:szCs w:val="23"/>
        </w:rPr>
        <w:t>5.9. Иные вопросы, возникающие в процессе деятельности супервайзера, оговариваются договором на супервайзерские работы или особыми соглашениями между Заказчиком и супервайзером.</w:t>
      </w:r>
    </w:p>
    <w:p w:rsidR="00E85CA1" w:rsidRPr="00905775" w:rsidRDefault="00E85CA1" w:rsidP="00905775">
      <w:pPr>
        <w:spacing w:line="360" w:lineRule="auto"/>
        <w:jc w:val="both"/>
        <w:rPr>
          <w:sz w:val="23"/>
          <w:szCs w:val="23"/>
        </w:rPr>
      </w:pPr>
      <w:r w:rsidRPr="00905775">
        <w:rPr>
          <w:sz w:val="23"/>
          <w:szCs w:val="23"/>
        </w:rPr>
        <w:t xml:space="preserve">     6. Отчетность.</w:t>
      </w:r>
    </w:p>
    <w:p w:rsidR="00E85CA1" w:rsidRPr="00905775" w:rsidRDefault="00E85CA1" w:rsidP="00905775">
      <w:pPr>
        <w:spacing w:line="360" w:lineRule="auto"/>
        <w:ind w:firstLine="284"/>
        <w:jc w:val="both"/>
        <w:rPr>
          <w:sz w:val="23"/>
          <w:szCs w:val="23"/>
        </w:rPr>
      </w:pPr>
      <w:r w:rsidRPr="00905775">
        <w:rPr>
          <w:sz w:val="23"/>
          <w:szCs w:val="23"/>
        </w:rPr>
        <w:t>6.1. Супервайзер предоставляет Заказчику работ:</w:t>
      </w:r>
    </w:p>
    <w:p w:rsidR="00E85CA1" w:rsidRPr="00905775" w:rsidRDefault="00E85CA1" w:rsidP="00905775">
      <w:pPr>
        <w:spacing w:line="360" w:lineRule="auto"/>
        <w:ind w:left="709" w:hanging="425"/>
        <w:jc w:val="both"/>
        <w:rPr>
          <w:sz w:val="23"/>
          <w:szCs w:val="23"/>
        </w:rPr>
      </w:pPr>
      <w:r w:rsidRPr="00905775">
        <w:rPr>
          <w:i/>
          <w:sz w:val="23"/>
          <w:szCs w:val="23"/>
        </w:rPr>
        <w:lastRenderedPageBreak/>
        <w:t>-</w:t>
      </w:r>
      <w:r w:rsidRPr="00905775">
        <w:rPr>
          <w:i/>
          <w:sz w:val="23"/>
          <w:szCs w:val="23"/>
        </w:rPr>
        <w:tab/>
      </w:r>
      <w:r w:rsidRPr="00905775">
        <w:rPr>
          <w:sz w:val="23"/>
          <w:szCs w:val="23"/>
        </w:rPr>
        <w:t xml:space="preserve">заключение о готовности полевого подразделения </w:t>
      </w:r>
      <w:r w:rsidR="003D4FB2">
        <w:rPr>
          <w:sz w:val="23"/>
          <w:szCs w:val="23"/>
        </w:rPr>
        <w:t>Подрядчика</w:t>
      </w:r>
      <w:r w:rsidR="003D4FB2" w:rsidRPr="00905775">
        <w:rPr>
          <w:sz w:val="23"/>
          <w:szCs w:val="23"/>
        </w:rPr>
        <w:t xml:space="preserve"> </w:t>
      </w:r>
      <w:r w:rsidRPr="00905775">
        <w:rPr>
          <w:sz w:val="23"/>
          <w:szCs w:val="23"/>
        </w:rPr>
        <w:t xml:space="preserve">к ведению работ на объекте (в течение 3 дней с момента прибытия в полевую партию или непосредственно по результатам работы комиссии по определению готовности партии к выполнению работ); </w:t>
      </w:r>
    </w:p>
    <w:p w:rsidR="00E85CA1" w:rsidRPr="00905775" w:rsidRDefault="00E85CA1" w:rsidP="00905775">
      <w:pPr>
        <w:spacing w:line="360" w:lineRule="auto"/>
        <w:ind w:left="709" w:hanging="425"/>
        <w:jc w:val="both"/>
        <w:rPr>
          <w:sz w:val="23"/>
          <w:szCs w:val="23"/>
        </w:rPr>
      </w:pPr>
      <w:r w:rsidRPr="00905775">
        <w:rPr>
          <w:sz w:val="23"/>
          <w:szCs w:val="23"/>
        </w:rPr>
        <w:t>-</w:t>
      </w:r>
      <w:r w:rsidRPr="00905775">
        <w:rPr>
          <w:sz w:val="23"/>
          <w:szCs w:val="23"/>
        </w:rPr>
        <w:tab/>
        <w:t>отчет о результатах опытно-методических исследований</w:t>
      </w:r>
    </w:p>
    <w:p w:rsidR="00E85CA1" w:rsidRPr="00905775" w:rsidRDefault="00E85CA1" w:rsidP="00905775">
      <w:pPr>
        <w:spacing w:line="360" w:lineRule="auto"/>
        <w:ind w:left="709" w:hanging="425"/>
        <w:jc w:val="both"/>
        <w:rPr>
          <w:sz w:val="23"/>
          <w:szCs w:val="23"/>
        </w:rPr>
      </w:pPr>
      <w:r w:rsidRPr="00905775">
        <w:rPr>
          <w:sz w:val="23"/>
          <w:szCs w:val="23"/>
        </w:rPr>
        <w:t>-</w:t>
      </w:r>
      <w:r w:rsidRPr="00905775">
        <w:rPr>
          <w:sz w:val="23"/>
          <w:szCs w:val="23"/>
        </w:rPr>
        <w:tab/>
        <w:t xml:space="preserve">ежедневную сводку (факс, </w:t>
      </w:r>
      <w:r w:rsidRPr="00905775">
        <w:rPr>
          <w:sz w:val="23"/>
          <w:szCs w:val="23"/>
          <w:lang w:val="en-US"/>
        </w:rPr>
        <w:t>E</w:t>
      </w:r>
      <w:r w:rsidRPr="00905775">
        <w:rPr>
          <w:sz w:val="23"/>
          <w:szCs w:val="23"/>
        </w:rPr>
        <w:t>-</w:t>
      </w:r>
      <w:r w:rsidRPr="00905775">
        <w:rPr>
          <w:sz w:val="23"/>
          <w:szCs w:val="23"/>
          <w:lang w:val="en-US"/>
        </w:rPr>
        <w:t>mail</w:t>
      </w:r>
      <w:r w:rsidRPr="00905775">
        <w:rPr>
          <w:sz w:val="23"/>
          <w:szCs w:val="23"/>
        </w:rPr>
        <w:t>) о  ходе полевых работ и выполнении плана по всем видам работ (приложение Б);</w:t>
      </w:r>
    </w:p>
    <w:p w:rsidR="00E85CA1" w:rsidRPr="00905775" w:rsidRDefault="00E85CA1" w:rsidP="00905775">
      <w:pPr>
        <w:numPr>
          <w:ilvl w:val="0"/>
          <w:numId w:val="48"/>
        </w:numPr>
        <w:tabs>
          <w:tab w:val="clear" w:pos="1440"/>
          <w:tab w:val="num" w:pos="709"/>
        </w:tabs>
        <w:spacing w:line="360" w:lineRule="auto"/>
        <w:ind w:left="709" w:hanging="425"/>
        <w:jc w:val="both"/>
        <w:rPr>
          <w:sz w:val="23"/>
          <w:szCs w:val="23"/>
        </w:rPr>
      </w:pPr>
      <w:r w:rsidRPr="00905775">
        <w:rPr>
          <w:sz w:val="23"/>
          <w:szCs w:val="23"/>
        </w:rPr>
        <w:t xml:space="preserve">еженедельный отчет (факс, </w:t>
      </w:r>
      <w:r w:rsidRPr="00905775">
        <w:rPr>
          <w:sz w:val="23"/>
          <w:szCs w:val="23"/>
          <w:lang w:val="en-US"/>
        </w:rPr>
        <w:t>E</w:t>
      </w:r>
      <w:r w:rsidRPr="00905775">
        <w:rPr>
          <w:sz w:val="23"/>
          <w:szCs w:val="23"/>
        </w:rPr>
        <w:t>-</w:t>
      </w:r>
      <w:r w:rsidRPr="00905775">
        <w:rPr>
          <w:sz w:val="23"/>
          <w:szCs w:val="23"/>
          <w:lang w:val="en-US"/>
        </w:rPr>
        <w:t>mail</w:t>
      </w:r>
      <w:r w:rsidRPr="00905775">
        <w:rPr>
          <w:sz w:val="23"/>
          <w:szCs w:val="23"/>
        </w:rPr>
        <w:t xml:space="preserve">)о ходе полевых работ и выполнении плана по всем видам работ (факс, </w:t>
      </w:r>
      <w:r w:rsidRPr="00905775">
        <w:rPr>
          <w:sz w:val="23"/>
          <w:szCs w:val="23"/>
          <w:lang w:val="en-US"/>
        </w:rPr>
        <w:t>E</w:t>
      </w:r>
      <w:r w:rsidRPr="00905775">
        <w:rPr>
          <w:sz w:val="23"/>
          <w:szCs w:val="23"/>
        </w:rPr>
        <w:t>-</w:t>
      </w:r>
      <w:r w:rsidRPr="00905775">
        <w:rPr>
          <w:sz w:val="23"/>
          <w:szCs w:val="23"/>
          <w:lang w:val="en-US"/>
        </w:rPr>
        <w:t>mail</w:t>
      </w:r>
      <w:r w:rsidRPr="00905775">
        <w:rPr>
          <w:sz w:val="23"/>
          <w:szCs w:val="23"/>
        </w:rPr>
        <w:t>);</w:t>
      </w:r>
    </w:p>
    <w:p w:rsidR="00E85CA1" w:rsidRPr="00905775" w:rsidRDefault="00E85CA1" w:rsidP="00905775">
      <w:pPr>
        <w:numPr>
          <w:ilvl w:val="0"/>
          <w:numId w:val="48"/>
        </w:numPr>
        <w:tabs>
          <w:tab w:val="clear" w:pos="1440"/>
          <w:tab w:val="num" w:pos="709"/>
        </w:tabs>
        <w:spacing w:line="360" w:lineRule="auto"/>
        <w:ind w:left="709" w:hanging="425"/>
        <w:jc w:val="both"/>
        <w:rPr>
          <w:sz w:val="23"/>
          <w:szCs w:val="23"/>
        </w:rPr>
      </w:pPr>
      <w:r w:rsidRPr="00905775">
        <w:rPr>
          <w:sz w:val="23"/>
          <w:szCs w:val="23"/>
        </w:rPr>
        <w:t>акты промежуточной приемки полевых материалов (не реже одного раза в месяц);</w:t>
      </w:r>
    </w:p>
    <w:p w:rsidR="00E85CA1" w:rsidRPr="00905775" w:rsidRDefault="00E85CA1" w:rsidP="00905775">
      <w:pPr>
        <w:numPr>
          <w:ilvl w:val="0"/>
          <w:numId w:val="48"/>
        </w:numPr>
        <w:tabs>
          <w:tab w:val="clear" w:pos="1440"/>
          <w:tab w:val="num" w:pos="709"/>
        </w:tabs>
        <w:spacing w:line="360" w:lineRule="auto"/>
        <w:ind w:left="709" w:hanging="425"/>
        <w:jc w:val="both"/>
        <w:rPr>
          <w:sz w:val="23"/>
          <w:szCs w:val="23"/>
        </w:rPr>
      </w:pPr>
      <w:r w:rsidRPr="00905775">
        <w:rPr>
          <w:sz w:val="23"/>
          <w:szCs w:val="23"/>
        </w:rPr>
        <w:t>акты сдачи-приемки полевого материала на ВЦ  (если предусмотрено договором);</w:t>
      </w:r>
    </w:p>
    <w:p w:rsidR="00E85CA1" w:rsidRDefault="00E85CA1" w:rsidP="00905775">
      <w:pPr>
        <w:numPr>
          <w:ilvl w:val="0"/>
          <w:numId w:val="48"/>
        </w:numPr>
        <w:tabs>
          <w:tab w:val="clear" w:pos="1440"/>
          <w:tab w:val="num" w:pos="709"/>
        </w:tabs>
        <w:spacing w:line="360" w:lineRule="auto"/>
        <w:ind w:left="709" w:hanging="425"/>
        <w:jc w:val="both"/>
        <w:rPr>
          <w:sz w:val="23"/>
          <w:szCs w:val="23"/>
        </w:rPr>
      </w:pPr>
      <w:r w:rsidRPr="00905775">
        <w:rPr>
          <w:sz w:val="23"/>
          <w:szCs w:val="23"/>
        </w:rPr>
        <w:t xml:space="preserve">итоговый отчет супервайзера по результатам полевого сезона, не позднее 14 дней после окончания полевых работ </w:t>
      </w:r>
      <w:r w:rsidRPr="00905775">
        <w:rPr>
          <w:i/>
          <w:sz w:val="23"/>
          <w:szCs w:val="23"/>
        </w:rPr>
        <w:t>(приложение А).</w:t>
      </w:r>
      <w:r w:rsidRPr="00905775">
        <w:rPr>
          <w:sz w:val="23"/>
          <w:szCs w:val="23"/>
        </w:rPr>
        <w:t xml:space="preserve">  </w:t>
      </w:r>
    </w:p>
    <w:p w:rsidR="00905775" w:rsidRPr="00905775" w:rsidRDefault="00905775" w:rsidP="00905775">
      <w:pPr>
        <w:spacing w:line="360" w:lineRule="auto"/>
        <w:ind w:left="284"/>
        <w:jc w:val="both"/>
        <w:rPr>
          <w:sz w:val="23"/>
          <w:szCs w:val="23"/>
        </w:rPr>
      </w:pPr>
    </w:p>
    <w:p w:rsidR="00E85CA1" w:rsidRDefault="00E85CA1" w:rsidP="00E85CA1">
      <w:pPr>
        <w:ind w:left="3600"/>
        <w:jc w:val="both"/>
      </w:pPr>
      <w:r w:rsidRPr="00FF0970">
        <w:object w:dxaOrig="12497" w:dyaOrig="14173">
          <v:shape id="_x0000_i1027" type="#_x0000_t75" style="width:185.25pt;height:210.75pt" o:ole="">
            <v:imagedata r:id="rId16" o:title=""/>
          </v:shape>
          <o:OLEObject Type="Embed" ProgID="MSPhotoEd.3" ShapeID="_x0000_i1027" DrawAspect="Content" ObjectID="_1498041703" r:id="rId18"/>
        </w:object>
      </w:r>
    </w:p>
    <w:p w:rsidR="00E85CA1" w:rsidRDefault="00E85CA1" w:rsidP="00E85CA1">
      <w:pPr>
        <w:ind w:left="3600"/>
        <w:jc w:val="both"/>
      </w:pPr>
    </w:p>
    <w:p w:rsidR="00905775" w:rsidRDefault="00905775" w:rsidP="00E85CA1">
      <w:pPr>
        <w:ind w:left="3600"/>
        <w:jc w:val="both"/>
      </w:pPr>
    </w:p>
    <w:p w:rsidR="00905775" w:rsidRDefault="00905775" w:rsidP="00E85CA1">
      <w:pPr>
        <w:ind w:left="3600"/>
        <w:jc w:val="both"/>
      </w:pPr>
    </w:p>
    <w:p w:rsidR="00905775" w:rsidRDefault="00905775" w:rsidP="00E85CA1">
      <w:pPr>
        <w:ind w:left="3600"/>
        <w:jc w:val="both"/>
      </w:pPr>
    </w:p>
    <w:p w:rsidR="00905775" w:rsidRPr="00283C9B" w:rsidRDefault="00905775" w:rsidP="00E85CA1">
      <w:pPr>
        <w:ind w:left="3600"/>
        <w:jc w:val="both"/>
      </w:pPr>
    </w:p>
    <w:p w:rsidR="00E85CA1" w:rsidRPr="00283C9B" w:rsidRDefault="00E85CA1" w:rsidP="00E85CA1">
      <w:pPr>
        <w:ind w:left="3600"/>
        <w:jc w:val="both"/>
      </w:pPr>
    </w:p>
    <w:tbl>
      <w:tblPr>
        <w:tblW w:w="10031" w:type="dxa"/>
        <w:tblLayout w:type="fixed"/>
        <w:tblLook w:val="0000" w:firstRow="0" w:lastRow="0" w:firstColumn="0" w:lastColumn="0" w:noHBand="0" w:noVBand="0"/>
      </w:tblPr>
      <w:tblGrid>
        <w:gridCol w:w="4786"/>
        <w:gridCol w:w="5245"/>
      </w:tblGrid>
      <w:tr w:rsidR="00E85CA1" w:rsidRPr="00FF0970" w:rsidTr="00202559">
        <w:tc>
          <w:tcPr>
            <w:tcW w:w="4786" w:type="dxa"/>
          </w:tcPr>
          <w:p w:rsidR="00E85CA1" w:rsidRPr="00FF0970" w:rsidRDefault="00E85CA1" w:rsidP="00202559">
            <w:pPr>
              <w:jc w:val="both"/>
              <w:rPr>
                <w:b/>
              </w:rPr>
            </w:pPr>
            <w:r w:rsidRPr="00FF0970">
              <w:rPr>
                <w:b/>
              </w:rPr>
              <w:t>ЗАКАЗЧИК:</w:t>
            </w:r>
          </w:p>
          <w:p w:rsidR="00E85CA1" w:rsidRPr="00FF0970" w:rsidRDefault="00E85CA1" w:rsidP="00202559">
            <w:pPr>
              <w:jc w:val="both"/>
            </w:pPr>
            <w:r w:rsidRPr="00FF0970">
              <w:t>Генеральный директор</w:t>
            </w:r>
          </w:p>
          <w:p w:rsidR="00E85CA1" w:rsidRPr="00FF0970" w:rsidRDefault="00E85CA1" w:rsidP="00202559">
            <w:pPr>
              <w:jc w:val="both"/>
            </w:pPr>
            <w:r w:rsidRPr="00FF0970">
              <w:t>ООО «Славнефть-Красноярскнефтегаз»</w:t>
            </w:r>
          </w:p>
          <w:p w:rsidR="00E85CA1" w:rsidRPr="00FF0970" w:rsidRDefault="00E85CA1" w:rsidP="00202559">
            <w:pPr>
              <w:jc w:val="both"/>
            </w:pPr>
          </w:p>
          <w:p w:rsidR="00E85CA1" w:rsidRPr="00552539" w:rsidRDefault="00E85CA1" w:rsidP="00202559">
            <w:pPr>
              <w:jc w:val="both"/>
              <w:rPr>
                <w:b/>
                <w:caps/>
              </w:rPr>
            </w:pPr>
            <w:r>
              <w:t>______________________ В.В</w:t>
            </w:r>
            <w:r w:rsidRPr="00FF0970">
              <w:t xml:space="preserve">. </w:t>
            </w:r>
            <w:r>
              <w:t>Дронов</w:t>
            </w:r>
            <w:r w:rsidRPr="00FF0970">
              <w:rPr>
                <w:b/>
              </w:rPr>
              <w:t xml:space="preserve"> </w:t>
            </w:r>
          </w:p>
        </w:tc>
        <w:tc>
          <w:tcPr>
            <w:tcW w:w="5245" w:type="dxa"/>
          </w:tcPr>
          <w:p w:rsidR="00E85CA1" w:rsidRPr="00FF0970" w:rsidRDefault="003D4FB2" w:rsidP="00202559">
            <w:pPr>
              <w:jc w:val="both"/>
            </w:pPr>
            <w:r>
              <w:rPr>
                <w:b/>
              </w:rPr>
              <w:t>ПОДРЯДЧИК</w:t>
            </w:r>
            <w:r w:rsidR="00E85CA1" w:rsidRPr="00FF0970">
              <w:t>:</w:t>
            </w:r>
          </w:p>
          <w:p w:rsidR="00E85CA1" w:rsidRPr="00FF0970" w:rsidRDefault="00E85CA1" w:rsidP="00202559">
            <w:pPr>
              <w:jc w:val="both"/>
            </w:pPr>
          </w:p>
          <w:p w:rsidR="00E85CA1" w:rsidRDefault="00E85CA1" w:rsidP="00202559">
            <w:pPr>
              <w:jc w:val="both"/>
            </w:pPr>
          </w:p>
          <w:p w:rsidR="00E85CA1" w:rsidRDefault="00E85CA1" w:rsidP="00202559">
            <w:pPr>
              <w:jc w:val="both"/>
            </w:pPr>
          </w:p>
          <w:p w:rsidR="00E85CA1" w:rsidRPr="00FF0970" w:rsidRDefault="00E85CA1" w:rsidP="00202559">
            <w:pPr>
              <w:jc w:val="both"/>
            </w:pPr>
            <w:r w:rsidRPr="00FF0970">
              <w:t xml:space="preserve">_________________________ </w:t>
            </w:r>
          </w:p>
        </w:tc>
      </w:tr>
    </w:tbl>
    <w:p w:rsidR="00FC5577" w:rsidRPr="00FC5577" w:rsidRDefault="00FC5577" w:rsidP="00FC5577">
      <w:pPr>
        <w:pStyle w:val="31"/>
        <w:ind w:left="0" w:firstLine="0"/>
        <w:rPr>
          <w:b/>
          <w:szCs w:val="24"/>
        </w:rPr>
      </w:pPr>
    </w:p>
    <w:p w:rsidR="00FC5577" w:rsidRDefault="00FC5577" w:rsidP="007C4F06">
      <w:pPr>
        <w:rPr>
          <w:color w:val="000000"/>
        </w:rPr>
      </w:pPr>
    </w:p>
    <w:p w:rsidR="00FC5577" w:rsidRDefault="00FC5577" w:rsidP="007C4F06">
      <w:pPr>
        <w:rPr>
          <w:color w:val="000000"/>
        </w:rPr>
      </w:pPr>
    </w:p>
    <w:p w:rsidR="00FC5577" w:rsidRDefault="00FC5577" w:rsidP="007C4F06">
      <w:pPr>
        <w:rPr>
          <w:color w:val="000000"/>
        </w:rPr>
      </w:pPr>
    </w:p>
    <w:p w:rsidR="00816BE6" w:rsidRDefault="00816BE6" w:rsidP="007C4F06">
      <w:pPr>
        <w:rPr>
          <w:color w:val="000000"/>
        </w:rPr>
      </w:pPr>
    </w:p>
    <w:p w:rsidR="00816BE6" w:rsidRDefault="00816BE6" w:rsidP="007C4F06">
      <w:pPr>
        <w:rPr>
          <w:color w:val="000000"/>
        </w:rPr>
      </w:pPr>
    </w:p>
    <w:p w:rsidR="00816BE6" w:rsidRPr="00283C9B" w:rsidRDefault="00816BE6" w:rsidP="00816BE6">
      <w:pPr>
        <w:spacing w:line="312" w:lineRule="auto"/>
        <w:jc w:val="right"/>
      </w:pPr>
      <w:r w:rsidRPr="00283C9B">
        <w:lastRenderedPageBreak/>
        <w:t xml:space="preserve">Приложение </w:t>
      </w:r>
      <w:r w:rsidRPr="00BD68EB">
        <w:rPr>
          <w:b/>
        </w:rPr>
        <w:t>А</w:t>
      </w:r>
    </w:p>
    <w:p w:rsidR="00816BE6" w:rsidRPr="00283C9B" w:rsidRDefault="00816BE6" w:rsidP="00816BE6">
      <w:pPr>
        <w:spacing w:line="312" w:lineRule="auto"/>
        <w:ind w:left="3600"/>
        <w:jc w:val="both"/>
      </w:pPr>
    </w:p>
    <w:p w:rsidR="00816BE6" w:rsidRPr="00F60D23" w:rsidRDefault="00816BE6" w:rsidP="00816BE6">
      <w:pPr>
        <w:spacing w:line="312" w:lineRule="auto"/>
        <w:ind w:firstLine="567"/>
        <w:jc w:val="center"/>
        <w:outlineLvl w:val="0"/>
        <w:rPr>
          <w:b/>
        </w:rPr>
      </w:pPr>
      <w:r w:rsidRPr="00F60D23">
        <w:rPr>
          <w:b/>
        </w:rPr>
        <w:t>СТРУКТУРА ОТЧЕТА</w:t>
      </w:r>
    </w:p>
    <w:p w:rsidR="00816BE6" w:rsidRPr="00F60D23" w:rsidRDefault="00816BE6" w:rsidP="00816BE6">
      <w:pPr>
        <w:spacing w:line="312" w:lineRule="auto"/>
        <w:ind w:firstLine="567"/>
        <w:jc w:val="center"/>
        <w:rPr>
          <w:b/>
        </w:rPr>
      </w:pPr>
    </w:p>
    <w:p w:rsidR="00816BE6" w:rsidRPr="00816BE6" w:rsidRDefault="00816BE6" w:rsidP="00816BE6">
      <w:pPr>
        <w:spacing w:line="312" w:lineRule="auto"/>
        <w:ind w:firstLine="567"/>
        <w:jc w:val="both"/>
        <w:rPr>
          <w:sz w:val="23"/>
          <w:szCs w:val="23"/>
        </w:rPr>
      </w:pPr>
      <w:r w:rsidRPr="00816BE6">
        <w:rPr>
          <w:sz w:val="23"/>
          <w:szCs w:val="23"/>
        </w:rPr>
        <w:t>Предложения по составу геологического задания и критический анализ проекта сейсморазведочных работ.</w:t>
      </w:r>
    </w:p>
    <w:p w:rsidR="00816BE6" w:rsidRPr="00816BE6" w:rsidRDefault="00816BE6" w:rsidP="00816BE6">
      <w:pPr>
        <w:spacing w:line="312" w:lineRule="auto"/>
        <w:ind w:firstLine="567"/>
        <w:jc w:val="both"/>
        <w:rPr>
          <w:sz w:val="23"/>
          <w:szCs w:val="23"/>
        </w:rPr>
      </w:pPr>
      <w:r w:rsidRPr="00816BE6">
        <w:rPr>
          <w:sz w:val="23"/>
          <w:szCs w:val="23"/>
        </w:rPr>
        <w:t>Кратко геолого-геофизические особенности района работ и конкретно данного объекта.</w:t>
      </w:r>
    </w:p>
    <w:p w:rsidR="00816BE6" w:rsidRPr="00816BE6" w:rsidRDefault="00816BE6" w:rsidP="00816BE6">
      <w:pPr>
        <w:spacing w:line="312" w:lineRule="auto"/>
        <w:ind w:firstLine="567"/>
        <w:jc w:val="both"/>
        <w:rPr>
          <w:sz w:val="23"/>
          <w:szCs w:val="23"/>
        </w:rPr>
      </w:pPr>
      <w:r w:rsidRPr="00816BE6">
        <w:rPr>
          <w:sz w:val="23"/>
          <w:szCs w:val="23"/>
        </w:rPr>
        <w:t xml:space="preserve">Заключение о готовности полевого подразделения </w:t>
      </w:r>
      <w:r w:rsidR="003D4FB2">
        <w:rPr>
          <w:sz w:val="23"/>
          <w:szCs w:val="23"/>
        </w:rPr>
        <w:t>Подрядчика</w:t>
      </w:r>
      <w:r w:rsidR="003D4FB2" w:rsidRPr="00816BE6">
        <w:rPr>
          <w:sz w:val="23"/>
          <w:szCs w:val="23"/>
        </w:rPr>
        <w:t xml:space="preserve"> </w:t>
      </w:r>
      <w:r w:rsidRPr="00816BE6">
        <w:rPr>
          <w:sz w:val="23"/>
          <w:szCs w:val="23"/>
        </w:rPr>
        <w:t xml:space="preserve">к ведению работ на объекте Заказчика. </w:t>
      </w:r>
    </w:p>
    <w:p w:rsidR="00816BE6" w:rsidRPr="00816BE6" w:rsidRDefault="00816BE6" w:rsidP="00816BE6">
      <w:pPr>
        <w:spacing w:line="312" w:lineRule="auto"/>
        <w:ind w:firstLine="567"/>
        <w:jc w:val="both"/>
        <w:rPr>
          <w:sz w:val="23"/>
          <w:szCs w:val="23"/>
        </w:rPr>
      </w:pPr>
      <w:r w:rsidRPr="00816BE6">
        <w:rPr>
          <w:sz w:val="23"/>
          <w:szCs w:val="23"/>
        </w:rPr>
        <w:t>Кратко (со ссылкой на соответствующий отчет) результаты опытно-методических исследований и детальное обоснование изменений проектной методики или отсутствия таких изменений.</w:t>
      </w:r>
    </w:p>
    <w:p w:rsidR="00816BE6" w:rsidRPr="00816BE6" w:rsidRDefault="00816BE6" w:rsidP="00816BE6">
      <w:pPr>
        <w:spacing w:line="312" w:lineRule="auto"/>
        <w:ind w:firstLine="567"/>
        <w:jc w:val="both"/>
        <w:rPr>
          <w:sz w:val="23"/>
          <w:szCs w:val="23"/>
        </w:rPr>
      </w:pPr>
      <w:r w:rsidRPr="00816BE6">
        <w:rPr>
          <w:sz w:val="23"/>
          <w:szCs w:val="23"/>
        </w:rPr>
        <w:t>Подробно описание супервайзерского сопровождения собственно полевых работ на объекте по следующей схеме:</w:t>
      </w:r>
    </w:p>
    <w:p w:rsidR="00816BE6" w:rsidRPr="00816BE6" w:rsidRDefault="00816BE6" w:rsidP="00816BE6">
      <w:pPr>
        <w:spacing w:line="312" w:lineRule="auto"/>
        <w:ind w:firstLine="567"/>
        <w:jc w:val="both"/>
        <w:rPr>
          <w:sz w:val="23"/>
          <w:szCs w:val="23"/>
        </w:rPr>
      </w:pPr>
      <w:r w:rsidRPr="00816BE6">
        <w:rPr>
          <w:sz w:val="23"/>
          <w:szCs w:val="23"/>
        </w:rPr>
        <w:t>-согласованные (или не согласованные) изменения сетки профилей и их влияние на решение поставленных геологических задач.</w:t>
      </w:r>
    </w:p>
    <w:p w:rsidR="00816BE6" w:rsidRPr="00816BE6" w:rsidRDefault="00816BE6" w:rsidP="00816BE6">
      <w:pPr>
        <w:spacing w:line="312" w:lineRule="auto"/>
        <w:ind w:firstLine="567"/>
        <w:jc w:val="both"/>
        <w:rPr>
          <w:sz w:val="23"/>
          <w:szCs w:val="23"/>
        </w:rPr>
      </w:pPr>
      <w:r w:rsidRPr="00816BE6">
        <w:rPr>
          <w:sz w:val="23"/>
          <w:szCs w:val="23"/>
        </w:rPr>
        <w:t>-оценки качества первичного полевого материала по профилям (полосам) в виде таблицы с комментариями. Коррелированность характеристик качества первичного полевого материала с геолого-геофизическими особенностями района работ.</w:t>
      </w:r>
    </w:p>
    <w:p w:rsidR="00816BE6" w:rsidRPr="00816BE6" w:rsidRDefault="00816BE6" w:rsidP="00816BE6">
      <w:pPr>
        <w:spacing w:line="312" w:lineRule="auto"/>
        <w:ind w:firstLine="567"/>
        <w:jc w:val="both"/>
        <w:rPr>
          <w:sz w:val="23"/>
          <w:szCs w:val="23"/>
        </w:rPr>
      </w:pPr>
      <w:r w:rsidRPr="00816BE6">
        <w:rPr>
          <w:sz w:val="23"/>
          <w:szCs w:val="23"/>
        </w:rPr>
        <w:t>- характеристика ритмичности полевых работ с детальной оценкой сбоев, простоев и предложения по стабилизации ритмичности.</w:t>
      </w:r>
    </w:p>
    <w:p w:rsidR="00816BE6" w:rsidRPr="00816BE6" w:rsidRDefault="00816BE6" w:rsidP="00816BE6">
      <w:pPr>
        <w:spacing w:line="312" w:lineRule="auto"/>
        <w:ind w:firstLine="567"/>
        <w:jc w:val="both"/>
        <w:rPr>
          <w:sz w:val="23"/>
          <w:szCs w:val="23"/>
        </w:rPr>
      </w:pPr>
      <w:r w:rsidRPr="00816BE6">
        <w:rPr>
          <w:sz w:val="23"/>
          <w:szCs w:val="23"/>
        </w:rPr>
        <w:t>- характеристика кадрового состава, непосредственно принимавшего участие в полевых работах с акцентом на геофизическое сопровождение собственно сейсморазведочных работ и технологическую дисциплину.</w:t>
      </w:r>
    </w:p>
    <w:p w:rsidR="00816BE6" w:rsidRPr="00816BE6" w:rsidRDefault="00816BE6" w:rsidP="00816BE6">
      <w:pPr>
        <w:spacing w:line="312" w:lineRule="auto"/>
        <w:ind w:firstLine="567"/>
        <w:jc w:val="both"/>
        <w:rPr>
          <w:sz w:val="23"/>
          <w:szCs w:val="23"/>
        </w:rPr>
      </w:pPr>
      <w:r w:rsidRPr="00816BE6">
        <w:rPr>
          <w:sz w:val="23"/>
          <w:szCs w:val="23"/>
        </w:rPr>
        <w:t>- обеспеченность аппаратурой, оборудованием, программно-аппаратными средствами контроля и коэффициент  использования, средствами связи (включая оперативную связь с Заказчиком) и транспортом.</w:t>
      </w:r>
    </w:p>
    <w:p w:rsidR="00816BE6" w:rsidRDefault="00816BE6" w:rsidP="00816BE6">
      <w:pPr>
        <w:spacing w:line="312" w:lineRule="auto"/>
        <w:ind w:firstLine="567"/>
        <w:jc w:val="both"/>
        <w:rPr>
          <w:sz w:val="23"/>
          <w:szCs w:val="23"/>
        </w:rPr>
      </w:pPr>
      <w:r w:rsidRPr="00816BE6">
        <w:rPr>
          <w:sz w:val="23"/>
          <w:szCs w:val="23"/>
        </w:rPr>
        <w:t xml:space="preserve">- выводы и рекомендации Заказчику, включающие общую оценку ситуации с полевыми работами, вероятность решения поставленных геологических задач, целесообразность (аргументированно) дальнейшего привлечения данного </w:t>
      </w:r>
      <w:r w:rsidR="003D4FB2">
        <w:rPr>
          <w:sz w:val="23"/>
          <w:szCs w:val="23"/>
        </w:rPr>
        <w:t>Подрядчика</w:t>
      </w:r>
      <w:r w:rsidR="003D4FB2" w:rsidRPr="00816BE6">
        <w:rPr>
          <w:sz w:val="23"/>
          <w:szCs w:val="23"/>
        </w:rPr>
        <w:t xml:space="preserve"> </w:t>
      </w:r>
      <w:r w:rsidRPr="00816BE6">
        <w:rPr>
          <w:sz w:val="23"/>
          <w:szCs w:val="23"/>
        </w:rPr>
        <w:t>и необходимые для этого изменения и дополнения к существующей аппаратуре, оборудованию, кадровому составу, общему обеспечению.</w:t>
      </w:r>
    </w:p>
    <w:p w:rsidR="00816BE6" w:rsidRPr="00816BE6" w:rsidRDefault="00816BE6" w:rsidP="00816BE6">
      <w:pPr>
        <w:spacing w:line="312" w:lineRule="auto"/>
        <w:ind w:firstLine="567"/>
        <w:jc w:val="both"/>
        <w:rPr>
          <w:sz w:val="23"/>
          <w:szCs w:val="23"/>
        </w:rPr>
      </w:pPr>
    </w:p>
    <w:p w:rsidR="00816BE6" w:rsidRPr="00816BE6" w:rsidRDefault="00816BE6" w:rsidP="00816BE6">
      <w:pPr>
        <w:spacing w:line="312" w:lineRule="auto"/>
        <w:ind w:firstLine="567"/>
        <w:jc w:val="both"/>
        <w:rPr>
          <w:b/>
          <w:bCs/>
          <w:sz w:val="23"/>
          <w:szCs w:val="23"/>
        </w:rPr>
      </w:pPr>
      <w:r w:rsidRPr="00816BE6">
        <w:rPr>
          <w:b/>
          <w:bCs/>
          <w:sz w:val="23"/>
          <w:szCs w:val="23"/>
        </w:rPr>
        <w:t>Графические приложения:</w:t>
      </w:r>
    </w:p>
    <w:p w:rsidR="00816BE6" w:rsidRPr="00816BE6" w:rsidRDefault="00816BE6" w:rsidP="00816BE6">
      <w:pPr>
        <w:numPr>
          <w:ilvl w:val="0"/>
          <w:numId w:val="50"/>
        </w:numPr>
        <w:tabs>
          <w:tab w:val="num" w:pos="1040"/>
        </w:tabs>
        <w:spacing w:line="312" w:lineRule="auto"/>
        <w:jc w:val="both"/>
        <w:rPr>
          <w:sz w:val="23"/>
          <w:szCs w:val="23"/>
        </w:rPr>
      </w:pPr>
      <w:r w:rsidRPr="00816BE6">
        <w:rPr>
          <w:sz w:val="23"/>
          <w:szCs w:val="23"/>
        </w:rPr>
        <w:t>Обзорная схема района работ;</w:t>
      </w:r>
    </w:p>
    <w:p w:rsidR="00816BE6" w:rsidRPr="00816BE6" w:rsidRDefault="00816BE6" w:rsidP="00816BE6">
      <w:pPr>
        <w:numPr>
          <w:ilvl w:val="0"/>
          <w:numId w:val="50"/>
        </w:numPr>
        <w:tabs>
          <w:tab w:val="num" w:pos="1040"/>
        </w:tabs>
        <w:spacing w:line="312" w:lineRule="auto"/>
        <w:jc w:val="both"/>
        <w:rPr>
          <w:sz w:val="23"/>
          <w:szCs w:val="23"/>
        </w:rPr>
      </w:pPr>
      <w:r w:rsidRPr="00816BE6">
        <w:rPr>
          <w:sz w:val="23"/>
          <w:szCs w:val="23"/>
        </w:rPr>
        <w:t>Схема профилей с отклонениями от проектной сетки;</w:t>
      </w:r>
    </w:p>
    <w:p w:rsidR="00816BE6" w:rsidRPr="00816BE6" w:rsidRDefault="00816BE6" w:rsidP="00816BE6">
      <w:pPr>
        <w:numPr>
          <w:ilvl w:val="0"/>
          <w:numId w:val="50"/>
        </w:numPr>
        <w:tabs>
          <w:tab w:val="num" w:pos="1040"/>
        </w:tabs>
        <w:spacing w:line="312" w:lineRule="auto"/>
        <w:jc w:val="both"/>
        <w:rPr>
          <w:sz w:val="23"/>
          <w:szCs w:val="23"/>
        </w:rPr>
      </w:pPr>
      <w:r w:rsidRPr="00816BE6">
        <w:rPr>
          <w:sz w:val="23"/>
          <w:szCs w:val="23"/>
        </w:rPr>
        <w:t>Рабочая сетка профилей с нанесенными атрибутами оценки качества полевого материала;</w:t>
      </w:r>
    </w:p>
    <w:p w:rsidR="00816BE6" w:rsidRPr="00816BE6" w:rsidRDefault="00816BE6" w:rsidP="00816BE6">
      <w:pPr>
        <w:numPr>
          <w:ilvl w:val="0"/>
          <w:numId w:val="50"/>
        </w:numPr>
        <w:tabs>
          <w:tab w:val="num" w:pos="1040"/>
        </w:tabs>
        <w:spacing w:line="312" w:lineRule="auto"/>
        <w:jc w:val="both"/>
        <w:rPr>
          <w:sz w:val="23"/>
          <w:szCs w:val="23"/>
        </w:rPr>
      </w:pPr>
      <w:r w:rsidRPr="00816BE6">
        <w:rPr>
          <w:sz w:val="23"/>
          <w:szCs w:val="23"/>
        </w:rPr>
        <w:t>Фотографии с типичными и нетипичными ситуациями выполнения полевых работ;</w:t>
      </w:r>
    </w:p>
    <w:p w:rsidR="00905775" w:rsidRPr="00816BE6" w:rsidRDefault="00816BE6" w:rsidP="00905775">
      <w:pPr>
        <w:numPr>
          <w:ilvl w:val="0"/>
          <w:numId w:val="50"/>
        </w:numPr>
        <w:tabs>
          <w:tab w:val="num" w:pos="1040"/>
        </w:tabs>
        <w:spacing w:line="312" w:lineRule="auto"/>
        <w:jc w:val="both"/>
        <w:rPr>
          <w:b/>
          <w:sz w:val="23"/>
          <w:szCs w:val="23"/>
        </w:rPr>
      </w:pPr>
      <w:r w:rsidRPr="00816BE6">
        <w:rPr>
          <w:sz w:val="23"/>
          <w:szCs w:val="23"/>
        </w:rPr>
        <w:t>Результаты экспресс-обработки .</w:t>
      </w:r>
    </w:p>
    <w:p w:rsidR="00905775" w:rsidRDefault="00905775" w:rsidP="00905775"/>
    <w:p w:rsidR="00E3539F" w:rsidRPr="00905775" w:rsidRDefault="00E3539F" w:rsidP="00905775">
      <w:pPr>
        <w:sectPr w:rsidR="00E3539F" w:rsidRPr="00905775" w:rsidSect="00D700AC">
          <w:pgSz w:w="11906" w:h="16838" w:code="9"/>
          <w:pgMar w:top="1134" w:right="851" w:bottom="1134" w:left="1701" w:header="284" w:footer="567" w:gutter="0"/>
          <w:cols w:space="720"/>
          <w:docGrid w:linePitch="326"/>
        </w:sectPr>
      </w:pPr>
    </w:p>
    <w:p w:rsidR="00FC5577" w:rsidRPr="00DC5EE8" w:rsidRDefault="00FC5577" w:rsidP="00FC5577">
      <w:pPr>
        <w:spacing w:line="240" w:lineRule="atLeast"/>
        <w:jc w:val="right"/>
        <w:rPr>
          <w:bCs/>
          <w:color w:val="000000"/>
        </w:rPr>
      </w:pPr>
      <w:r w:rsidRPr="00DC5EE8">
        <w:rPr>
          <w:bCs/>
          <w:color w:val="000000"/>
        </w:rPr>
        <w:lastRenderedPageBreak/>
        <w:t xml:space="preserve">Приложение </w:t>
      </w:r>
      <w:r>
        <w:rPr>
          <w:bCs/>
          <w:color w:val="000000"/>
        </w:rPr>
        <w:t xml:space="preserve"> 9</w:t>
      </w:r>
    </w:p>
    <w:p w:rsidR="00FC5577" w:rsidRPr="00DC5EE8" w:rsidRDefault="00FC5577" w:rsidP="00FC5577">
      <w:pPr>
        <w:spacing w:line="240" w:lineRule="atLeast"/>
        <w:jc w:val="right"/>
        <w:rPr>
          <w:bCs/>
          <w:color w:val="000000"/>
        </w:rPr>
      </w:pPr>
      <w:r w:rsidRPr="00DC5EE8">
        <w:rPr>
          <w:bCs/>
          <w:color w:val="000000"/>
        </w:rPr>
        <w:t>к договору №____</w:t>
      </w:r>
    </w:p>
    <w:p w:rsidR="00FC5577" w:rsidRPr="00DC5EE8" w:rsidRDefault="00FC5577" w:rsidP="00FC5577">
      <w:pPr>
        <w:spacing w:line="240" w:lineRule="atLeast"/>
        <w:jc w:val="right"/>
        <w:rPr>
          <w:bCs/>
          <w:color w:val="000000"/>
        </w:rPr>
      </w:pPr>
      <w:r w:rsidRPr="00DC5EE8">
        <w:rPr>
          <w:bCs/>
          <w:color w:val="000000"/>
        </w:rPr>
        <w:t>от «_» ______20__г.</w:t>
      </w:r>
    </w:p>
    <w:p w:rsidR="00FC5577" w:rsidRPr="00FC5577" w:rsidRDefault="00FC5577" w:rsidP="00FC5577">
      <w:pPr>
        <w:jc w:val="center"/>
        <w:rPr>
          <w:b/>
        </w:rPr>
      </w:pPr>
      <w:r w:rsidRPr="00FC5577">
        <w:rPr>
          <w:b/>
        </w:rPr>
        <w:t>Форма-справка о цепочке собственников.</w:t>
      </w:r>
    </w:p>
    <w:tbl>
      <w:tblPr>
        <w:tblpPr w:leftFromText="180" w:rightFromText="180" w:vertAnchor="text" w:horzAnchor="margin" w:tblpY="64"/>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06"/>
        <w:gridCol w:w="636"/>
        <w:gridCol w:w="709"/>
        <w:gridCol w:w="851"/>
        <w:gridCol w:w="850"/>
        <w:gridCol w:w="709"/>
        <w:gridCol w:w="992"/>
        <w:gridCol w:w="992"/>
        <w:gridCol w:w="993"/>
        <w:gridCol w:w="992"/>
        <w:gridCol w:w="850"/>
        <w:gridCol w:w="1276"/>
        <w:gridCol w:w="1134"/>
        <w:gridCol w:w="3119"/>
      </w:tblGrid>
      <w:tr w:rsidR="00D23F0E" w:rsidRPr="00DC5EE8" w:rsidTr="00D23F0E">
        <w:trPr>
          <w:trHeight w:val="722"/>
        </w:trPr>
        <w:tc>
          <w:tcPr>
            <w:tcW w:w="5353" w:type="dxa"/>
            <w:gridSpan w:val="7"/>
            <w:vAlign w:val="center"/>
          </w:tcPr>
          <w:p w:rsidR="00D23F0E" w:rsidRPr="00DC5EE8" w:rsidRDefault="00D23F0E" w:rsidP="00D23F0E">
            <w:pPr>
              <w:spacing w:line="240" w:lineRule="atLeast"/>
              <w:jc w:val="center"/>
              <w:rPr>
                <w:bCs/>
                <w:iCs/>
                <w:color w:val="000000"/>
                <w:sz w:val="20"/>
                <w:szCs w:val="20"/>
              </w:rPr>
            </w:pPr>
            <w:r w:rsidRPr="00DC5EE8">
              <w:rPr>
                <w:bCs/>
                <w:iCs/>
                <w:color w:val="000000"/>
                <w:sz w:val="20"/>
                <w:szCs w:val="20"/>
              </w:rPr>
              <w:t>Наименование участника</w:t>
            </w:r>
          </w:p>
          <w:p w:rsidR="00D23F0E" w:rsidRPr="00DC5EE8" w:rsidRDefault="00D23F0E" w:rsidP="00D23F0E">
            <w:pPr>
              <w:spacing w:line="240" w:lineRule="atLeast"/>
              <w:jc w:val="center"/>
              <w:rPr>
                <w:bCs/>
                <w:iCs/>
                <w:color w:val="000000"/>
                <w:sz w:val="20"/>
                <w:szCs w:val="20"/>
              </w:rPr>
            </w:pPr>
            <w:r w:rsidRPr="00DC5EE8">
              <w:rPr>
                <w:bCs/>
                <w:iCs/>
                <w:color w:val="000000"/>
                <w:sz w:val="20"/>
                <w:szCs w:val="20"/>
              </w:rPr>
              <w:t>(ИНН, вид деятельности)</w:t>
            </w:r>
          </w:p>
        </w:tc>
        <w:tc>
          <w:tcPr>
            <w:tcW w:w="6237" w:type="dxa"/>
            <w:gridSpan w:val="6"/>
            <w:vAlign w:val="center"/>
          </w:tcPr>
          <w:p w:rsidR="00D23F0E" w:rsidRPr="00DC5EE8" w:rsidRDefault="00D23F0E" w:rsidP="00D23F0E">
            <w:pPr>
              <w:spacing w:line="240" w:lineRule="atLeast"/>
              <w:jc w:val="center"/>
              <w:rPr>
                <w:bCs/>
                <w:iCs/>
                <w:color w:val="000000"/>
                <w:sz w:val="20"/>
                <w:szCs w:val="20"/>
              </w:rPr>
            </w:pPr>
            <w:r w:rsidRPr="00DC5EE8">
              <w:rPr>
                <w:bCs/>
                <w:iCs/>
                <w:color w:val="000000"/>
                <w:sz w:val="20"/>
                <w:szCs w:val="20"/>
              </w:rPr>
              <w:t xml:space="preserve">Информация о цепочке собственников, включая бенефициаров </w:t>
            </w:r>
          </w:p>
          <w:p w:rsidR="00D23F0E" w:rsidRPr="00DC5EE8" w:rsidRDefault="00D23F0E" w:rsidP="00D23F0E">
            <w:pPr>
              <w:spacing w:line="240" w:lineRule="atLeast"/>
              <w:jc w:val="center"/>
              <w:rPr>
                <w:bCs/>
                <w:iCs/>
                <w:color w:val="000000"/>
                <w:sz w:val="20"/>
                <w:szCs w:val="20"/>
              </w:rPr>
            </w:pPr>
            <w:r w:rsidRPr="00DC5EE8">
              <w:rPr>
                <w:bCs/>
                <w:iCs/>
                <w:color w:val="000000"/>
                <w:sz w:val="20"/>
                <w:szCs w:val="20"/>
              </w:rPr>
              <w:t>(в том числе, конечных)</w:t>
            </w:r>
          </w:p>
        </w:tc>
        <w:tc>
          <w:tcPr>
            <w:tcW w:w="3119" w:type="dxa"/>
            <w:vMerge w:val="restart"/>
            <w:vAlign w:val="center"/>
          </w:tcPr>
          <w:p w:rsidR="00D23F0E" w:rsidRPr="00DC5EE8" w:rsidRDefault="00D23F0E" w:rsidP="00D23F0E">
            <w:pPr>
              <w:spacing w:line="240" w:lineRule="atLeast"/>
              <w:jc w:val="center"/>
              <w:rPr>
                <w:bCs/>
                <w:iCs/>
                <w:color w:val="000000"/>
                <w:sz w:val="20"/>
                <w:szCs w:val="20"/>
              </w:rPr>
            </w:pPr>
            <w:r w:rsidRPr="00DC5EE8">
              <w:rPr>
                <w:bCs/>
                <w:iCs/>
                <w:color w:val="000000"/>
                <w:sz w:val="20"/>
                <w:szCs w:val="20"/>
              </w:rPr>
              <w:t>Информация о подтверждающих документах (наименование, реквизиты и т.д.)**</w:t>
            </w:r>
          </w:p>
        </w:tc>
      </w:tr>
      <w:tr w:rsidR="00D23F0E" w:rsidRPr="00DC5EE8" w:rsidTr="00D23F0E">
        <w:trPr>
          <w:cantSplit/>
          <w:trHeight w:val="2513"/>
        </w:trPr>
        <w:tc>
          <w:tcPr>
            <w:tcW w:w="606" w:type="dxa"/>
            <w:vAlign w:val="center"/>
          </w:tcPr>
          <w:p w:rsidR="00D23F0E" w:rsidRPr="00DC5EE8" w:rsidRDefault="00D23F0E" w:rsidP="00D23F0E">
            <w:pPr>
              <w:spacing w:line="240" w:lineRule="atLeast"/>
              <w:jc w:val="center"/>
              <w:rPr>
                <w:bCs/>
                <w:iCs/>
                <w:color w:val="000000"/>
                <w:sz w:val="20"/>
                <w:szCs w:val="20"/>
              </w:rPr>
            </w:pPr>
            <w:r w:rsidRPr="00DC5EE8">
              <w:rPr>
                <w:bCs/>
                <w:iCs/>
                <w:color w:val="000000"/>
                <w:sz w:val="20"/>
                <w:szCs w:val="20"/>
              </w:rPr>
              <w:t>№ №</w:t>
            </w:r>
          </w:p>
          <w:p w:rsidR="00D23F0E" w:rsidRPr="00DC5EE8" w:rsidRDefault="00D23F0E" w:rsidP="00D23F0E">
            <w:pPr>
              <w:spacing w:line="240" w:lineRule="atLeast"/>
              <w:jc w:val="center"/>
              <w:rPr>
                <w:bCs/>
                <w:iCs/>
                <w:color w:val="000000"/>
                <w:sz w:val="20"/>
                <w:szCs w:val="20"/>
              </w:rPr>
            </w:pPr>
            <w:r w:rsidRPr="00DC5EE8">
              <w:rPr>
                <w:bCs/>
                <w:iCs/>
                <w:color w:val="000000"/>
                <w:sz w:val="20"/>
                <w:szCs w:val="20"/>
              </w:rPr>
              <w:t>пп/п</w:t>
            </w:r>
          </w:p>
        </w:tc>
        <w:tc>
          <w:tcPr>
            <w:tcW w:w="636" w:type="dxa"/>
            <w:textDirection w:val="btLr"/>
            <w:vAlign w:val="center"/>
          </w:tcPr>
          <w:p w:rsidR="00D23F0E" w:rsidRPr="00DC5EE8" w:rsidRDefault="00D23F0E" w:rsidP="00D23F0E">
            <w:pPr>
              <w:spacing w:line="240" w:lineRule="atLeast"/>
              <w:jc w:val="center"/>
              <w:rPr>
                <w:bCs/>
                <w:iCs/>
                <w:color w:val="000000"/>
                <w:sz w:val="20"/>
                <w:szCs w:val="20"/>
              </w:rPr>
            </w:pPr>
            <w:r w:rsidRPr="00DC5EE8">
              <w:rPr>
                <w:bCs/>
                <w:iCs/>
                <w:color w:val="000000"/>
                <w:sz w:val="20"/>
                <w:szCs w:val="20"/>
              </w:rPr>
              <w:t>ИНН участника</w:t>
            </w:r>
          </w:p>
        </w:tc>
        <w:tc>
          <w:tcPr>
            <w:tcW w:w="709" w:type="dxa"/>
            <w:textDirection w:val="btLr"/>
            <w:vAlign w:val="center"/>
          </w:tcPr>
          <w:p w:rsidR="00D23F0E" w:rsidRPr="00DC5EE8" w:rsidRDefault="00D23F0E" w:rsidP="00D23F0E">
            <w:pPr>
              <w:spacing w:line="240" w:lineRule="atLeast"/>
              <w:jc w:val="center"/>
              <w:rPr>
                <w:bCs/>
                <w:iCs/>
                <w:color w:val="000000"/>
                <w:sz w:val="20"/>
                <w:szCs w:val="20"/>
              </w:rPr>
            </w:pPr>
            <w:r w:rsidRPr="00DC5EE8">
              <w:rPr>
                <w:bCs/>
                <w:iCs/>
                <w:color w:val="000000"/>
                <w:sz w:val="20"/>
                <w:szCs w:val="20"/>
              </w:rPr>
              <w:t>ОГРН</w:t>
            </w:r>
          </w:p>
          <w:p w:rsidR="00D23F0E" w:rsidRPr="00DC5EE8" w:rsidRDefault="00D23F0E" w:rsidP="00D23F0E">
            <w:pPr>
              <w:spacing w:line="240" w:lineRule="atLeast"/>
              <w:jc w:val="center"/>
              <w:rPr>
                <w:bCs/>
                <w:iCs/>
                <w:color w:val="000000"/>
                <w:sz w:val="20"/>
                <w:szCs w:val="20"/>
              </w:rPr>
            </w:pPr>
            <w:r w:rsidRPr="00DC5EE8">
              <w:rPr>
                <w:bCs/>
                <w:iCs/>
                <w:color w:val="000000"/>
                <w:sz w:val="20"/>
                <w:szCs w:val="20"/>
              </w:rPr>
              <w:t>участника</w:t>
            </w:r>
          </w:p>
        </w:tc>
        <w:tc>
          <w:tcPr>
            <w:tcW w:w="851" w:type="dxa"/>
            <w:textDirection w:val="btLr"/>
            <w:vAlign w:val="center"/>
          </w:tcPr>
          <w:p w:rsidR="00D23F0E" w:rsidRPr="00DC5EE8" w:rsidRDefault="00D23F0E" w:rsidP="00D23F0E">
            <w:pPr>
              <w:spacing w:line="240" w:lineRule="atLeast"/>
              <w:jc w:val="center"/>
              <w:rPr>
                <w:bCs/>
                <w:iCs/>
                <w:color w:val="000000"/>
                <w:sz w:val="20"/>
                <w:szCs w:val="20"/>
              </w:rPr>
            </w:pPr>
            <w:r w:rsidRPr="00DC5EE8">
              <w:rPr>
                <w:bCs/>
                <w:iCs/>
                <w:color w:val="000000"/>
                <w:sz w:val="20"/>
                <w:szCs w:val="20"/>
              </w:rPr>
              <w:t>Краткое наименование организации- участника</w:t>
            </w:r>
          </w:p>
        </w:tc>
        <w:tc>
          <w:tcPr>
            <w:tcW w:w="850" w:type="dxa"/>
            <w:textDirection w:val="btLr"/>
            <w:vAlign w:val="center"/>
          </w:tcPr>
          <w:p w:rsidR="00D23F0E" w:rsidRPr="00DC5EE8" w:rsidRDefault="00D23F0E" w:rsidP="00D23F0E">
            <w:pPr>
              <w:spacing w:line="240" w:lineRule="atLeast"/>
              <w:jc w:val="center"/>
              <w:rPr>
                <w:bCs/>
                <w:iCs/>
                <w:color w:val="000000"/>
                <w:sz w:val="20"/>
                <w:szCs w:val="20"/>
              </w:rPr>
            </w:pPr>
            <w:r w:rsidRPr="00DC5EE8">
              <w:rPr>
                <w:bCs/>
                <w:iCs/>
                <w:color w:val="000000"/>
                <w:sz w:val="20"/>
                <w:szCs w:val="20"/>
              </w:rPr>
              <w:t>Основной код ОКВЭД организации</w:t>
            </w:r>
          </w:p>
        </w:tc>
        <w:tc>
          <w:tcPr>
            <w:tcW w:w="709" w:type="dxa"/>
            <w:noWrap/>
            <w:textDirection w:val="btLr"/>
            <w:vAlign w:val="center"/>
          </w:tcPr>
          <w:p w:rsidR="00D23F0E" w:rsidRPr="00DC5EE8" w:rsidRDefault="00D23F0E" w:rsidP="00D23F0E">
            <w:pPr>
              <w:spacing w:line="240" w:lineRule="atLeast"/>
              <w:jc w:val="center"/>
              <w:rPr>
                <w:bCs/>
                <w:iCs/>
                <w:color w:val="000000"/>
                <w:sz w:val="20"/>
                <w:szCs w:val="20"/>
              </w:rPr>
            </w:pPr>
            <w:r w:rsidRPr="00DC5EE8">
              <w:rPr>
                <w:bCs/>
                <w:iCs/>
                <w:color w:val="000000"/>
                <w:sz w:val="20"/>
                <w:szCs w:val="20"/>
              </w:rPr>
              <w:t>ФИО руководителя организации</w:t>
            </w:r>
          </w:p>
        </w:tc>
        <w:tc>
          <w:tcPr>
            <w:tcW w:w="992" w:type="dxa"/>
            <w:textDirection w:val="btLr"/>
            <w:vAlign w:val="center"/>
          </w:tcPr>
          <w:p w:rsidR="00D23F0E" w:rsidRPr="00DC5EE8" w:rsidRDefault="00D23F0E" w:rsidP="00D23F0E">
            <w:pPr>
              <w:spacing w:line="240" w:lineRule="atLeast"/>
              <w:jc w:val="center"/>
              <w:rPr>
                <w:bCs/>
                <w:iCs/>
                <w:color w:val="000000"/>
                <w:sz w:val="20"/>
                <w:szCs w:val="20"/>
              </w:rPr>
            </w:pPr>
            <w:r w:rsidRPr="00DC5EE8">
              <w:rPr>
                <w:bCs/>
                <w:iCs/>
                <w:color w:val="000000"/>
                <w:sz w:val="20"/>
                <w:szCs w:val="20"/>
              </w:rPr>
              <w:t>Серия и номер документа, удостоверяющего личность руководителя</w:t>
            </w:r>
          </w:p>
        </w:tc>
        <w:tc>
          <w:tcPr>
            <w:tcW w:w="992" w:type="dxa"/>
            <w:textDirection w:val="btLr"/>
            <w:vAlign w:val="center"/>
          </w:tcPr>
          <w:p w:rsidR="00D23F0E" w:rsidRPr="00DC5EE8" w:rsidRDefault="00D23F0E" w:rsidP="00D23F0E">
            <w:pPr>
              <w:spacing w:line="240" w:lineRule="atLeast"/>
              <w:jc w:val="center"/>
              <w:rPr>
                <w:bCs/>
                <w:iCs/>
                <w:color w:val="000000"/>
                <w:sz w:val="20"/>
                <w:szCs w:val="20"/>
              </w:rPr>
            </w:pPr>
            <w:r w:rsidRPr="00DC5EE8">
              <w:rPr>
                <w:bCs/>
                <w:iCs/>
                <w:color w:val="000000"/>
                <w:sz w:val="20"/>
                <w:szCs w:val="20"/>
              </w:rPr>
              <w:t>ИНН собственника</w:t>
            </w:r>
          </w:p>
        </w:tc>
        <w:tc>
          <w:tcPr>
            <w:tcW w:w="993" w:type="dxa"/>
            <w:textDirection w:val="btLr"/>
            <w:vAlign w:val="center"/>
          </w:tcPr>
          <w:p w:rsidR="00D23F0E" w:rsidRPr="00DC5EE8" w:rsidRDefault="00D23F0E" w:rsidP="00D23F0E">
            <w:pPr>
              <w:spacing w:line="240" w:lineRule="atLeast"/>
              <w:jc w:val="center"/>
              <w:rPr>
                <w:bCs/>
                <w:iCs/>
                <w:color w:val="000000"/>
                <w:sz w:val="20"/>
                <w:szCs w:val="20"/>
              </w:rPr>
            </w:pPr>
            <w:r w:rsidRPr="00DC5EE8">
              <w:rPr>
                <w:bCs/>
                <w:iCs/>
                <w:color w:val="000000"/>
                <w:sz w:val="20"/>
                <w:szCs w:val="20"/>
              </w:rPr>
              <w:t>ОГРН собственника</w:t>
            </w:r>
          </w:p>
        </w:tc>
        <w:tc>
          <w:tcPr>
            <w:tcW w:w="992" w:type="dxa"/>
            <w:textDirection w:val="btLr"/>
            <w:vAlign w:val="center"/>
          </w:tcPr>
          <w:p w:rsidR="00D23F0E" w:rsidRPr="00DC5EE8" w:rsidRDefault="00D23F0E" w:rsidP="00D23F0E">
            <w:pPr>
              <w:spacing w:line="240" w:lineRule="atLeast"/>
              <w:jc w:val="center"/>
              <w:rPr>
                <w:bCs/>
                <w:iCs/>
                <w:color w:val="000000"/>
                <w:sz w:val="20"/>
                <w:szCs w:val="20"/>
                <w:lang w:val="en-US"/>
              </w:rPr>
            </w:pPr>
            <w:r w:rsidRPr="00DC5EE8">
              <w:rPr>
                <w:bCs/>
                <w:iCs/>
                <w:color w:val="000000"/>
                <w:sz w:val="20"/>
                <w:szCs w:val="20"/>
              </w:rPr>
              <w:t>Наименование/ФИО</w:t>
            </w:r>
            <w:r w:rsidRPr="00DC5EE8">
              <w:rPr>
                <w:bCs/>
                <w:iCs/>
                <w:color w:val="000000"/>
                <w:sz w:val="20"/>
                <w:szCs w:val="20"/>
                <w:lang w:val="en-US"/>
              </w:rPr>
              <w:t>*</w:t>
            </w:r>
          </w:p>
        </w:tc>
        <w:tc>
          <w:tcPr>
            <w:tcW w:w="850" w:type="dxa"/>
            <w:textDirection w:val="btLr"/>
            <w:vAlign w:val="center"/>
          </w:tcPr>
          <w:p w:rsidR="00D23F0E" w:rsidRPr="00DC5EE8" w:rsidRDefault="00D23F0E" w:rsidP="00D23F0E">
            <w:pPr>
              <w:spacing w:line="240" w:lineRule="atLeast"/>
              <w:jc w:val="center"/>
              <w:rPr>
                <w:bCs/>
                <w:iCs/>
                <w:color w:val="000000"/>
                <w:sz w:val="20"/>
                <w:szCs w:val="20"/>
              </w:rPr>
            </w:pPr>
            <w:r w:rsidRPr="00DC5EE8">
              <w:rPr>
                <w:bCs/>
                <w:iCs/>
                <w:color w:val="000000"/>
                <w:sz w:val="20"/>
                <w:szCs w:val="20"/>
              </w:rPr>
              <w:t>Адрес регистрации</w:t>
            </w:r>
          </w:p>
        </w:tc>
        <w:tc>
          <w:tcPr>
            <w:tcW w:w="1276" w:type="dxa"/>
            <w:textDirection w:val="btLr"/>
            <w:vAlign w:val="center"/>
          </w:tcPr>
          <w:p w:rsidR="00D23F0E" w:rsidRPr="00DC5EE8" w:rsidRDefault="00D23F0E" w:rsidP="00D23F0E">
            <w:pPr>
              <w:spacing w:line="240" w:lineRule="atLeast"/>
              <w:jc w:val="center"/>
              <w:rPr>
                <w:bCs/>
                <w:iCs/>
                <w:color w:val="000000"/>
                <w:sz w:val="20"/>
                <w:szCs w:val="20"/>
              </w:rPr>
            </w:pPr>
            <w:r w:rsidRPr="00DC5EE8">
              <w:rPr>
                <w:bCs/>
                <w:iCs/>
                <w:color w:val="000000"/>
                <w:sz w:val="20"/>
                <w:szCs w:val="20"/>
              </w:rPr>
              <w:t>Серия и номер документа, удостоверяющего личность (для физического лица)</w:t>
            </w:r>
          </w:p>
        </w:tc>
        <w:tc>
          <w:tcPr>
            <w:tcW w:w="1134" w:type="dxa"/>
            <w:textDirection w:val="btLr"/>
            <w:vAlign w:val="center"/>
          </w:tcPr>
          <w:p w:rsidR="00D23F0E" w:rsidRPr="00DC5EE8" w:rsidRDefault="00D23F0E" w:rsidP="00D23F0E">
            <w:pPr>
              <w:spacing w:line="240" w:lineRule="atLeast"/>
              <w:jc w:val="center"/>
              <w:rPr>
                <w:bCs/>
                <w:iCs/>
                <w:color w:val="000000"/>
                <w:sz w:val="20"/>
                <w:szCs w:val="20"/>
              </w:rPr>
            </w:pPr>
            <w:r w:rsidRPr="00DC5EE8">
              <w:rPr>
                <w:bCs/>
                <w:iCs/>
                <w:color w:val="000000"/>
                <w:sz w:val="20"/>
                <w:szCs w:val="20"/>
              </w:rPr>
              <w:t>Руководитель / участник / акционер / бенефициар</w:t>
            </w:r>
          </w:p>
        </w:tc>
        <w:tc>
          <w:tcPr>
            <w:tcW w:w="3119" w:type="dxa"/>
            <w:vMerge/>
            <w:textDirection w:val="btLr"/>
            <w:vAlign w:val="center"/>
          </w:tcPr>
          <w:p w:rsidR="00D23F0E" w:rsidRPr="00DC5EE8" w:rsidRDefault="00D23F0E" w:rsidP="00D23F0E">
            <w:pPr>
              <w:spacing w:line="240" w:lineRule="atLeast"/>
              <w:jc w:val="center"/>
              <w:rPr>
                <w:bCs/>
                <w:iCs/>
                <w:color w:val="000000"/>
                <w:sz w:val="20"/>
                <w:szCs w:val="20"/>
              </w:rPr>
            </w:pPr>
          </w:p>
        </w:tc>
      </w:tr>
      <w:tr w:rsidR="00D23F0E" w:rsidRPr="00DC5EE8" w:rsidTr="00D23F0E">
        <w:trPr>
          <w:trHeight w:val="330"/>
        </w:trPr>
        <w:tc>
          <w:tcPr>
            <w:tcW w:w="606" w:type="dxa"/>
            <w:vAlign w:val="center"/>
          </w:tcPr>
          <w:p w:rsidR="00D23F0E" w:rsidRPr="00DC5EE8" w:rsidRDefault="00D23F0E" w:rsidP="00D23F0E">
            <w:pPr>
              <w:spacing w:line="240" w:lineRule="atLeast"/>
              <w:jc w:val="center"/>
              <w:rPr>
                <w:bCs/>
                <w:iCs/>
                <w:color w:val="000000"/>
                <w:sz w:val="20"/>
                <w:szCs w:val="20"/>
              </w:rPr>
            </w:pPr>
            <w:r w:rsidRPr="00DC5EE8">
              <w:rPr>
                <w:bCs/>
                <w:iCs/>
                <w:color w:val="000000"/>
                <w:sz w:val="20"/>
                <w:szCs w:val="20"/>
              </w:rPr>
              <w:t>1</w:t>
            </w:r>
          </w:p>
        </w:tc>
        <w:tc>
          <w:tcPr>
            <w:tcW w:w="636" w:type="dxa"/>
            <w:vAlign w:val="center"/>
          </w:tcPr>
          <w:p w:rsidR="00D23F0E" w:rsidRPr="00DC5EE8" w:rsidRDefault="00D23F0E" w:rsidP="00D23F0E">
            <w:pPr>
              <w:spacing w:line="240" w:lineRule="atLeast"/>
              <w:jc w:val="center"/>
              <w:rPr>
                <w:bCs/>
                <w:iCs/>
                <w:color w:val="000000"/>
                <w:sz w:val="20"/>
                <w:szCs w:val="20"/>
              </w:rPr>
            </w:pPr>
          </w:p>
        </w:tc>
        <w:tc>
          <w:tcPr>
            <w:tcW w:w="709" w:type="dxa"/>
            <w:vAlign w:val="center"/>
          </w:tcPr>
          <w:p w:rsidR="00D23F0E" w:rsidRPr="00DC5EE8" w:rsidRDefault="00D23F0E" w:rsidP="00D23F0E">
            <w:pPr>
              <w:spacing w:line="240" w:lineRule="atLeast"/>
              <w:jc w:val="center"/>
              <w:rPr>
                <w:bCs/>
                <w:iCs/>
                <w:color w:val="000000"/>
                <w:sz w:val="20"/>
                <w:szCs w:val="20"/>
              </w:rPr>
            </w:pPr>
          </w:p>
        </w:tc>
        <w:tc>
          <w:tcPr>
            <w:tcW w:w="851" w:type="dxa"/>
            <w:vAlign w:val="center"/>
          </w:tcPr>
          <w:p w:rsidR="00D23F0E" w:rsidRPr="00DC5EE8" w:rsidRDefault="00D23F0E" w:rsidP="00D23F0E">
            <w:pPr>
              <w:spacing w:line="240" w:lineRule="atLeast"/>
              <w:jc w:val="center"/>
              <w:rPr>
                <w:bCs/>
                <w:iCs/>
                <w:color w:val="000000"/>
                <w:sz w:val="20"/>
                <w:szCs w:val="20"/>
              </w:rPr>
            </w:pPr>
          </w:p>
        </w:tc>
        <w:tc>
          <w:tcPr>
            <w:tcW w:w="850" w:type="dxa"/>
            <w:vAlign w:val="center"/>
          </w:tcPr>
          <w:p w:rsidR="00D23F0E" w:rsidRPr="00DC5EE8" w:rsidRDefault="00D23F0E" w:rsidP="00D23F0E">
            <w:pPr>
              <w:spacing w:line="240" w:lineRule="atLeast"/>
              <w:jc w:val="center"/>
              <w:rPr>
                <w:bCs/>
                <w:iCs/>
                <w:color w:val="000000"/>
                <w:sz w:val="20"/>
                <w:szCs w:val="20"/>
              </w:rPr>
            </w:pPr>
          </w:p>
        </w:tc>
        <w:tc>
          <w:tcPr>
            <w:tcW w:w="709" w:type="dxa"/>
            <w:noWrap/>
            <w:vAlign w:val="center"/>
          </w:tcPr>
          <w:p w:rsidR="00D23F0E" w:rsidRPr="00DC5EE8" w:rsidRDefault="00D23F0E" w:rsidP="00D23F0E">
            <w:pPr>
              <w:spacing w:line="240" w:lineRule="atLeast"/>
              <w:jc w:val="center"/>
              <w:rPr>
                <w:bCs/>
                <w:iCs/>
                <w:color w:val="000000"/>
                <w:sz w:val="20"/>
                <w:szCs w:val="20"/>
              </w:rPr>
            </w:pPr>
          </w:p>
        </w:tc>
        <w:tc>
          <w:tcPr>
            <w:tcW w:w="992" w:type="dxa"/>
            <w:vAlign w:val="center"/>
          </w:tcPr>
          <w:p w:rsidR="00D23F0E" w:rsidRPr="00DC5EE8" w:rsidRDefault="00D23F0E" w:rsidP="00D23F0E">
            <w:pPr>
              <w:spacing w:line="240" w:lineRule="atLeast"/>
              <w:jc w:val="center"/>
              <w:rPr>
                <w:bCs/>
                <w:iCs/>
                <w:color w:val="000000"/>
                <w:sz w:val="20"/>
                <w:szCs w:val="20"/>
              </w:rPr>
            </w:pPr>
          </w:p>
        </w:tc>
        <w:tc>
          <w:tcPr>
            <w:tcW w:w="992" w:type="dxa"/>
            <w:vAlign w:val="center"/>
          </w:tcPr>
          <w:p w:rsidR="00D23F0E" w:rsidRPr="00DC5EE8" w:rsidRDefault="00D23F0E" w:rsidP="00D23F0E">
            <w:pPr>
              <w:spacing w:line="240" w:lineRule="atLeast"/>
              <w:jc w:val="center"/>
              <w:rPr>
                <w:bCs/>
                <w:iCs/>
                <w:color w:val="000000"/>
                <w:sz w:val="20"/>
                <w:szCs w:val="20"/>
              </w:rPr>
            </w:pPr>
          </w:p>
        </w:tc>
        <w:tc>
          <w:tcPr>
            <w:tcW w:w="993" w:type="dxa"/>
            <w:vAlign w:val="center"/>
          </w:tcPr>
          <w:p w:rsidR="00D23F0E" w:rsidRPr="00DC5EE8" w:rsidRDefault="00D23F0E" w:rsidP="00D23F0E">
            <w:pPr>
              <w:spacing w:line="240" w:lineRule="atLeast"/>
              <w:jc w:val="center"/>
              <w:rPr>
                <w:bCs/>
                <w:iCs/>
                <w:color w:val="000000"/>
                <w:sz w:val="20"/>
                <w:szCs w:val="20"/>
              </w:rPr>
            </w:pPr>
          </w:p>
        </w:tc>
        <w:tc>
          <w:tcPr>
            <w:tcW w:w="992" w:type="dxa"/>
            <w:vAlign w:val="center"/>
          </w:tcPr>
          <w:p w:rsidR="00D23F0E" w:rsidRPr="00DC5EE8" w:rsidRDefault="00D23F0E" w:rsidP="00D23F0E">
            <w:pPr>
              <w:spacing w:line="240" w:lineRule="atLeast"/>
              <w:jc w:val="center"/>
              <w:rPr>
                <w:bCs/>
                <w:iCs/>
                <w:color w:val="000000"/>
                <w:sz w:val="20"/>
                <w:szCs w:val="20"/>
              </w:rPr>
            </w:pPr>
          </w:p>
        </w:tc>
        <w:tc>
          <w:tcPr>
            <w:tcW w:w="850" w:type="dxa"/>
            <w:vAlign w:val="center"/>
          </w:tcPr>
          <w:p w:rsidR="00D23F0E" w:rsidRPr="00DC5EE8" w:rsidRDefault="00D23F0E" w:rsidP="00D23F0E">
            <w:pPr>
              <w:spacing w:line="240" w:lineRule="atLeast"/>
              <w:jc w:val="center"/>
              <w:rPr>
                <w:bCs/>
                <w:iCs/>
                <w:color w:val="000000"/>
                <w:sz w:val="20"/>
                <w:szCs w:val="20"/>
              </w:rPr>
            </w:pPr>
          </w:p>
        </w:tc>
        <w:tc>
          <w:tcPr>
            <w:tcW w:w="1276" w:type="dxa"/>
            <w:vAlign w:val="center"/>
          </w:tcPr>
          <w:p w:rsidR="00D23F0E" w:rsidRPr="00DC5EE8" w:rsidRDefault="00D23F0E" w:rsidP="00D23F0E">
            <w:pPr>
              <w:spacing w:line="240" w:lineRule="atLeast"/>
              <w:jc w:val="center"/>
              <w:rPr>
                <w:bCs/>
                <w:iCs/>
                <w:color w:val="000000"/>
                <w:sz w:val="20"/>
                <w:szCs w:val="20"/>
              </w:rPr>
            </w:pPr>
          </w:p>
        </w:tc>
        <w:tc>
          <w:tcPr>
            <w:tcW w:w="1134" w:type="dxa"/>
            <w:vAlign w:val="center"/>
          </w:tcPr>
          <w:p w:rsidR="00D23F0E" w:rsidRPr="00DC5EE8" w:rsidRDefault="00D23F0E" w:rsidP="00D23F0E">
            <w:pPr>
              <w:spacing w:line="240" w:lineRule="atLeast"/>
              <w:jc w:val="center"/>
              <w:rPr>
                <w:bCs/>
                <w:iCs/>
                <w:color w:val="000000"/>
                <w:sz w:val="20"/>
                <w:szCs w:val="20"/>
              </w:rPr>
            </w:pPr>
          </w:p>
        </w:tc>
        <w:tc>
          <w:tcPr>
            <w:tcW w:w="3119" w:type="dxa"/>
            <w:vAlign w:val="center"/>
          </w:tcPr>
          <w:p w:rsidR="00D23F0E" w:rsidRPr="00DC5EE8" w:rsidRDefault="00D23F0E" w:rsidP="00D23F0E">
            <w:pPr>
              <w:spacing w:line="240" w:lineRule="atLeast"/>
              <w:jc w:val="center"/>
              <w:rPr>
                <w:bCs/>
                <w:iCs/>
                <w:color w:val="000000"/>
                <w:sz w:val="20"/>
                <w:szCs w:val="20"/>
              </w:rPr>
            </w:pPr>
          </w:p>
        </w:tc>
      </w:tr>
      <w:tr w:rsidR="00D23F0E" w:rsidRPr="00DC5EE8" w:rsidTr="00D23F0E">
        <w:trPr>
          <w:trHeight w:val="330"/>
        </w:trPr>
        <w:tc>
          <w:tcPr>
            <w:tcW w:w="606" w:type="dxa"/>
            <w:vAlign w:val="center"/>
          </w:tcPr>
          <w:p w:rsidR="00D23F0E" w:rsidRPr="00DC5EE8" w:rsidRDefault="00D23F0E" w:rsidP="00D23F0E">
            <w:pPr>
              <w:spacing w:line="240" w:lineRule="atLeast"/>
              <w:jc w:val="center"/>
              <w:rPr>
                <w:bCs/>
                <w:iCs/>
                <w:color w:val="000000"/>
                <w:sz w:val="20"/>
                <w:szCs w:val="20"/>
              </w:rPr>
            </w:pPr>
          </w:p>
        </w:tc>
        <w:tc>
          <w:tcPr>
            <w:tcW w:w="636" w:type="dxa"/>
            <w:vAlign w:val="center"/>
          </w:tcPr>
          <w:p w:rsidR="00D23F0E" w:rsidRPr="00DC5EE8" w:rsidRDefault="00D23F0E" w:rsidP="00D23F0E">
            <w:pPr>
              <w:spacing w:line="240" w:lineRule="atLeast"/>
              <w:jc w:val="center"/>
              <w:rPr>
                <w:bCs/>
                <w:iCs/>
                <w:color w:val="000000"/>
                <w:sz w:val="20"/>
                <w:szCs w:val="20"/>
              </w:rPr>
            </w:pPr>
          </w:p>
        </w:tc>
        <w:tc>
          <w:tcPr>
            <w:tcW w:w="709" w:type="dxa"/>
            <w:vAlign w:val="center"/>
          </w:tcPr>
          <w:p w:rsidR="00D23F0E" w:rsidRPr="00DC5EE8" w:rsidRDefault="00D23F0E" w:rsidP="00D23F0E">
            <w:pPr>
              <w:spacing w:line="240" w:lineRule="atLeast"/>
              <w:jc w:val="center"/>
              <w:rPr>
                <w:bCs/>
                <w:iCs/>
                <w:color w:val="000000"/>
                <w:sz w:val="20"/>
                <w:szCs w:val="20"/>
              </w:rPr>
            </w:pPr>
          </w:p>
        </w:tc>
        <w:tc>
          <w:tcPr>
            <w:tcW w:w="851" w:type="dxa"/>
            <w:vAlign w:val="center"/>
          </w:tcPr>
          <w:p w:rsidR="00D23F0E" w:rsidRPr="00DC5EE8" w:rsidRDefault="00D23F0E" w:rsidP="00D23F0E">
            <w:pPr>
              <w:spacing w:line="240" w:lineRule="atLeast"/>
              <w:jc w:val="center"/>
              <w:rPr>
                <w:bCs/>
                <w:iCs/>
                <w:color w:val="000000"/>
                <w:sz w:val="20"/>
                <w:szCs w:val="20"/>
              </w:rPr>
            </w:pPr>
          </w:p>
        </w:tc>
        <w:tc>
          <w:tcPr>
            <w:tcW w:w="850" w:type="dxa"/>
            <w:vAlign w:val="center"/>
          </w:tcPr>
          <w:p w:rsidR="00D23F0E" w:rsidRPr="00DC5EE8" w:rsidRDefault="00D23F0E" w:rsidP="00D23F0E">
            <w:pPr>
              <w:spacing w:line="240" w:lineRule="atLeast"/>
              <w:jc w:val="center"/>
              <w:rPr>
                <w:bCs/>
                <w:iCs/>
                <w:color w:val="000000"/>
                <w:sz w:val="20"/>
                <w:szCs w:val="20"/>
              </w:rPr>
            </w:pPr>
          </w:p>
        </w:tc>
        <w:tc>
          <w:tcPr>
            <w:tcW w:w="709" w:type="dxa"/>
            <w:noWrap/>
            <w:vAlign w:val="center"/>
          </w:tcPr>
          <w:p w:rsidR="00D23F0E" w:rsidRPr="00DC5EE8" w:rsidRDefault="00D23F0E" w:rsidP="00D23F0E">
            <w:pPr>
              <w:spacing w:line="240" w:lineRule="atLeast"/>
              <w:jc w:val="center"/>
              <w:rPr>
                <w:bCs/>
                <w:iCs/>
                <w:color w:val="000000"/>
                <w:sz w:val="20"/>
                <w:szCs w:val="20"/>
              </w:rPr>
            </w:pPr>
          </w:p>
        </w:tc>
        <w:tc>
          <w:tcPr>
            <w:tcW w:w="992" w:type="dxa"/>
            <w:vAlign w:val="center"/>
          </w:tcPr>
          <w:p w:rsidR="00D23F0E" w:rsidRPr="00DC5EE8" w:rsidRDefault="00D23F0E" w:rsidP="00D23F0E">
            <w:pPr>
              <w:spacing w:line="240" w:lineRule="atLeast"/>
              <w:jc w:val="center"/>
              <w:rPr>
                <w:bCs/>
                <w:iCs/>
                <w:color w:val="000000"/>
                <w:sz w:val="20"/>
                <w:szCs w:val="20"/>
              </w:rPr>
            </w:pPr>
          </w:p>
        </w:tc>
        <w:tc>
          <w:tcPr>
            <w:tcW w:w="992" w:type="dxa"/>
            <w:vAlign w:val="center"/>
          </w:tcPr>
          <w:p w:rsidR="00D23F0E" w:rsidRPr="00DC5EE8" w:rsidRDefault="00D23F0E" w:rsidP="00D23F0E">
            <w:pPr>
              <w:spacing w:line="240" w:lineRule="atLeast"/>
              <w:jc w:val="center"/>
              <w:rPr>
                <w:bCs/>
                <w:iCs/>
                <w:color w:val="000000"/>
                <w:sz w:val="20"/>
                <w:szCs w:val="20"/>
              </w:rPr>
            </w:pPr>
          </w:p>
        </w:tc>
        <w:tc>
          <w:tcPr>
            <w:tcW w:w="993" w:type="dxa"/>
            <w:vAlign w:val="center"/>
          </w:tcPr>
          <w:p w:rsidR="00D23F0E" w:rsidRPr="00DC5EE8" w:rsidRDefault="00D23F0E" w:rsidP="00D23F0E">
            <w:pPr>
              <w:spacing w:line="240" w:lineRule="atLeast"/>
              <w:jc w:val="center"/>
              <w:rPr>
                <w:bCs/>
                <w:iCs/>
                <w:color w:val="000000"/>
                <w:sz w:val="20"/>
                <w:szCs w:val="20"/>
              </w:rPr>
            </w:pPr>
          </w:p>
        </w:tc>
        <w:tc>
          <w:tcPr>
            <w:tcW w:w="992" w:type="dxa"/>
            <w:vAlign w:val="center"/>
          </w:tcPr>
          <w:p w:rsidR="00D23F0E" w:rsidRPr="00DC5EE8" w:rsidRDefault="00D23F0E" w:rsidP="00D23F0E">
            <w:pPr>
              <w:spacing w:line="240" w:lineRule="atLeast"/>
              <w:jc w:val="center"/>
              <w:rPr>
                <w:bCs/>
                <w:iCs/>
                <w:color w:val="000000"/>
                <w:sz w:val="20"/>
                <w:szCs w:val="20"/>
              </w:rPr>
            </w:pPr>
          </w:p>
        </w:tc>
        <w:tc>
          <w:tcPr>
            <w:tcW w:w="850" w:type="dxa"/>
            <w:vAlign w:val="center"/>
          </w:tcPr>
          <w:p w:rsidR="00D23F0E" w:rsidRPr="00DC5EE8" w:rsidRDefault="00D23F0E" w:rsidP="00D23F0E">
            <w:pPr>
              <w:spacing w:line="240" w:lineRule="atLeast"/>
              <w:jc w:val="center"/>
              <w:rPr>
                <w:bCs/>
                <w:iCs/>
                <w:color w:val="000000"/>
                <w:sz w:val="20"/>
                <w:szCs w:val="20"/>
              </w:rPr>
            </w:pPr>
          </w:p>
        </w:tc>
        <w:tc>
          <w:tcPr>
            <w:tcW w:w="1276" w:type="dxa"/>
            <w:vAlign w:val="center"/>
          </w:tcPr>
          <w:p w:rsidR="00D23F0E" w:rsidRPr="00DC5EE8" w:rsidRDefault="00D23F0E" w:rsidP="00D23F0E">
            <w:pPr>
              <w:spacing w:line="240" w:lineRule="atLeast"/>
              <w:jc w:val="center"/>
              <w:rPr>
                <w:bCs/>
                <w:iCs/>
                <w:color w:val="000000"/>
                <w:sz w:val="20"/>
                <w:szCs w:val="20"/>
              </w:rPr>
            </w:pPr>
          </w:p>
        </w:tc>
        <w:tc>
          <w:tcPr>
            <w:tcW w:w="1134" w:type="dxa"/>
            <w:vAlign w:val="center"/>
          </w:tcPr>
          <w:p w:rsidR="00D23F0E" w:rsidRPr="00DC5EE8" w:rsidRDefault="00D23F0E" w:rsidP="00D23F0E">
            <w:pPr>
              <w:spacing w:line="240" w:lineRule="atLeast"/>
              <w:jc w:val="center"/>
              <w:rPr>
                <w:bCs/>
                <w:iCs/>
                <w:color w:val="000000"/>
                <w:sz w:val="20"/>
                <w:szCs w:val="20"/>
              </w:rPr>
            </w:pPr>
          </w:p>
        </w:tc>
        <w:tc>
          <w:tcPr>
            <w:tcW w:w="3119" w:type="dxa"/>
            <w:vAlign w:val="center"/>
          </w:tcPr>
          <w:p w:rsidR="00D23F0E" w:rsidRPr="00DC5EE8" w:rsidRDefault="00D23F0E" w:rsidP="00D23F0E">
            <w:pPr>
              <w:spacing w:line="240" w:lineRule="atLeast"/>
              <w:jc w:val="center"/>
              <w:rPr>
                <w:bCs/>
                <w:iCs/>
                <w:color w:val="000000"/>
                <w:sz w:val="20"/>
                <w:szCs w:val="20"/>
              </w:rPr>
            </w:pPr>
          </w:p>
        </w:tc>
      </w:tr>
      <w:tr w:rsidR="00D23F0E" w:rsidRPr="00DC5EE8" w:rsidTr="00D23F0E">
        <w:trPr>
          <w:trHeight w:val="330"/>
        </w:trPr>
        <w:tc>
          <w:tcPr>
            <w:tcW w:w="606" w:type="dxa"/>
            <w:vAlign w:val="center"/>
          </w:tcPr>
          <w:p w:rsidR="00D23F0E" w:rsidRPr="00DC5EE8" w:rsidRDefault="00D23F0E" w:rsidP="00D23F0E">
            <w:pPr>
              <w:spacing w:line="240" w:lineRule="atLeast"/>
              <w:jc w:val="center"/>
              <w:rPr>
                <w:bCs/>
                <w:iCs/>
                <w:color w:val="000000"/>
                <w:sz w:val="20"/>
                <w:szCs w:val="20"/>
              </w:rPr>
            </w:pPr>
          </w:p>
        </w:tc>
        <w:tc>
          <w:tcPr>
            <w:tcW w:w="636" w:type="dxa"/>
            <w:vAlign w:val="center"/>
          </w:tcPr>
          <w:p w:rsidR="00D23F0E" w:rsidRPr="00DC5EE8" w:rsidRDefault="00D23F0E" w:rsidP="00D23F0E">
            <w:pPr>
              <w:spacing w:line="240" w:lineRule="atLeast"/>
              <w:jc w:val="center"/>
              <w:rPr>
                <w:bCs/>
                <w:iCs/>
                <w:color w:val="000000"/>
                <w:sz w:val="20"/>
                <w:szCs w:val="20"/>
              </w:rPr>
            </w:pPr>
          </w:p>
        </w:tc>
        <w:tc>
          <w:tcPr>
            <w:tcW w:w="709" w:type="dxa"/>
            <w:vAlign w:val="center"/>
          </w:tcPr>
          <w:p w:rsidR="00D23F0E" w:rsidRPr="00DC5EE8" w:rsidRDefault="00D23F0E" w:rsidP="00D23F0E">
            <w:pPr>
              <w:spacing w:line="240" w:lineRule="atLeast"/>
              <w:jc w:val="center"/>
              <w:rPr>
                <w:bCs/>
                <w:iCs/>
                <w:color w:val="000000"/>
                <w:sz w:val="20"/>
                <w:szCs w:val="20"/>
              </w:rPr>
            </w:pPr>
          </w:p>
        </w:tc>
        <w:tc>
          <w:tcPr>
            <w:tcW w:w="851" w:type="dxa"/>
            <w:vAlign w:val="center"/>
          </w:tcPr>
          <w:p w:rsidR="00D23F0E" w:rsidRPr="00DC5EE8" w:rsidRDefault="00D23F0E" w:rsidP="00D23F0E">
            <w:pPr>
              <w:spacing w:line="240" w:lineRule="atLeast"/>
              <w:jc w:val="center"/>
              <w:rPr>
                <w:bCs/>
                <w:iCs/>
                <w:color w:val="000000"/>
                <w:sz w:val="20"/>
                <w:szCs w:val="20"/>
              </w:rPr>
            </w:pPr>
          </w:p>
        </w:tc>
        <w:tc>
          <w:tcPr>
            <w:tcW w:w="850" w:type="dxa"/>
            <w:vAlign w:val="center"/>
          </w:tcPr>
          <w:p w:rsidR="00D23F0E" w:rsidRPr="00DC5EE8" w:rsidRDefault="00D23F0E" w:rsidP="00D23F0E">
            <w:pPr>
              <w:spacing w:line="240" w:lineRule="atLeast"/>
              <w:jc w:val="center"/>
              <w:rPr>
                <w:bCs/>
                <w:iCs/>
                <w:color w:val="000000"/>
                <w:sz w:val="20"/>
                <w:szCs w:val="20"/>
              </w:rPr>
            </w:pPr>
          </w:p>
        </w:tc>
        <w:tc>
          <w:tcPr>
            <w:tcW w:w="709" w:type="dxa"/>
            <w:noWrap/>
            <w:vAlign w:val="center"/>
          </w:tcPr>
          <w:p w:rsidR="00D23F0E" w:rsidRPr="00DC5EE8" w:rsidRDefault="00D23F0E" w:rsidP="00D23F0E">
            <w:pPr>
              <w:spacing w:line="240" w:lineRule="atLeast"/>
              <w:jc w:val="center"/>
              <w:rPr>
                <w:bCs/>
                <w:iCs/>
                <w:color w:val="000000"/>
                <w:sz w:val="20"/>
                <w:szCs w:val="20"/>
              </w:rPr>
            </w:pPr>
          </w:p>
        </w:tc>
        <w:tc>
          <w:tcPr>
            <w:tcW w:w="992" w:type="dxa"/>
            <w:vAlign w:val="center"/>
          </w:tcPr>
          <w:p w:rsidR="00D23F0E" w:rsidRPr="00DC5EE8" w:rsidRDefault="00D23F0E" w:rsidP="00D23F0E">
            <w:pPr>
              <w:spacing w:line="240" w:lineRule="atLeast"/>
              <w:jc w:val="center"/>
              <w:rPr>
                <w:bCs/>
                <w:iCs/>
                <w:color w:val="000000"/>
                <w:sz w:val="20"/>
                <w:szCs w:val="20"/>
              </w:rPr>
            </w:pPr>
          </w:p>
        </w:tc>
        <w:tc>
          <w:tcPr>
            <w:tcW w:w="992" w:type="dxa"/>
            <w:vAlign w:val="center"/>
          </w:tcPr>
          <w:p w:rsidR="00D23F0E" w:rsidRPr="00DC5EE8" w:rsidRDefault="00D23F0E" w:rsidP="00D23F0E">
            <w:pPr>
              <w:spacing w:line="240" w:lineRule="atLeast"/>
              <w:jc w:val="center"/>
              <w:rPr>
                <w:bCs/>
                <w:iCs/>
                <w:color w:val="000000"/>
                <w:sz w:val="20"/>
                <w:szCs w:val="20"/>
              </w:rPr>
            </w:pPr>
          </w:p>
        </w:tc>
        <w:tc>
          <w:tcPr>
            <w:tcW w:w="993" w:type="dxa"/>
            <w:vAlign w:val="center"/>
          </w:tcPr>
          <w:p w:rsidR="00D23F0E" w:rsidRPr="00DC5EE8" w:rsidRDefault="00D23F0E" w:rsidP="00D23F0E">
            <w:pPr>
              <w:spacing w:line="240" w:lineRule="atLeast"/>
              <w:jc w:val="center"/>
              <w:rPr>
                <w:bCs/>
                <w:iCs/>
                <w:color w:val="000000"/>
                <w:sz w:val="20"/>
                <w:szCs w:val="20"/>
              </w:rPr>
            </w:pPr>
          </w:p>
        </w:tc>
        <w:tc>
          <w:tcPr>
            <w:tcW w:w="992" w:type="dxa"/>
            <w:vAlign w:val="center"/>
          </w:tcPr>
          <w:p w:rsidR="00D23F0E" w:rsidRPr="00DC5EE8" w:rsidRDefault="00D23F0E" w:rsidP="00D23F0E">
            <w:pPr>
              <w:spacing w:line="240" w:lineRule="atLeast"/>
              <w:jc w:val="center"/>
              <w:rPr>
                <w:bCs/>
                <w:iCs/>
                <w:color w:val="000000"/>
                <w:sz w:val="20"/>
                <w:szCs w:val="20"/>
              </w:rPr>
            </w:pPr>
          </w:p>
        </w:tc>
        <w:tc>
          <w:tcPr>
            <w:tcW w:w="850" w:type="dxa"/>
            <w:vAlign w:val="center"/>
          </w:tcPr>
          <w:p w:rsidR="00D23F0E" w:rsidRPr="00DC5EE8" w:rsidRDefault="00D23F0E" w:rsidP="00D23F0E">
            <w:pPr>
              <w:spacing w:line="240" w:lineRule="atLeast"/>
              <w:jc w:val="center"/>
              <w:rPr>
                <w:bCs/>
                <w:iCs/>
                <w:color w:val="000000"/>
                <w:sz w:val="20"/>
                <w:szCs w:val="20"/>
              </w:rPr>
            </w:pPr>
          </w:p>
        </w:tc>
        <w:tc>
          <w:tcPr>
            <w:tcW w:w="1276" w:type="dxa"/>
            <w:vAlign w:val="center"/>
          </w:tcPr>
          <w:p w:rsidR="00D23F0E" w:rsidRPr="00DC5EE8" w:rsidRDefault="00D23F0E" w:rsidP="00D23F0E">
            <w:pPr>
              <w:spacing w:line="240" w:lineRule="atLeast"/>
              <w:jc w:val="center"/>
              <w:rPr>
                <w:bCs/>
                <w:iCs/>
                <w:color w:val="000000"/>
                <w:sz w:val="20"/>
                <w:szCs w:val="20"/>
              </w:rPr>
            </w:pPr>
          </w:p>
        </w:tc>
        <w:tc>
          <w:tcPr>
            <w:tcW w:w="1134" w:type="dxa"/>
            <w:vAlign w:val="center"/>
          </w:tcPr>
          <w:p w:rsidR="00D23F0E" w:rsidRPr="00DC5EE8" w:rsidRDefault="00D23F0E" w:rsidP="00D23F0E">
            <w:pPr>
              <w:spacing w:line="240" w:lineRule="atLeast"/>
              <w:jc w:val="center"/>
              <w:rPr>
                <w:bCs/>
                <w:iCs/>
                <w:color w:val="000000"/>
                <w:sz w:val="20"/>
                <w:szCs w:val="20"/>
              </w:rPr>
            </w:pPr>
          </w:p>
        </w:tc>
        <w:tc>
          <w:tcPr>
            <w:tcW w:w="3119" w:type="dxa"/>
            <w:vAlign w:val="center"/>
          </w:tcPr>
          <w:p w:rsidR="00D23F0E" w:rsidRPr="00DC5EE8" w:rsidRDefault="00D23F0E" w:rsidP="00D23F0E">
            <w:pPr>
              <w:spacing w:line="240" w:lineRule="atLeast"/>
              <w:jc w:val="center"/>
              <w:rPr>
                <w:bCs/>
                <w:iCs/>
                <w:color w:val="000000"/>
                <w:sz w:val="20"/>
                <w:szCs w:val="20"/>
              </w:rPr>
            </w:pPr>
          </w:p>
        </w:tc>
      </w:tr>
    </w:tbl>
    <w:p w:rsidR="00FC5577" w:rsidRPr="0005401A" w:rsidRDefault="00FC5577" w:rsidP="00FC5577">
      <w:pPr>
        <w:spacing w:line="240" w:lineRule="atLeast"/>
        <w:jc w:val="center"/>
        <w:rPr>
          <w:color w:val="000000"/>
        </w:rPr>
      </w:pPr>
      <w:r w:rsidRPr="0005401A">
        <w:rPr>
          <w:color w:val="000000"/>
        </w:rPr>
        <w:t>* Указывается подробная информация о цепочке собственников контрагента (учредители, в отношении учредителей, являющихся юридическими лицами, данные об их учредителях и т. д.) включая бенефициаров (в т. ч. конечных).</w:t>
      </w:r>
    </w:p>
    <w:p w:rsidR="00FC5577" w:rsidRPr="0005401A" w:rsidRDefault="00FC5577" w:rsidP="00FC5577">
      <w:pPr>
        <w:spacing w:line="240" w:lineRule="atLeast"/>
        <w:jc w:val="center"/>
        <w:rPr>
          <w:color w:val="000000"/>
        </w:rPr>
      </w:pPr>
      <w:r w:rsidRPr="0005401A">
        <w:rPr>
          <w:color w:val="000000"/>
        </w:rPr>
        <w:t>** Прилагаются копии документов, подтверждающих сведения о цепочке собственников (выписка из реестра акционеров акционерного общества; список зарегистрированных лиц АО с долей в общем количестве размещенных акций, подготовленный внешним регистратором АО, либо самим контрагентом, в случае самостоятельного ведения реестра; выписка из списка участников общества с ограниченной ответственностью; копия выписки из ЕГРЮЛ/ЕГРИП; копия выписки из торгового реестра страны регистрации иностранного юридического лица, а так же любые иные подобные документы, подтверждающие факт владения долями в уставном капитале организации).</w:t>
      </w:r>
    </w:p>
    <w:p w:rsidR="00300DB0" w:rsidRPr="00667298" w:rsidRDefault="00300DB0" w:rsidP="00300DB0">
      <w:pPr>
        <w:spacing w:line="240" w:lineRule="atLeast"/>
        <w:jc w:val="right"/>
        <w:rPr>
          <w:color w:val="000000"/>
        </w:rPr>
      </w:pPr>
    </w:p>
    <w:p w:rsidR="00300DB0" w:rsidRPr="0005401A" w:rsidRDefault="00300DB0" w:rsidP="00300DB0">
      <w:pPr>
        <w:spacing w:line="240" w:lineRule="atLeast"/>
        <w:jc w:val="right"/>
        <w:rPr>
          <w:color w:val="000000"/>
        </w:rPr>
      </w:pPr>
      <w:r w:rsidRPr="0005401A">
        <w:rPr>
          <w:color w:val="000000"/>
        </w:rPr>
        <w:t>«____»______________20__г.</w:t>
      </w:r>
    </w:p>
    <w:p w:rsidR="00FC5577" w:rsidRPr="0005401A" w:rsidRDefault="00FC5577" w:rsidP="00FC5577">
      <w:pPr>
        <w:spacing w:line="240" w:lineRule="atLeast"/>
        <w:jc w:val="center"/>
        <w:rPr>
          <w:color w:val="000000"/>
        </w:rPr>
      </w:pPr>
    </w:p>
    <w:p w:rsidR="00FC5577" w:rsidRPr="0005401A" w:rsidRDefault="00FC5577" w:rsidP="00FC5577">
      <w:pPr>
        <w:spacing w:line="240" w:lineRule="atLeast"/>
        <w:jc w:val="center"/>
        <w:rPr>
          <w:color w:val="000000"/>
        </w:rPr>
      </w:pPr>
      <w:r w:rsidRPr="0005401A">
        <w:rPr>
          <w:color w:val="000000"/>
        </w:rPr>
        <w:tab/>
      </w:r>
      <w:r w:rsidRPr="0005401A">
        <w:rPr>
          <w:color w:val="000000"/>
        </w:rPr>
        <w:tab/>
      </w:r>
      <w:r w:rsidRPr="0005401A">
        <w:rPr>
          <w:color w:val="000000"/>
        </w:rPr>
        <w:tab/>
      </w:r>
      <w:r w:rsidRPr="0005401A">
        <w:rPr>
          <w:color w:val="000000"/>
        </w:rPr>
        <w:tab/>
        <w:t xml:space="preserve">_______________________ </w:t>
      </w:r>
      <w:r w:rsidRPr="0005401A">
        <w:rPr>
          <w:color w:val="000000"/>
        </w:rPr>
        <w:tab/>
      </w:r>
      <w:r w:rsidRPr="0005401A">
        <w:rPr>
          <w:color w:val="000000"/>
        </w:rPr>
        <w:tab/>
        <w:t xml:space="preserve">_______________________ </w:t>
      </w:r>
      <w:r w:rsidRPr="0005401A">
        <w:rPr>
          <w:color w:val="000000"/>
        </w:rPr>
        <w:tab/>
      </w:r>
      <w:r w:rsidRPr="0005401A">
        <w:rPr>
          <w:color w:val="000000"/>
        </w:rPr>
        <w:tab/>
      </w:r>
      <w:r w:rsidRPr="0005401A">
        <w:rPr>
          <w:color w:val="000000"/>
        </w:rPr>
        <w:tab/>
        <w:t>/___________________/</w:t>
      </w:r>
    </w:p>
    <w:p w:rsidR="00FC5577" w:rsidRDefault="00FC5577" w:rsidP="00FC5577">
      <w:pPr>
        <w:spacing w:line="240" w:lineRule="atLeast"/>
        <w:jc w:val="center"/>
        <w:rPr>
          <w:i/>
          <w:iCs/>
          <w:color w:val="000000"/>
        </w:rPr>
      </w:pPr>
      <w:r w:rsidRPr="0005401A">
        <w:rPr>
          <w:i/>
          <w:iCs/>
          <w:color w:val="000000"/>
        </w:rPr>
        <w:t>МП</w:t>
      </w:r>
      <w:r w:rsidRPr="0005401A">
        <w:rPr>
          <w:i/>
          <w:iCs/>
          <w:color w:val="000000"/>
        </w:rPr>
        <w:tab/>
      </w:r>
      <w:r w:rsidRPr="0005401A">
        <w:rPr>
          <w:i/>
          <w:iCs/>
          <w:color w:val="000000"/>
        </w:rPr>
        <w:tab/>
      </w:r>
      <w:r w:rsidRPr="0005401A">
        <w:rPr>
          <w:i/>
          <w:iCs/>
          <w:color w:val="000000"/>
        </w:rPr>
        <w:tab/>
        <w:t xml:space="preserve"> </w:t>
      </w:r>
      <w:r w:rsidRPr="0005401A">
        <w:rPr>
          <w:i/>
          <w:iCs/>
          <w:color w:val="000000"/>
        </w:rPr>
        <w:tab/>
      </w:r>
      <w:r w:rsidRPr="0005401A">
        <w:rPr>
          <w:i/>
          <w:iCs/>
          <w:color w:val="000000"/>
        </w:rPr>
        <w:tab/>
        <w:t>(должность)</w:t>
      </w:r>
      <w:r w:rsidRPr="0005401A">
        <w:rPr>
          <w:i/>
          <w:iCs/>
          <w:color w:val="000000"/>
        </w:rPr>
        <w:tab/>
      </w:r>
      <w:r w:rsidRPr="0005401A">
        <w:rPr>
          <w:i/>
          <w:iCs/>
          <w:color w:val="000000"/>
        </w:rPr>
        <w:tab/>
      </w:r>
      <w:r w:rsidRPr="0005401A">
        <w:rPr>
          <w:i/>
          <w:iCs/>
          <w:color w:val="000000"/>
        </w:rPr>
        <w:tab/>
      </w:r>
      <w:r w:rsidRPr="0005401A">
        <w:rPr>
          <w:i/>
          <w:iCs/>
          <w:color w:val="000000"/>
        </w:rPr>
        <w:tab/>
        <w:t xml:space="preserve"> (подпись) </w:t>
      </w:r>
      <w:r w:rsidRPr="0005401A">
        <w:rPr>
          <w:i/>
          <w:iCs/>
          <w:color w:val="000000"/>
        </w:rPr>
        <w:tab/>
      </w:r>
      <w:r w:rsidRPr="0005401A">
        <w:rPr>
          <w:i/>
          <w:iCs/>
          <w:color w:val="000000"/>
        </w:rPr>
        <w:tab/>
      </w:r>
      <w:r w:rsidRPr="0005401A">
        <w:rPr>
          <w:i/>
          <w:iCs/>
          <w:color w:val="000000"/>
        </w:rPr>
        <w:tab/>
      </w:r>
      <w:r w:rsidRPr="0005401A">
        <w:rPr>
          <w:i/>
          <w:iCs/>
          <w:color w:val="000000"/>
        </w:rPr>
        <w:tab/>
        <w:t>(Фамилия и инициалы)</w:t>
      </w:r>
    </w:p>
    <w:p w:rsidR="00300DB0" w:rsidRDefault="00300DB0" w:rsidP="00BF5B9A">
      <w:pPr>
        <w:rPr>
          <w:color w:val="000000"/>
        </w:rPr>
        <w:sectPr w:rsidR="00300DB0" w:rsidSect="00E3539F">
          <w:headerReference w:type="even" r:id="rId19"/>
          <w:footerReference w:type="default" r:id="rId20"/>
          <w:headerReference w:type="first" r:id="rId21"/>
          <w:pgSz w:w="16838" w:h="11906" w:orient="landscape" w:code="9"/>
          <w:pgMar w:top="1701" w:right="1134" w:bottom="851" w:left="1134" w:header="720" w:footer="720" w:gutter="0"/>
          <w:cols w:space="720"/>
          <w:titlePg/>
          <w:docGrid w:linePitch="360"/>
        </w:sectPr>
      </w:pPr>
    </w:p>
    <w:p w:rsidR="004A6498" w:rsidRPr="004F12D3" w:rsidRDefault="004A6498" w:rsidP="00BF5B9A">
      <w:pPr>
        <w:rPr>
          <w:color w:val="000000"/>
        </w:rPr>
      </w:pPr>
    </w:p>
    <w:p w:rsidR="008F0AB2" w:rsidRPr="008F0AB2" w:rsidRDefault="008F0AB2" w:rsidP="008F0AB2">
      <w:pPr>
        <w:pStyle w:val="ac"/>
        <w:ind w:left="5529" w:right="17"/>
        <w:jc w:val="right"/>
      </w:pPr>
      <w:r w:rsidRPr="006E3E9B">
        <w:t xml:space="preserve">                    Приложение 10</w:t>
      </w:r>
    </w:p>
    <w:p w:rsidR="008F0AB2" w:rsidRPr="006E3E9B" w:rsidRDefault="008F0AB2" w:rsidP="008F0AB2">
      <w:pPr>
        <w:pStyle w:val="ac"/>
        <w:ind w:left="5529" w:right="17"/>
        <w:jc w:val="right"/>
      </w:pPr>
      <w:r w:rsidRPr="006E3E9B">
        <w:t xml:space="preserve"> к Договору № __________</w:t>
      </w:r>
    </w:p>
    <w:p w:rsidR="008F0AB2" w:rsidRPr="006E3E9B" w:rsidRDefault="008F0AB2" w:rsidP="008F0AB2">
      <w:pPr>
        <w:ind w:right="17"/>
        <w:jc w:val="right"/>
      </w:pPr>
      <w:r w:rsidRPr="006E3E9B">
        <w:t>от «___»______ 20__ года</w:t>
      </w:r>
    </w:p>
    <w:p w:rsidR="008F0AB2" w:rsidRPr="006E3E9B" w:rsidRDefault="008F0AB2" w:rsidP="008F0AB2">
      <w:pPr>
        <w:pStyle w:val="ac"/>
        <w:ind w:right="17"/>
        <w:jc w:val="center"/>
      </w:pPr>
    </w:p>
    <w:p w:rsidR="008F0AB2" w:rsidRPr="006E3E9B" w:rsidRDefault="008F0AB2" w:rsidP="008F0AB2">
      <w:pPr>
        <w:ind w:right="17"/>
        <w:jc w:val="center"/>
        <w:rPr>
          <w:b/>
        </w:rPr>
      </w:pPr>
      <w:r w:rsidRPr="006E3E9B">
        <w:rPr>
          <w:b/>
        </w:rPr>
        <w:t xml:space="preserve">Соглашение в области промышленной, экологической безопасности, охраны труда и гражданской защиты </w:t>
      </w:r>
    </w:p>
    <w:p w:rsidR="008F0AB2" w:rsidRPr="006E3E9B" w:rsidRDefault="008F0AB2" w:rsidP="008F0AB2">
      <w:pPr>
        <w:ind w:right="17"/>
        <w:jc w:val="center"/>
        <w:rPr>
          <w:b/>
        </w:rPr>
      </w:pPr>
      <w:r w:rsidRPr="00DC7D9E">
        <w:rPr>
          <w:b/>
        </w:rPr>
        <w:t xml:space="preserve">                              </w:t>
      </w:r>
      <w:r w:rsidRPr="006E3E9B">
        <w:rPr>
          <w:b/>
        </w:rPr>
        <w:t>к  договору  № ____</w:t>
      </w:r>
      <w:r w:rsidRPr="006E3E9B">
        <w:t xml:space="preserve">__ </w:t>
      </w:r>
      <w:r w:rsidRPr="006E3E9B">
        <w:rPr>
          <w:b/>
        </w:rPr>
        <w:t>от</w:t>
      </w:r>
      <w:r w:rsidRPr="006E3E9B">
        <w:t xml:space="preserve"> ______ «__» ______ 20__г.  </w:t>
      </w:r>
      <w:r w:rsidRPr="006E3E9B">
        <w:rPr>
          <w:b/>
        </w:rPr>
        <w:t>с</w:t>
      </w:r>
      <w:r w:rsidRPr="006E3E9B">
        <w:t xml:space="preserve"> &lt; наименование предприятия подрядчика&gt;  </w:t>
      </w:r>
    </w:p>
    <w:p w:rsidR="008F0AB2" w:rsidRPr="00DC7D9E" w:rsidRDefault="008F0AB2" w:rsidP="008F0AB2">
      <w:pPr>
        <w:ind w:right="17"/>
      </w:pPr>
    </w:p>
    <w:p w:rsidR="008F0AB2" w:rsidRPr="006E3E9B" w:rsidRDefault="001163D8" w:rsidP="008F0AB2">
      <w:pPr>
        <w:ind w:right="17" w:firstLine="720"/>
        <w:jc w:val="both"/>
      </w:pPr>
      <w:r>
        <w:t>ООО</w:t>
      </w:r>
      <w:r w:rsidR="008F0AB2" w:rsidRPr="006E3E9B">
        <w:t>_«</w:t>
      </w:r>
      <w:r>
        <w:t>Славнефть-Красноярскнефтегаз</w:t>
      </w:r>
      <w:r w:rsidR="008F0AB2" w:rsidRPr="006E3E9B">
        <w:t xml:space="preserve">», именуемое в дальнейшем  </w:t>
      </w:r>
      <w:r w:rsidR="008F0AB2" w:rsidRPr="006E3E9B">
        <w:rPr>
          <w:b/>
        </w:rPr>
        <w:t>«Заказчик»</w:t>
      </w:r>
      <w:r w:rsidR="008F0AB2" w:rsidRPr="006E3E9B">
        <w:t xml:space="preserve">, в лице &lt;___________&gt;, действующего на основании ____________________________, с одной стороны, и </w:t>
      </w:r>
      <w:r w:rsidR="008F0AB2" w:rsidRPr="006E3E9B">
        <w:rPr>
          <w:b/>
        </w:rPr>
        <w:t>&lt;_______________________&gt;</w:t>
      </w:r>
      <w:r w:rsidR="008F0AB2" w:rsidRPr="006E3E9B">
        <w:t xml:space="preserve">, именуемое в дальнейшем </w:t>
      </w:r>
      <w:r w:rsidR="008F0AB2" w:rsidRPr="006E3E9B">
        <w:rPr>
          <w:b/>
        </w:rPr>
        <w:t>«Подрядчик»</w:t>
      </w:r>
      <w:r w:rsidR="008F0AB2" w:rsidRPr="006E3E9B">
        <w:t>, в лице &lt;___________________&gt;, действующего на основании &lt;_____________&gt;, с другой стороны, вместе в дальнейшем именуемые «Стороны», заключили настоящее Соглашение о нижеследующем:</w:t>
      </w:r>
    </w:p>
    <w:p w:rsidR="008F0AB2" w:rsidRPr="006E3E9B" w:rsidRDefault="008F0AB2" w:rsidP="008F0AB2">
      <w:pPr>
        <w:ind w:right="17"/>
        <w:jc w:val="both"/>
      </w:pPr>
    </w:p>
    <w:p w:rsidR="008F0AB2" w:rsidRPr="006E3E9B" w:rsidRDefault="008F0AB2" w:rsidP="008F0AB2">
      <w:pPr>
        <w:ind w:right="17"/>
        <w:jc w:val="both"/>
      </w:pPr>
      <w:r w:rsidRPr="006E3E9B">
        <w:t>1. В ходе выполнения работ по настоящему Договору Подрядчик обязуется:</w:t>
      </w:r>
    </w:p>
    <w:p w:rsidR="008F0AB2" w:rsidRPr="006E3E9B" w:rsidRDefault="008F0AB2" w:rsidP="008F0AB2">
      <w:pPr>
        <w:ind w:right="17"/>
        <w:jc w:val="both"/>
      </w:pPr>
    </w:p>
    <w:p w:rsidR="008F0AB2" w:rsidRPr="006E3E9B" w:rsidRDefault="008F0AB2" w:rsidP="008F0AB2">
      <w:pPr>
        <w:ind w:right="17"/>
        <w:jc w:val="both"/>
      </w:pPr>
      <w:r w:rsidRPr="006E3E9B">
        <w:t>1.1 Обеспечить соблюдение норм действующего законодательства Российской Федерации, включая трудовое законодательство, законодательство о недрах, о природных и минеральных ресурсах, об охране окружающей среды, о промышленной и пожарной безопасности, иные законы и нормативные акты, действующие на территории выполнения работ, в том числе внутренние регламенты и инструкции, исполнение которых обязательно на объектах Заказчика;</w:t>
      </w:r>
    </w:p>
    <w:p w:rsidR="008F0AB2" w:rsidRPr="006E3E9B" w:rsidRDefault="008F0AB2" w:rsidP="008F0AB2">
      <w:pPr>
        <w:ind w:right="17"/>
        <w:jc w:val="both"/>
      </w:pPr>
    </w:p>
    <w:p w:rsidR="008F0AB2" w:rsidRPr="006E3E9B" w:rsidRDefault="008F0AB2" w:rsidP="008F0AB2">
      <w:pPr>
        <w:ind w:right="17"/>
        <w:jc w:val="both"/>
      </w:pPr>
      <w:r w:rsidRPr="006E3E9B">
        <w:t>1.2 Обеспечить соблюдение следующих требований Заказчика:</w:t>
      </w:r>
    </w:p>
    <w:p w:rsidR="008F0AB2" w:rsidRPr="006E3E9B" w:rsidRDefault="008F0AB2" w:rsidP="008F0AB2">
      <w:pPr>
        <w:ind w:right="17"/>
        <w:jc w:val="both"/>
      </w:pPr>
    </w:p>
    <w:p w:rsidR="008F0AB2" w:rsidRPr="006E3E9B" w:rsidRDefault="008F0AB2" w:rsidP="008F0AB2">
      <w:pPr>
        <w:ind w:right="17"/>
        <w:jc w:val="both"/>
      </w:pPr>
      <w:r w:rsidRPr="006E3E9B">
        <w:t xml:space="preserve">1.2.1 </w:t>
      </w:r>
      <w:r w:rsidRPr="006E3E9B">
        <w:rPr>
          <w:i/>
        </w:rPr>
        <w:t>В области информирования о происшествиях,  текущих показателях и  проведении расследования:</w:t>
      </w:r>
    </w:p>
    <w:p w:rsidR="008F0AB2" w:rsidRPr="006E3E9B" w:rsidRDefault="008F0AB2" w:rsidP="008F0AB2">
      <w:pPr>
        <w:ind w:right="17"/>
        <w:jc w:val="both"/>
      </w:pPr>
      <w:r w:rsidRPr="006E3E9B">
        <w:t xml:space="preserve">1.2.1.1 Оперативно сообщать о произошедших несчастных случаях, авариях, инцидентах, дорожно-транспортных происшествиях и других происшествиях (формат оповещения  представлен в приложении  1 к Соглашению)  определяемых действующих у Заказчика КТ-55 (Приложение 2 к Соглашению.). Заказчик обязан информировать Подрядчика обо всех изменениях КТ-55 в течение 10 рабочих дней от даты утверждения Заказчиком изменений; </w:t>
      </w:r>
    </w:p>
    <w:p w:rsidR="008F0AB2" w:rsidRPr="006E3E9B" w:rsidRDefault="008F0AB2" w:rsidP="008F0AB2">
      <w:pPr>
        <w:ind w:right="17"/>
        <w:jc w:val="both"/>
      </w:pPr>
      <w:r w:rsidRPr="006E3E9B">
        <w:t>1.2.1.2 Ежемесячно, в срок до 8 числа, следующего за отчётным месяцем, представлять информацию о результатах своей работы в области ПЭБ, ОТ и ГЗ, содержащую сведения согласно Приложению 3 к Соглашению.</w:t>
      </w:r>
    </w:p>
    <w:p w:rsidR="008F0AB2" w:rsidRPr="006E3E9B" w:rsidRDefault="008F0AB2" w:rsidP="008F0AB2">
      <w:pPr>
        <w:ind w:right="17"/>
        <w:jc w:val="both"/>
      </w:pPr>
      <w:r w:rsidRPr="006E3E9B">
        <w:t>1.2.1.3 Принимать участие в расследовании происшествия, обстоятельства которого напрямую или косвенно связаны с деятельностью Подрядчика и проведение которого инициировано  Заказчиком  в соответствии с внутренней его процедурой.</w:t>
      </w:r>
    </w:p>
    <w:p w:rsidR="008F0AB2" w:rsidRPr="006E3E9B" w:rsidRDefault="008F0AB2" w:rsidP="008F0AB2">
      <w:pPr>
        <w:ind w:right="17"/>
        <w:jc w:val="both"/>
      </w:pPr>
    </w:p>
    <w:p w:rsidR="008F0AB2" w:rsidRPr="006E3E9B" w:rsidRDefault="008F0AB2" w:rsidP="008F0AB2">
      <w:pPr>
        <w:ind w:right="17"/>
        <w:jc w:val="both"/>
      </w:pPr>
      <w:r w:rsidRPr="006E3E9B">
        <w:t xml:space="preserve">1.2.2. </w:t>
      </w:r>
      <w:r w:rsidRPr="006E3E9B">
        <w:rPr>
          <w:i/>
        </w:rPr>
        <w:t>В области транспортной безопасности:</w:t>
      </w:r>
    </w:p>
    <w:p w:rsidR="008F0AB2" w:rsidRPr="006E3E9B" w:rsidRDefault="008F0AB2" w:rsidP="008F0AB2">
      <w:pPr>
        <w:ind w:right="17"/>
        <w:jc w:val="both"/>
      </w:pPr>
      <w:r w:rsidRPr="006E3E9B">
        <w:t>1.2.2.1 Все транспортные средства Подрядчика, используемые для перевозки пассажиров и опасных грузов,  должны быть оборудованы следующим:</w:t>
      </w:r>
    </w:p>
    <w:p w:rsidR="008F0AB2" w:rsidRPr="006E3E9B" w:rsidRDefault="008F0AB2" w:rsidP="00E94EC3">
      <w:pPr>
        <w:numPr>
          <w:ilvl w:val="0"/>
          <w:numId w:val="13"/>
        </w:numPr>
        <w:ind w:right="17"/>
        <w:jc w:val="both"/>
      </w:pPr>
      <w:r w:rsidRPr="006E3E9B">
        <w:t xml:space="preserve">Ремнями безопасности для водителя и всех пассажиров; </w:t>
      </w:r>
    </w:p>
    <w:p w:rsidR="008F0AB2" w:rsidRPr="006E3E9B" w:rsidRDefault="008F0AB2" w:rsidP="00E94EC3">
      <w:pPr>
        <w:numPr>
          <w:ilvl w:val="0"/>
          <w:numId w:val="13"/>
        </w:numPr>
        <w:ind w:right="17"/>
        <w:jc w:val="both"/>
      </w:pPr>
      <w:r w:rsidRPr="006E3E9B">
        <w:t>В зимний период - передними и задними зимними шинами;</w:t>
      </w:r>
    </w:p>
    <w:p w:rsidR="008F0AB2" w:rsidRPr="006E3E9B" w:rsidRDefault="008F0AB2" w:rsidP="00E94EC3">
      <w:pPr>
        <w:numPr>
          <w:ilvl w:val="0"/>
          <w:numId w:val="13"/>
        </w:numPr>
        <w:ind w:right="17"/>
        <w:jc w:val="both"/>
      </w:pPr>
      <w:r w:rsidRPr="006E3E9B">
        <w:t>Электронным устройством контроля  действий водителя.</w:t>
      </w:r>
    </w:p>
    <w:p w:rsidR="008F0AB2" w:rsidRPr="006E3E9B" w:rsidRDefault="008F0AB2" w:rsidP="008F0AB2">
      <w:pPr>
        <w:ind w:right="17"/>
        <w:jc w:val="both"/>
      </w:pPr>
      <w:r w:rsidRPr="006E3E9B">
        <w:t>1.2.2.2.Подрядчик должен обеспечить:</w:t>
      </w:r>
    </w:p>
    <w:p w:rsidR="008F0AB2" w:rsidRPr="006E3E9B" w:rsidRDefault="008F0AB2" w:rsidP="00E94EC3">
      <w:pPr>
        <w:numPr>
          <w:ilvl w:val="0"/>
          <w:numId w:val="14"/>
        </w:numPr>
        <w:ind w:right="17"/>
        <w:jc w:val="both"/>
      </w:pPr>
      <w:r w:rsidRPr="006E3E9B">
        <w:t>Обучение и достаточную квалификацию водителей;</w:t>
      </w:r>
    </w:p>
    <w:p w:rsidR="008F0AB2" w:rsidRPr="006E3E9B" w:rsidRDefault="008F0AB2" w:rsidP="00E94EC3">
      <w:pPr>
        <w:numPr>
          <w:ilvl w:val="0"/>
          <w:numId w:val="14"/>
        </w:numPr>
        <w:ind w:right="17"/>
        <w:jc w:val="both"/>
      </w:pPr>
      <w:r w:rsidRPr="006E3E9B">
        <w:lastRenderedPageBreak/>
        <w:t>Проведение регулярных ТО транспортных средств;</w:t>
      </w:r>
    </w:p>
    <w:p w:rsidR="008F0AB2" w:rsidRPr="006E3E9B" w:rsidRDefault="008F0AB2" w:rsidP="00E94EC3">
      <w:pPr>
        <w:numPr>
          <w:ilvl w:val="0"/>
          <w:numId w:val="14"/>
        </w:numPr>
        <w:ind w:right="17"/>
        <w:jc w:val="both"/>
      </w:pPr>
      <w:r w:rsidRPr="006E3E9B">
        <w:t>Проведение предрейсового и послерейсового медицинского осмотра водителей.</w:t>
      </w:r>
    </w:p>
    <w:p w:rsidR="008F0AB2" w:rsidRPr="006E3E9B" w:rsidRDefault="008F0AB2" w:rsidP="008F0AB2">
      <w:pPr>
        <w:ind w:right="17"/>
        <w:jc w:val="both"/>
      </w:pPr>
    </w:p>
    <w:p w:rsidR="008F0AB2" w:rsidRPr="006E3E9B" w:rsidRDefault="008F0AB2" w:rsidP="008F0AB2">
      <w:pPr>
        <w:ind w:right="17"/>
        <w:jc w:val="both"/>
      </w:pPr>
      <w:r w:rsidRPr="006E3E9B">
        <w:t xml:space="preserve">1.2.3 </w:t>
      </w:r>
      <w:r w:rsidRPr="006E3E9B">
        <w:rPr>
          <w:i/>
        </w:rPr>
        <w:t>В области обеспечения и применения Средств индивидуальной защиты (СИЗ):</w:t>
      </w:r>
    </w:p>
    <w:p w:rsidR="008F0AB2" w:rsidRPr="006E3E9B" w:rsidRDefault="008F0AB2" w:rsidP="008F0AB2">
      <w:pPr>
        <w:ind w:right="17"/>
        <w:jc w:val="both"/>
      </w:pPr>
      <w:r w:rsidRPr="006E3E9B">
        <w:t>1.2.3.1 Весь персонал должен быть, как минимум, обеспечен следующими средствами индивидуальной защиты и использовать их во время нахождения за пределами жилых помещений на месте производства работ:</w:t>
      </w:r>
    </w:p>
    <w:p w:rsidR="008F0AB2" w:rsidRPr="006E3E9B" w:rsidRDefault="008F0AB2" w:rsidP="00E94EC3">
      <w:pPr>
        <w:numPr>
          <w:ilvl w:val="0"/>
          <w:numId w:val="15"/>
        </w:numPr>
        <w:ind w:right="17"/>
        <w:jc w:val="both"/>
      </w:pPr>
      <w:r w:rsidRPr="006E3E9B">
        <w:t>Защитная обувь с металлическим или композитным подноском;</w:t>
      </w:r>
    </w:p>
    <w:p w:rsidR="008F0AB2" w:rsidRPr="006E3E9B" w:rsidRDefault="008F0AB2" w:rsidP="00E94EC3">
      <w:pPr>
        <w:numPr>
          <w:ilvl w:val="0"/>
          <w:numId w:val="15"/>
        </w:numPr>
        <w:ind w:right="17"/>
        <w:jc w:val="both"/>
      </w:pPr>
      <w:r w:rsidRPr="006E3E9B">
        <w:t>Каска;</w:t>
      </w:r>
    </w:p>
    <w:p w:rsidR="008F0AB2" w:rsidRPr="006E3E9B" w:rsidRDefault="008F0AB2" w:rsidP="00E94EC3">
      <w:pPr>
        <w:numPr>
          <w:ilvl w:val="0"/>
          <w:numId w:val="15"/>
        </w:numPr>
        <w:ind w:right="17"/>
        <w:jc w:val="both"/>
      </w:pPr>
      <w:r w:rsidRPr="006E3E9B">
        <w:t xml:space="preserve">Спецодежда; </w:t>
      </w:r>
    </w:p>
    <w:p w:rsidR="008F0AB2" w:rsidRPr="006E3E9B" w:rsidRDefault="008F0AB2" w:rsidP="00E94EC3">
      <w:pPr>
        <w:numPr>
          <w:ilvl w:val="0"/>
          <w:numId w:val="15"/>
        </w:numPr>
        <w:ind w:right="17"/>
        <w:jc w:val="both"/>
      </w:pPr>
      <w:r w:rsidRPr="006E3E9B">
        <w:t>Средства защиты глаз, лица и рук (перчатки).</w:t>
      </w:r>
    </w:p>
    <w:p w:rsidR="008F0AB2" w:rsidRPr="006E3E9B" w:rsidRDefault="008F0AB2" w:rsidP="008F0AB2">
      <w:pPr>
        <w:ind w:right="17"/>
        <w:jc w:val="both"/>
      </w:pPr>
      <w:r w:rsidRPr="006E3E9B">
        <w:t xml:space="preserve">1.2.3.2 Персонал, выполняющий опасные работы, должен быть дополнительно обеспечен соответствующими СИЗ, например, но не ограничиваясь следующим: </w:t>
      </w:r>
    </w:p>
    <w:p w:rsidR="008F0AB2" w:rsidRPr="006E3E9B" w:rsidRDefault="008F0AB2" w:rsidP="00E94EC3">
      <w:pPr>
        <w:numPr>
          <w:ilvl w:val="0"/>
          <w:numId w:val="16"/>
        </w:numPr>
        <w:ind w:right="17"/>
        <w:jc w:val="both"/>
      </w:pPr>
      <w:r w:rsidRPr="006E3E9B">
        <w:t>Лицевой щиток при работах со шлифовальным и заточным инструментом;</w:t>
      </w:r>
    </w:p>
    <w:p w:rsidR="008F0AB2" w:rsidRPr="006E3E9B" w:rsidRDefault="008F0AB2" w:rsidP="00E94EC3">
      <w:pPr>
        <w:numPr>
          <w:ilvl w:val="0"/>
          <w:numId w:val="16"/>
        </w:numPr>
        <w:ind w:right="17"/>
        <w:jc w:val="both"/>
      </w:pPr>
      <w:r w:rsidRPr="006E3E9B">
        <w:t>Закрытые защитные очки, защитные маски и жароустойчивые перчатки для сварочных работ;</w:t>
      </w:r>
    </w:p>
    <w:p w:rsidR="008F0AB2" w:rsidRPr="006E3E9B" w:rsidRDefault="008F0AB2" w:rsidP="00E94EC3">
      <w:pPr>
        <w:numPr>
          <w:ilvl w:val="0"/>
          <w:numId w:val="16"/>
        </w:numPr>
        <w:ind w:right="17"/>
        <w:jc w:val="both"/>
      </w:pPr>
      <w:r w:rsidRPr="006E3E9B">
        <w:t>Страховочный пояс  при работе на высоте;</w:t>
      </w:r>
    </w:p>
    <w:p w:rsidR="008F0AB2" w:rsidRPr="006E3E9B" w:rsidRDefault="008F0AB2" w:rsidP="00E94EC3">
      <w:pPr>
        <w:numPr>
          <w:ilvl w:val="0"/>
          <w:numId w:val="16"/>
        </w:numPr>
        <w:ind w:right="17"/>
        <w:jc w:val="both"/>
      </w:pPr>
      <w:r w:rsidRPr="006E3E9B">
        <w:t>Средства защиты органов дыхания при работе с опасными веществами;</w:t>
      </w:r>
    </w:p>
    <w:p w:rsidR="008F0AB2" w:rsidRPr="006E3E9B" w:rsidRDefault="008F0AB2" w:rsidP="00E94EC3">
      <w:pPr>
        <w:numPr>
          <w:ilvl w:val="0"/>
          <w:numId w:val="16"/>
        </w:numPr>
        <w:ind w:right="17"/>
        <w:jc w:val="both"/>
      </w:pPr>
      <w:r w:rsidRPr="006E3E9B">
        <w:t>Средства защиты от падения при работе на высоте;</w:t>
      </w:r>
    </w:p>
    <w:p w:rsidR="008F0AB2" w:rsidRPr="006E3E9B" w:rsidRDefault="008F0AB2" w:rsidP="00E94EC3">
      <w:pPr>
        <w:numPr>
          <w:ilvl w:val="0"/>
          <w:numId w:val="16"/>
        </w:numPr>
        <w:ind w:right="17"/>
        <w:jc w:val="both"/>
      </w:pPr>
      <w:r w:rsidRPr="006E3E9B">
        <w:t>Средства защиты от воздействия электрической дуги при работах в электроустановках;</w:t>
      </w:r>
    </w:p>
    <w:p w:rsidR="008F0AB2" w:rsidRPr="006E3E9B" w:rsidRDefault="008F0AB2" w:rsidP="00E94EC3">
      <w:pPr>
        <w:numPr>
          <w:ilvl w:val="0"/>
          <w:numId w:val="16"/>
        </w:numPr>
        <w:ind w:right="17"/>
        <w:jc w:val="both"/>
      </w:pPr>
      <w:r w:rsidRPr="006E3E9B">
        <w:t>Газосигнализаторы при работе на месторождениях с высоким газовым фактором.</w:t>
      </w:r>
    </w:p>
    <w:p w:rsidR="008F0AB2" w:rsidRPr="006E3E9B" w:rsidRDefault="008F0AB2" w:rsidP="008F0AB2">
      <w:pPr>
        <w:ind w:right="17"/>
        <w:jc w:val="both"/>
      </w:pPr>
    </w:p>
    <w:p w:rsidR="008F0AB2" w:rsidRPr="006E3E9B" w:rsidRDefault="008F0AB2" w:rsidP="008F0AB2">
      <w:pPr>
        <w:ind w:right="17"/>
        <w:jc w:val="both"/>
      </w:pPr>
      <w:r w:rsidRPr="006E3E9B">
        <w:t xml:space="preserve">1.2.4 </w:t>
      </w:r>
      <w:r w:rsidRPr="006E3E9B">
        <w:rPr>
          <w:i/>
        </w:rPr>
        <w:t>В области аттестации по  ПЭБ,ОТ и ГЗ и допуска  персонала на объекты Заказчика:</w:t>
      </w:r>
    </w:p>
    <w:p w:rsidR="008F0AB2" w:rsidRPr="006E3E9B" w:rsidRDefault="008F0AB2" w:rsidP="008F0AB2">
      <w:pPr>
        <w:ind w:right="17"/>
        <w:jc w:val="both"/>
      </w:pPr>
      <w:r w:rsidRPr="006E3E9B">
        <w:t>1.2.4.1 Весь персонал Подрядчика, прибывающий впервые для выполнения работ на объекты заказчика должен получить вводный инструктаж от специалиста по ПЭБ, ОТ и ГЗ Заказчика или другого, специально уполномоченного для этого, лица.</w:t>
      </w:r>
    </w:p>
    <w:p w:rsidR="008F0AB2" w:rsidRPr="006E3E9B" w:rsidRDefault="008F0AB2" w:rsidP="008F0AB2">
      <w:pPr>
        <w:ind w:right="17"/>
        <w:jc w:val="both"/>
      </w:pPr>
      <w:r w:rsidRPr="006E3E9B">
        <w:t>1.2.4.2 На месте проведения работ персонал Подрядчика должен  иметь при себе  удостоверения  (личные карточки) с отметками, подтверждающими факт соответствующего обучения и аттестации в области ПЭБ и ОТ.</w:t>
      </w:r>
    </w:p>
    <w:p w:rsidR="008F0AB2" w:rsidRPr="006E3E9B" w:rsidRDefault="008F0AB2" w:rsidP="008F0AB2">
      <w:pPr>
        <w:ind w:right="17"/>
        <w:jc w:val="both"/>
      </w:pPr>
      <w:r w:rsidRPr="006E3E9B">
        <w:t>1.2.4.3 Подрядчик должен иметь и предъявить по первому требованию уполномоченного представителя Заказчика Графики  проведения обучения и аттестации по ПЭБ, ОТ и ГЗ, проведения инструктажей персонала, выполняющего работы на объектах Заказчика.</w:t>
      </w:r>
    </w:p>
    <w:p w:rsidR="008F0AB2" w:rsidRPr="006E3E9B" w:rsidRDefault="008F0AB2" w:rsidP="008F0AB2">
      <w:pPr>
        <w:ind w:right="17"/>
        <w:jc w:val="both"/>
      </w:pPr>
    </w:p>
    <w:p w:rsidR="008F0AB2" w:rsidRPr="006E3E9B" w:rsidRDefault="008F0AB2" w:rsidP="008F0AB2">
      <w:pPr>
        <w:ind w:right="17"/>
        <w:jc w:val="both"/>
      </w:pPr>
      <w:r w:rsidRPr="006E3E9B">
        <w:t xml:space="preserve">1.2.5 </w:t>
      </w:r>
      <w:r w:rsidRPr="006E3E9B">
        <w:rPr>
          <w:i/>
        </w:rPr>
        <w:t>В области экологической безопасности:</w:t>
      </w:r>
    </w:p>
    <w:p w:rsidR="008F0AB2" w:rsidRPr="006E3E9B" w:rsidRDefault="008F0AB2" w:rsidP="008F0AB2">
      <w:pPr>
        <w:ind w:right="17"/>
        <w:jc w:val="both"/>
      </w:pPr>
      <w:r w:rsidRPr="006E3E9B">
        <w:t xml:space="preserve">1.2.5.2 Подрядчик является собственником отходов производства и потребления, образующихся в результате его деятельности при выполнении работ, являющихся предметом настоящего Договора. Отходы, образованные Подрядчиком в результате выполнения работ по настоящему Договору в результате нарушения технологического процесса являются собственностью Подрядчика. </w:t>
      </w:r>
    </w:p>
    <w:p w:rsidR="008F0AB2" w:rsidRPr="006E3E9B" w:rsidRDefault="008F0AB2" w:rsidP="008F0AB2">
      <w:pPr>
        <w:ind w:right="17"/>
        <w:jc w:val="both"/>
      </w:pPr>
      <w:r w:rsidRPr="006E3E9B">
        <w:t xml:space="preserve">1.2.5.3 В процессе выполнения работ, предусмотренных настоящим Договором, Подрядчик обеспечивает собственными силами и средствами  систематическую уборку Объекта от всех отходов производства и потребления, образующихся в процессе его деятельности, с последующим временным складированием отходов в местах накопления, согласованных с Заказчиком, и вывозом на специализированные полигоны по договорам, самостоятельно заключенным Подрядчиком со специализированными полигонами. </w:t>
      </w:r>
    </w:p>
    <w:p w:rsidR="008F0AB2" w:rsidRPr="006E3E9B" w:rsidRDefault="008F0AB2" w:rsidP="008F0AB2">
      <w:pPr>
        <w:ind w:right="17"/>
        <w:jc w:val="both"/>
      </w:pPr>
      <w:r w:rsidRPr="006E3E9B">
        <w:t xml:space="preserve">1.2.5.4 Подрядчик несет ответственность за нарушение экологических требований при размещении отходов в местах размещения отходов, принадлежащих Заказчику на праве </w:t>
      </w:r>
      <w:r w:rsidRPr="006E3E9B">
        <w:lastRenderedPageBreak/>
        <w:t>собственности, и не имеет права размещать в указанных местах иные отходы, кроме видов отходов предусмотренных к размещению.</w:t>
      </w:r>
    </w:p>
    <w:p w:rsidR="008F0AB2" w:rsidRPr="006E3E9B" w:rsidRDefault="008F0AB2" w:rsidP="008F0AB2">
      <w:pPr>
        <w:ind w:right="17"/>
        <w:jc w:val="both"/>
      </w:pPr>
      <w:r w:rsidRPr="006E3E9B">
        <w:t xml:space="preserve">1.2.5.5 По завершении Работ Подрядчик до подписания Акта приемки выполненных работ со стороны Заказчика вывозит с объекта все собственное оборудование и технику, излишки материалов и т.п., производит демонтаж возведенных им временных зданий и сооружений, производит вывоз образованного от этих работ отходов и оставляет после себя Объект и площадку в состоянии, соответствующем экологическим требованиям и санитарным нормам. </w:t>
      </w:r>
    </w:p>
    <w:p w:rsidR="008F0AB2" w:rsidRPr="006E3E9B" w:rsidRDefault="008F0AB2" w:rsidP="008F0AB2">
      <w:pPr>
        <w:ind w:right="17"/>
        <w:jc w:val="both"/>
      </w:pPr>
      <w:r w:rsidRPr="006E3E9B">
        <w:t>1.2.5.6 Подрядчик обязан самостоятельно оформить в территориальном органе Росприроднадзора  разрешения на выбросы загрязняющих веществ в атмосферу, сбросы загрязняющих веществ в водные объекты,  лимиты на размещение отходов.  Подрядчик самостоятельно производит  начисления платежей и оплату  за негативное воздействие на окружающую среду, в соответствии с законодательством РФ. </w:t>
      </w:r>
    </w:p>
    <w:p w:rsidR="008F0AB2" w:rsidRPr="006E3E9B" w:rsidRDefault="008F0AB2" w:rsidP="008F0AB2">
      <w:pPr>
        <w:ind w:right="17"/>
        <w:jc w:val="both"/>
      </w:pPr>
    </w:p>
    <w:p w:rsidR="008F0AB2" w:rsidRPr="006E3E9B" w:rsidRDefault="008F0AB2" w:rsidP="008F0AB2">
      <w:pPr>
        <w:ind w:right="17"/>
        <w:jc w:val="both"/>
      </w:pPr>
      <w:r w:rsidRPr="006E3E9B">
        <w:t xml:space="preserve">1.2.6 </w:t>
      </w:r>
      <w:r w:rsidRPr="006E3E9B">
        <w:rPr>
          <w:i/>
        </w:rPr>
        <w:t>Запрет  употребления алкоголя,  наркотиков и токсических веществ:</w:t>
      </w:r>
    </w:p>
    <w:p w:rsidR="008F0AB2" w:rsidRPr="006E3E9B" w:rsidRDefault="008F0AB2" w:rsidP="008F0AB2">
      <w:pPr>
        <w:ind w:right="17"/>
        <w:jc w:val="both"/>
      </w:pPr>
      <w:r w:rsidRPr="006E3E9B">
        <w:t>1.2.6.1 Подрядчик обязан:</w:t>
      </w:r>
    </w:p>
    <w:p w:rsidR="008F0AB2" w:rsidRPr="006E3E9B" w:rsidRDefault="008F0AB2" w:rsidP="00E94EC3">
      <w:pPr>
        <w:numPr>
          <w:ilvl w:val="0"/>
          <w:numId w:val="17"/>
        </w:numPr>
        <w:ind w:right="17"/>
        <w:jc w:val="both"/>
      </w:pPr>
      <w:r w:rsidRPr="006E3E9B">
        <w:t>Не   допускать  к  работе  (отстранять от   работы)  персонал в состоянии  алкогольного,  наркотического или токсического опьянения.</w:t>
      </w:r>
    </w:p>
    <w:p w:rsidR="008F0AB2" w:rsidRPr="006E3E9B" w:rsidRDefault="008F0AB2" w:rsidP="00E94EC3">
      <w:pPr>
        <w:numPr>
          <w:ilvl w:val="0"/>
          <w:numId w:val="17"/>
        </w:numPr>
        <w:ind w:right="17"/>
        <w:jc w:val="both"/>
      </w:pPr>
      <w:r w:rsidRPr="006E3E9B">
        <w:t xml:space="preserve">Не допускать пронос и нахождение на месте производство работ и в местах проживания персонала алкоголя, наркотическое или токсических веществ, за исключением веществ, необходимых для осуществления производственной деятельности. </w:t>
      </w:r>
    </w:p>
    <w:p w:rsidR="008F0AB2" w:rsidRPr="006E3E9B" w:rsidRDefault="008F0AB2" w:rsidP="008F0AB2">
      <w:pPr>
        <w:ind w:right="17"/>
        <w:jc w:val="both"/>
      </w:pPr>
      <w:r w:rsidRPr="006E3E9B">
        <w:t xml:space="preserve">1.2.6.2 В целях обеспечения контроля за указанными ограничениями Заказчик имеет право производить проверки и досмотр всех транспортных средств, вещей и материалов, доставляемых на место производства работ и к месту проживания персонала. </w:t>
      </w:r>
    </w:p>
    <w:p w:rsidR="008F0AB2" w:rsidRPr="006E3E9B" w:rsidRDefault="008F0AB2" w:rsidP="008F0AB2">
      <w:pPr>
        <w:ind w:right="17"/>
        <w:jc w:val="both"/>
      </w:pPr>
      <w:r w:rsidRPr="006E3E9B">
        <w:t>1.2.6.3 Если в результате подобного досмотра будут обнаружены указанные  запрещенные вещества или персонал в состоянии опьянения, то они не допускается к месту проведения работ или проживания.</w:t>
      </w:r>
    </w:p>
    <w:p w:rsidR="008F0AB2" w:rsidRPr="006E3E9B" w:rsidRDefault="008F0AB2" w:rsidP="008F0AB2">
      <w:pPr>
        <w:ind w:right="17"/>
        <w:jc w:val="both"/>
      </w:pPr>
      <w:r w:rsidRPr="006E3E9B">
        <w:t>1.2.6.4 Все факты выявления опьянения или попытки провоза и хранения алкоголя, наркотиков или токсических веществ должны быть зафиксированы одним из нижеприведённых способов:</w:t>
      </w:r>
    </w:p>
    <w:p w:rsidR="008F0AB2" w:rsidRPr="006E3E9B" w:rsidRDefault="008F0AB2" w:rsidP="00E94EC3">
      <w:pPr>
        <w:numPr>
          <w:ilvl w:val="0"/>
          <w:numId w:val="18"/>
        </w:numPr>
        <w:ind w:right="17"/>
        <w:jc w:val="both"/>
      </w:pPr>
      <w:r w:rsidRPr="006E3E9B">
        <w:t>медицинским осмотром или освидетельствованием;</w:t>
      </w:r>
    </w:p>
    <w:p w:rsidR="008F0AB2" w:rsidRPr="006E3E9B" w:rsidRDefault="008F0AB2" w:rsidP="00E94EC3">
      <w:pPr>
        <w:numPr>
          <w:ilvl w:val="0"/>
          <w:numId w:val="18"/>
        </w:numPr>
        <w:ind w:right="17"/>
        <w:jc w:val="both"/>
      </w:pPr>
      <w:r w:rsidRPr="006E3E9B">
        <w:t>акт, составленный представителями Заказчика и Подрядчика;</w:t>
      </w:r>
    </w:p>
    <w:p w:rsidR="008F0AB2" w:rsidRPr="006E3E9B" w:rsidRDefault="008F0AB2" w:rsidP="00E94EC3">
      <w:pPr>
        <w:numPr>
          <w:ilvl w:val="0"/>
          <w:numId w:val="18"/>
        </w:numPr>
        <w:ind w:right="17"/>
        <w:jc w:val="both"/>
      </w:pPr>
      <w:r w:rsidRPr="006E3E9B">
        <w:t xml:space="preserve">письменное объяснение персонала Подрядчика </w:t>
      </w:r>
    </w:p>
    <w:p w:rsidR="008F0AB2" w:rsidRPr="006E3E9B" w:rsidRDefault="008F0AB2" w:rsidP="008F0AB2">
      <w:pPr>
        <w:ind w:right="17"/>
        <w:jc w:val="both"/>
      </w:pPr>
    </w:p>
    <w:p w:rsidR="008F0AB2" w:rsidRPr="006E3E9B" w:rsidRDefault="008F0AB2" w:rsidP="008F0AB2">
      <w:pPr>
        <w:ind w:right="17"/>
        <w:jc w:val="both"/>
      </w:pPr>
      <w:r w:rsidRPr="006E3E9B">
        <w:t xml:space="preserve">1.2.7 </w:t>
      </w:r>
      <w:r w:rsidRPr="006E3E9B">
        <w:rPr>
          <w:i/>
        </w:rPr>
        <w:t>В области  производственного контроля:</w:t>
      </w:r>
    </w:p>
    <w:p w:rsidR="008F0AB2" w:rsidRPr="006E3E9B" w:rsidRDefault="008F0AB2" w:rsidP="008F0AB2">
      <w:pPr>
        <w:ind w:right="17"/>
        <w:jc w:val="both"/>
      </w:pPr>
      <w:r w:rsidRPr="006E3E9B">
        <w:t>1.2.7.1 Для  осуществления Заказчиком контроля соблюдения законодательных и предъявляемых самим Заказчиком требований  в области ПЭБ, ОТ и ГЗ , подрядчик должен обеспечить беспрепятственное посещение, уполномоченными представителями Заказчика, мест производства работ.</w:t>
      </w:r>
    </w:p>
    <w:p w:rsidR="008F0AB2" w:rsidRPr="006E3E9B" w:rsidRDefault="008F0AB2" w:rsidP="008F0AB2">
      <w:pPr>
        <w:ind w:right="17"/>
        <w:jc w:val="both"/>
      </w:pPr>
      <w:r w:rsidRPr="006E3E9B">
        <w:t>1.2.7.2 В случае выявления нарушений требований, Заказчик выдаёт Подрядчику соответствующий акт с указанием рекомендованных сроком устранения нарушений.</w:t>
      </w:r>
    </w:p>
    <w:p w:rsidR="008F0AB2" w:rsidRPr="006E3E9B" w:rsidRDefault="008F0AB2" w:rsidP="008F0AB2">
      <w:pPr>
        <w:ind w:right="17"/>
        <w:jc w:val="both"/>
      </w:pPr>
      <w:r w:rsidRPr="006E3E9B">
        <w:t xml:space="preserve">1.2.7.3 В случае, если Подрядчик, в силу каких либо причин,  не может устранить нарушения в рекомендованные сроки, то, совместно с Заказчиком,  разрабатывается План по устранению нарушений с указанием согласованных сроков. </w:t>
      </w:r>
    </w:p>
    <w:p w:rsidR="008F0AB2" w:rsidRPr="006E3E9B" w:rsidRDefault="008F0AB2" w:rsidP="008F0AB2">
      <w:pPr>
        <w:ind w:right="17"/>
        <w:jc w:val="both"/>
      </w:pPr>
      <w:r w:rsidRPr="006E3E9B">
        <w:t>1.2.7.4 Информацию об устранении нарушений и выполнении корректирующих мероприятий Подрядчик подаёт в составе ежемесячной отчётности согласно Приложению 4 к Соглашению, если иное не оговаривается в акте.</w:t>
      </w:r>
    </w:p>
    <w:p w:rsidR="008F0AB2" w:rsidRPr="006E3E9B" w:rsidRDefault="008F0AB2" w:rsidP="008F0AB2">
      <w:pPr>
        <w:ind w:right="17"/>
        <w:jc w:val="both"/>
      </w:pPr>
    </w:p>
    <w:p w:rsidR="008F0AB2" w:rsidRPr="006E3E9B" w:rsidRDefault="008F0AB2" w:rsidP="008F0AB2">
      <w:pPr>
        <w:ind w:right="17"/>
        <w:jc w:val="both"/>
      </w:pPr>
      <w:r w:rsidRPr="006E3E9B">
        <w:lastRenderedPageBreak/>
        <w:t>1.3  В случае привлечения Подрядчиком, третьих лиц, Подрядчик обязан включить в заключаемые с ними договоры условия, предусмотренные настоящим Соглашением, и осуществлять контроль их исполнения.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8F0AB2" w:rsidRPr="006E3E9B" w:rsidRDefault="008F0AB2" w:rsidP="008F0AB2">
      <w:pPr>
        <w:ind w:right="17"/>
        <w:jc w:val="both"/>
      </w:pPr>
    </w:p>
    <w:p w:rsidR="008F0AB2" w:rsidRPr="006E3E9B" w:rsidRDefault="008F0AB2" w:rsidP="008F0AB2">
      <w:pPr>
        <w:ind w:right="17"/>
        <w:jc w:val="both"/>
      </w:pPr>
      <w:r w:rsidRPr="006E3E9B">
        <w:t>2. Подрядчик самостоятельно несет ответственность за допущенные им, либо привлечёнными им третьими лицами, при выполнении работ, нарушения трудового законодательства, природоохранного, водного, земельного, лесного законодательства, законодательства в области пожарной безопасности, охраны труда, атмосферного воздуха,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8F0AB2" w:rsidRPr="006E3E9B" w:rsidRDefault="008F0AB2" w:rsidP="008F0AB2">
      <w:pPr>
        <w:ind w:right="17"/>
        <w:jc w:val="both"/>
      </w:pPr>
    </w:p>
    <w:p w:rsidR="008F0AB2" w:rsidRPr="006E3E9B" w:rsidRDefault="008F0AB2" w:rsidP="008F0AB2">
      <w:pPr>
        <w:ind w:right="17"/>
        <w:jc w:val="both"/>
      </w:pPr>
      <w:r w:rsidRPr="006E3E9B">
        <w:t>3. При наличии вины Подрядчика, установленной в результате внутреннего расследования, за аварии, инциденты и несчастные случаи, которые произошли в процессе выполнения обязательств по Договору, последний обязуется возместить Заказчику причиненные убытки.</w:t>
      </w:r>
    </w:p>
    <w:p w:rsidR="008F0AB2" w:rsidRPr="006E3E9B" w:rsidRDefault="008F0AB2" w:rsidP="008F0AB2">
      <w:pPr>
        <w:ind w:right="17"/>
        <w:jc w:val="both"/>
      </w:pPr>
    </w:p>
    <w:p w:rsidR="008F0AB2" w:rsidRPr="006E3E9B" w:rsidRDefault="008F0AB2" w:rsidP="008F0AB2">
      <w:pPr>
        <w:ind w:right="17"/>
        <w:jc w:val="both"/>
      </w:pPr>
      <w:r w:rsidRPr="006E3E9B">
        <w:t>4. Заказчик не несет ответственности за травмы, увечья или смерть любого работника Подрядчика или третьего лица, привлеченного Подрядчиком, не по вине Заказчика, а также в случае нарушения ими правил промышленной безопасности, охраны труда, электробезопасности или промышленной санитарии.</w:t>
      </w:r>
    </w:p>
    <w:p w:rsidR="008F0AB2" w:rsidRPr="006E3E9B" w:rsidRDefault="008F0AB2" w:rsidP="008F0AB2">
      <w:pPr>
        <w:ind w:right="17"/>
        <w:jc w:val="both"/>
      </w:pPr>
    </w:p>
    <w:p w:rsidR="008F0AB2" w:rsidRPr="006E3E9B" w:rsidRDefault="008F0AB2" w:rsidP="008F0AB2">
      <w:pPr>
        <w:ind w:right="17"/>
        <w:jc w:val="both"/>
      </w:pPr>
      <w:r w:rsidRPr="006E3E9B">
        <w:t>5. Несоблюдение Подрядчиком и третьими лицами, привлекаемыми Подрядчиком, требований настоящего Соглашения является существенным нарушением условий настоящего Договора и дает Заказчику право требовать уплаты штрафа или расторжения Договора. Ответственность за нарушения, в том числе, размеры штрафов оговариваются в разделе «Ответственности сторон» настоящего Договора.</w:t>
      </w:r>
    </w:p>
    <w:p w:rsidR="008F0AB2" w:rsidRPr="006E3E9B" w:rsidRDefault="008F0AB2" w:rsidP="008F0AB2">
      <w:pPr>
        <w:ind w:right="17"/>
        <w:jc w:val="both"/>
      </w:pPr>
    </w:p>
    <w:p w:rsidR="008F0AB2" w:rsidRPr="006E3E9B" w:rsidRDefault="008F0AB2" w:rsidP="008F0AB2">
      <w:pPr>
        <w:ind w:right="17"/>
        <w:jc w:val="both"/>
      </w:pPr>
      <w:r w:rsidRPr="006E3E9B">
        <w:t>6. Срок действия Соглашения ограничивается сроками действия настоящего Договора.</w:t>
      </w:r>
    </w:p>
    <w:p w:rsidR="008F0AB2" w:rsidRPr="006E3E9B" w:rsidRDefault="008F0AB2" w:rsidP="008F0AB2">
      <w:pPr>
        <w:spacing w:before="120" w:after="200" w:line="276" w:lineRule="auto"/>
        <w:ind w:right="17"/>
      </w:pPr>
    </w:p>
    <w:p w:rsidR="008F0AB2" w:rsidRPr="006E3E9B" w:rsidRDefault="008F0AB2" w:rsidP="008F0AB2">
      <w:pPr>
        <w:spacing w:before="120" w:after="200" w:line="276" w:lineRule="auto"/>
        <w:ind w:right="17"/>
      </w:pPr>
    </w:p>
    <w:tbl>
      <w:tblPr>
        <w:tblW w:w="9800" w:type="dxa"/>
        <w:tblLayout w:type="fixed"/>
        <w:tblLook w:val="0000" w:firstRow="0" w:lastRow="0" w:firstColumn="0" w:lastColumn="0" w:noHBand="0" w:noVBand="0"/>
      </w:tblPr>
      <w:tblGrid>
        <w:gridCol w:w="4968"/>
        <w:gridCol w:w="4832"/>
      </w:tblGrid>
      <w:tr w:rsidR="008F0AB2" w:rsidRPr="006E3E9B" w:rsidTr="008F0AB2">
        <w:trPr>
          <w:trHeight w:val="256"/>
        </w:trPr>
        <w:tc>
          <w:tcPr>
            <w:tcW w:w="9800" w:type="dxa"/>
            <w:gridSpan w:val="2"/>
          </w:tcPr>
          <w:p w:rsidR="008F0AB2" w:rsidRPr="006E3E9B" w:rsidRDefault="008F0AB2" w:rsidP="008F0AB2">
            <w:pPr>
              <w:tabs>
                <w:tab w:val="left" w:pos="-720"/>
              </w:tabs>
              <w:ind w:right="17"/>
              <w:jc w:val="center"/>
              <w:rPr>
                <w:b/>
              </w:rPr>
            </w:pPr>
            <w:r w:rsidRPr="006E3E9B">
              <w:rPr>
                <w:b/>
              </w:rPr>
              <w:t>ПОДПИСИ СТОРОН:</w:t>
            </w:r>
          </w:p>
        </w:tc>
      </w:tr>
      <w:tr w:rsidR="008F0AB2" w:rsidRPr="006E3E9B" w:rsidTr="008F0AB2">
        <w:trPr>
          <w:trHeight w:val="519"/>
        </w:trPr>
        <w:tc>
          <w:tcPr>
            <w:tcW w:w="4968" w:type="dxa"/>
          </w:tcPr>
          <w:p w:rsidR="008F0AB2" w:rsidRPr="006E3E9B" w:rsidRDefault="008F0AB2" w:rsidP="008F0AB2">
            <w:pPr>
              <w:tabs>
                <w:tab w:val="left" w:pos="-720"/>
              </w:tabs>
              <w:spacing w:before="180"/>
              <w:ind w:right="17"/>
              <w:jc w:val="center"/>
            </w:pPr>
            <w:r w:rsidRPr="006E3E9B">
              <w:rPr>
                <w:b/>
              </w:rPr>
              <w:t>ЗАКАЗЧИК</w:t>
            </w:r>
          </w:p>
        </w:tc>
        <w:tc>
          <w:tcPr>
            <w:tcW w:w="4832" w:type="dxa"/>
          </w:tcPr>
          <w:p w:rsidR="008F0AB2" w:rsidRPr="006E3E9B" w:rsidRDefault="008F0AB2" w:rsidP="008F0AB2">
            <w:pPr>
              <w:tabs>
                <w:tab w:val="left" w:pos="-720"/>
              </w:tabs>
              <w:spacing w:before="180"/>
              <w:ind w:right="17"/>
              <w:jc w:val="center"/>
            </w:pPr>
            <w:r w:rsidRPr="006E3E9B">
              <w:rPr>
                <w:b/>
              </w:rPr>
              <w:t>ПОДРЯДЧИК</w:t>
            </w:r>
          </w:p>
        </w:tc>
      </w:tr>
      <w:tr w:rsidR="008F0AB2" w:rsidRPr="006E3E9B" w:rsidTr="008F0AB2">
        <w:trPr>
          <w:trHeight w:val="379"/>
        </w:trPr>
        <w:tc>
          <w:tcPr>
            <w:tcW w:w="4968" w:type="dxa"/>
          </w:tcPr>
          <w:p w:rsidR="008F0AB2" w:rsidRPr="006E3E9B" w:rsidRDefault="008F0AB2" w:rsidP="008F0AB2">
            <w:pPr>
              <w:tabs>
                <w:tab w:val="left" w:pos="-720"/>
              </w:tabs>
              <w:ind w:right="17"/>
              <w:jc w:val="center"/>
              <w:rPr>
                <w:b/>
              </w:rPr>
            </w:pPr>
          </w:p>
          <w:p w:rsidR="008F0AB2" w:rsidRPr="006E3E9B" w:rsidRDefault="008F0AB2" w:rsidP="008F0AB2">
            <w:pPr>
              <w:tabs>
                <w:tab w:val="left" w:pos="-720"/>
              </w:tabs>
              <w:ind w:right="17"/>
              <w:jc w:val="center"/>
              <w:rPr>
                <w:b/>
              </w:rPr>
            </w:pPr>
            <w:r w:rsidRPr="006E3E9B">
              <w:rPr>
                <w:b/>
              </w:rPr>
              <w:t>_________________________/__________________</w:t>
            </w:r>
          </w:p>
        </w:tc>
        <w:tc>
          <w:tcPr>
            <w:tcW w:w="4832" w:type="dxa"/>
          </w:tcPr>
          <w:p w:rsidR="008F0AB2" w:rsidRPr="006E3E9B" w:rsidRDefault="008F0AB2" w:rsidP="008F0AB2">
            <w:pPr>
              <w:tabs>
                <w:tab w:val="left" w:pos="-720"/>
              </w:tabs>
              <w:ind w:right="17"/>
              <w:jc w:val="center"/>
              <w:rPr>
                <w:b/>
              </w:rPr>
            </w:pPr>
          </w:p>
          <w:p w:rsidR="008F0AB2" w:rsidRPr="006E3E9B" w:rsidRDefault="008F0AB2" w:rsidP="008F0AB2">
            <w:pPr>
              <w:tabs>
                <w:tab w:val="left" w:pos="-720"/>
              </w:tabs>
              <w:ind w:right="17"/>
              <w:jc w:val="center"/>
              <w:rPr>
                <w:b/>
              </w:rPr>
            </w:pPr>
            <w:r w:rsidRPr="006E3E9B">
              <w:rPr>
                <w:b/>
              </w:rPr>
              <w:t>_________________________/__________________</w:t>
            </w:r>
          </w:p>
          <w:p w:rsidR="008F0AB2" w:rsidRPr="006E3E9B" w:rsidRDefault="008F0AB2" w:rsidP="008F0AB2">
            <w:pPr>
              <w:tabs>
                <w:tab w:val="left" w:pos="-720"/>
              </w:tabs>
              <w:ind w:right="17"/>
              <w:jc w:val="center"/>
              <w:rPr>
                <w:b/>
              </w:rPr>
            </w:pPr>
          </w:p>
        </w:tc>
      </w:tr>
    </w:tbl>
    <w:p w:rsidR="00E3539F" w:rsidRPr="00F50341" w:rsidRDefault="00E3539F" w:rsidP="00AC1832">
      <w:pPr>
        <w:shd w:val="clear" w:color="auto" w:fill="FFFFFF"/>
        <w:rPr>
          <w:color w:val="000000"/>
        </w:rPr>
        <w:sectPr w:rsidR="00E3539F" w:rsidRPr="00F50341" w:rsidSect="00300DB0">
          <w:pgSz w:w="11906" w:h="16838" w:code="9"/>
          <w:pgMar w:top="1134" w:right="851" w:bottom="1134" w:left="1701" w:header="720" w:footer="720" w:gutter="0"/>
          <w:cols w:space="720"/>
          <w:titlePg/>
          <w:docGrid w:linePitch="360"/>
        </w:sectPr>
      </w:pPr>
    </w:p>
    <w:p w:rsidR="003B2E28" w:rsidRPr="00E94EC3" w:rsidRDefault="003B2E28" w:rsidP="003B2E28">
      <w:pPr>
        <w:jc w:val="right"/>
        <w:rPr>
          <w:iCs/>
          <w:color w:val="000000"/>
        </w:rPr>
      </w:pPr>
      <w:r w:rsidRPr="00E94EC3">
        <w:rPr>
          <w:iCs/>
          <w:color w:val="000000"/>
        </w:rPr>
        <w:lastRenderedPageBreak/>
        <w:t>Приложение 11</w:t>
      </w:r>
    </w:p>
    <w:p w:rsidR="003B2E28" w:rsidRPr="00E94EC3" w:rsidRDefault="003B2E28" w:rsidP="003B2E28">
      <w:pPr>
        <w:spacing w:line="240" w:lineRule="atLeast"/>
        <w:jc w:val="right"/>
        <w:rPr>
          <w:iCs/>
          <w:color w:val="000000"/>
        </w:rPr>
      </w:pPr>
      <w:r w:rsidRPr="00E94EC3">
        <w:rPr>
          <w:iCs/>
          <w:color w:val="000000"/>
        </w:rPr>
        <w:t>к договору №____</w:t>
      </w:r>
    </w:p>
    <w:p w:rsidR="003B2E28" w:rsidRDefault="003B2E28" w:rsidP="003B2E28">
      <w:pPr>
        <w:spacing w:line="240" w:lineRule="atLeast"/>
        <w:jc w:val="right"/>
        <w:rPr>
          <w:i/>
          <w:iCs/>
          <w:color w:val="000000"/>
        </w:rPr>
      </w:pPr>
      <w:r w:rsidRPr="00E94EC3">
        <w:rPr>
          <w:iCs/>
          <w:color w:val="000000"/>
        </w:rPr>
        <w:t>от «_» ______20__г.</w:t>
      </w:r>
    </w:p>
    <w:p w:rsidR="003B2E28" w:rsidRDefault="003B2E28" w:rsidP="009468E9">
      <w:pPr>
        <w:tabs>
          <w:tab w:val="left" w:pos="7642"/>
        </w:tabs>
        <w:jc w:val="right"/>
        <w:rPr>
          <w:color w:val="000000"/>
        </w:rPr>
      </w:pPr>
    </w:p>
    <w:p w:rsidR="003B2E28" w:rsidRPr="003B2E28" w:rsidRDefault="003B2E28" w:rsidP="003B2E28">
      <w:pPr>
        <w:jc w:val="center"/>
        <w:rPr>
          <w:b/>
        </w:rPr>
      </w:pPr>
      <w:r w:rsidRPr="003B2E28">
        <w:rPr>
          <w:b/>
        </w:rPr>
        <w:t>АКТ</w:t>
      </w:r>
    </w:p>
    <w:p w:rsidR="003B2E28" w:rsidRPr="003B2E28" w:rsidRDefault="003B2E28" w:rsidP="003B2E28">
      <w:pPr>
        <w:jc w:val="center"/>
        <w:rPr>
          <w:b/>
        </w:rPr>
      </w:pPr>
      <w:r w:rsidRPr="003B2E28">
        <w:rPr>
          <w:b/>
        </w:rPr>
        <w:t>приема-передачи внутренних нормативных документов Подрядчику</w:t>
      </w:r>
    </w:p>
    <w:p w:rsidR="003B2E28" w:rsidRPr="003B2E28" w:rsidRDefault="003B2E28" w:rsidP="003B2E28">
      <w:pPr>
        <w:jc w:val="center"/>
        <w:rPr>
          <w:b/>
        </w:rPr>
      </w:pPr>
    </w:p>
    <w:p w:rsidR="003B2E28" w:rsidRPr="003B2E28" w:rsidRDefault="003B2E28" w:rsidP="003B2E28">
      <w:pPr>
        <w:jc w:val="both"/>
      </w:pPr>
      <w:r w:rsidRPr="003B2E28">
        <w:t>г. Красноярск</w:t>
      </w:r>
      <w:r w:rsidRPr="003B2E28">
        <w:tab/>
      </w:r>
      <w:r w:rsidRPr="003B2E28">
        <w:tab/>
      </w:r>
      <w:r w:rsidRPr="003B2E28">
        <w:tab/>
      </w:r>
      <w:r w:rsidRPr="003B2E28">
        <w:tab/>
      </w:r>
      <w:r w:rsidRPr="003B2E28">
        <w:tab/>
      </w:r>
      <w:r w:rsidRPr="003B2E28">
        <w:tab/>
      </w:r>
      <w:r w:rsidRPr="003B2E28">
        <w:tab/>
      </w:r>
      <w:r w:rsidRPr="003B2E28">
        <w:tab/>
        <w:t xml:space="preserve">          «___»_______   201_г.</w:t>
      </w:r>
    </w:p>
    <w:p w:rsidR="003B2E28" w:rsidRPr="003B2E28" w:rsidRDefault="003B2E28" w:rsidP="003B2E28">
      <w:pPr>
        <w:jc w:val="center"/>
        <w:rPr>
          <w:b/>
        </w:rPr>
      </w:pPr>
    </w:p>
    <w:p w:rsidR="003B2E28" w:rsidRPr="003B2E28" w:rsidRDefault="003B2E28" w:rsidP="003B2E28">
      <w:pPr>
        <w:pStyle w:val="15"/>
        <w:jc w:val="both"/>
        <w:rPr>
          <w:rFonts w:ascii="Times New Roman" w:hAnsi="Times New Roman"/>
          <w:szCs w:val="24"/>
          <w:lang w:val="ru-RU"/>
        </w:rPr>
      </w:pPr>
      <w:r w:rsidRPr="003B2E28">
        <w:rPr>
          <w:rFonts w:ascii="Times New Roman" w:hAnsi="Times New Roman"/>
          <w:b/>
          <w:szCs w:val="24"/>
          <w:lang w:val="ru-RU"/>
        </w:rPr>
        <w:tab/>
      </w:r>
      <w:r w:rsidRPr="003B2E28">
        <w:rPr>
          <w:rFonts w:ascii="Times New Roman" w:hAnsi="Times New Roman"/>
          <w:b/>
          <w:spacing w:val="-1"/>
          <w:szCs w:val="24"/>
          <w:lang w:val="ru-RU"/>
        </w:rPr>
        <w:t xml:space="preserve">Общество с ограниченной ответственностью </w:t>
      </w:r>
      <w:r w:rsidRPr="003B2E28">
        <w:rPr>
          <w:rFonts w:ascii="Times New Roman" w:hAnsi="Times New Roman"/>
          <w:b/>
          <w:szCs w:val="24"/>
          <w:lang w:val="ru-RU"/>
        </w:rPr>
        <w:t>«Славнефть-Красноярскнефтегаз»</w:t>
      </w:r>
      <w:r w:rsidRPr="003B2E28">
        <w:rPr>
          <w:rFonts w:ascii="Times New Roman" w:hAnsi="Times New Roman"/>
          <w:szCs w:val="24"/>
          <w:lang w:val="ru-RU"/>
        </w:rPr>
        <w:t xml:space="preserve">, именуемое в дальнейшем </w:t>
      </w:r>
      <w:r w:rsidRPr="003B2E28">
        <w:rPr>
          <w:rFonts w:ascii="Times New Roman" w:hAnsi="Times New Roman"/>
          <w:b/>
          <w:szCs w:val="24"/>
          <w:lang w:val="ru-RU"/>
        </w:rPr>
        <w:t>Заказчик</w:t>
      </w:r>
      <w:r w:rsidRPr="003B2E28">
        <w:rPr>
          <w:rFonts w:ascii="Times New Roman" w:hAnsi="Times New Roman"/>
          <w:szCs w:val="24"/>
          <w:lang w:val="ru-RU"/>
        </w:rPr>
        <w:t>, в лице генерального директора В.В. Дронова</w:t>
      </w:r>
      <w:r w:rsidRPr="003B2E28">
        <w:rPr>
          <w:rFonts w:ascii="Times New Roman" w:hAnsi="Times New Roman"/>
          <w:b/>
          <w:szCs w:val="24"/>
          <w:lang w:val="ru-RU"/>
        </w:rPr>
        <w:t xml:space="preserve">,  </w:t>
      </w:r>
      <w:r w:rsidRPr="003B2E28">
        <w:rPr>
          <w:rFonts w:ascii="Times New Roman" w:hAnsi="Times New Roman"/>
          <w:szCs w:val="24"/>
          <w:lang w:val="ru-RU"/>
        </w:rPr>
        <w:t xml:space="preserve">действующего на основании Устава, с одной стороны, и </w:t>
      </w:r>
      <w:r>
        <w:rPr>
          <w:rFonts w:ascii="Times New Roman" w:hAnsi="Times New Roman"/>
          <w:b/>
          <w:szCs w:val="24"/>
          <w:lang w:val="ru-RU"/>
        </w:rPr>
        <w:t>____</w:t>
      </w:r>
      <w:r w:rsidRPr="003B2E28">
        <w:rPr>
          <w:rFonts w:ascii="Times New Roman" w:hAnsi="Times New Roman"/>
          <w:b/>
          <w:szCs w:val="24"/>
          <w:lang w:val="ru-RU"/>
        </w:rPr>
        <w:t xml:space="preserve"> «</w:t>
      </w:r>
      <w:r>
        <w:rPr>
          <w:rFonts w:ascii="Times New Roman" w:hAnsi="Times New Roman"/>
          <w:b/>
          <w:szCs w:val="24"/>
          <w:lang w:val="ru-RU"/>
        </w:rPr>
        <w:t>_____________________</w:t>
      </w:r>
      <w:r w:rsidRPr="003B2E28">
        <w:rPr>
          <w:rFonts w:ascii="Times New Roman" w:hAnsi="Times New Roman"/>
          <w:b/>
          <w:szCs w:val="24"/>
          <w:lang w:val="ru-RU"/>
        </w:rPr>
        <w:t xml:space="preserve">», </w:t>
      </w:r>
      <w:r w:rsidRPr="003B2E28">
        <w:rPr>
          <w:rFonts w:ascii="Times New Roman" w:hAnsi="Times New Roman"/>
          <w:szCs w:val="24"/>
          <w:lang w:val="ru-RU"/>
        </w:rPr>
        <w:t xml:space="preserve">именуемое в дальнейшем </w:t>
      </w:r>
      <w:r w:rsidRPr="003B2E28">
        <w:rPr>
          <w:rFonts w:ascii="Times New Roman" w:hAnsi="Times New Roman"/>
          <w:b/>
          <w:szCs w:val="24"/>
          <w:lang w:val="ru-RU"/>
        </w:rPr>
        <w:t>Подрядчик</w:t>
      </w:r>
      <w:r w:rsidRPr="003B2E28">
        <w:rPr>
          <w:rFonts w:ascii="Times New Roman" w:hAnsi="Times New Roman"/>
          <w:szCs w:val="24"/>
          <w:lang w:val="ru-RU"/>
        </w:rPr>
        <w:t xml:space="preserve">, в лице Генерального директора </w:t>
      </w:r>
      <w:r>
        <w:rPr>
          <w:rFonts w:ascii="Times New Roman" w:hAnsi="Times New Roman"/>
          <w:szCs w:val="24"/>
          <w:lang w:val="ru-RU"/>
        </w:rPr>
        <w:t>_____________</w:t>
      </w:r>
      <w:r w:rsidRPr="003B2E28">
        <w:rPr>
          <w:rFonts w:ascii="Times New Roman" w:hAnsi="Times New Roman"/>
          <w:szCs w:val="24"/>
          <w:lang w:val="ru-RU"/>
        </w:rPr>
        <w:t>, действующего на основании Устава, с другой стороны (совместно именуемые – Стороны)</w:t>
      </w:r>
      <w:r w:rsidRPr="003B2E28">
        <w:rPr>
          <w:rFonts w:ascii="Times New Roman" w:hAnsi="Times New Roman"/>
          <w:b/>
          <w:szCs w:val="24"/>
          <w:lang w:val="ru-RU"/>
        </w:rPr>
        <w:t>,</w:t>
      </w:r>
      <w:r w:rsidRPr="003B2E28">
        <w:rPr>
          <w:rFonts w:ascii="Times New Roman" w:hAnsi="Times New Roman"/>
          <w:szCs w:val="24"/>
          <w:lang w:val="ru-RU"/>
        </w:rPr>
        <w:t xml:space="preserve"> в соответствие с пунктом 3.3.21 договора № </w:t>
      </w:r>
      <w:r>
        <w:rPr>
          <w:rFonts w:ascii="Times New Roman" w:hAnsi="Times New Roman"/>
          <w:szCs w:val="24"/>
          <w:lang w:val="ru-RU"/>
        </w:rPr>
        <w:t>________</w:t>
      </w:r>
      <w:r w:rsidRPr="003B2E28">
        <w:rPr>
          <w:rFonts w:ascii="Times New Roman" w:hAnsi="Times New Roman"/>
          <w:szCs w:val="24"/>
          <w:lang w:val="ru-RU"/>
        </w:rPr>
        <w:t xml:space="preserve"> от </w:t>
      </w:r>
      <w:r>
        <w:rPr>
          <w:rFonts w:ascii="Times New Roman" w:hAnsi="Times New Roman"/>
          <w:szCs w:val="24"/>
          <w:lang w:val="ru-RU"/>
        </w:rPr>
        <w:t>_________</w:t>
      </w:r>
      <w:r w:rsidRPr="003B2E28">
        <w:rPr>
          <w:rFonts w:ascii="Times New Roman" w:hAnsi="Times New Roman"/>
          <w:szCs w:val="24"/>
          <w:lang w:val="ru-RU"/>
        </w:rPr>
        <w:t xml:space="preserve"> г. приняло внутренние нормативные документы Заказчика, прошитые в Том требований в области ОТ, ПБ и ООС/на электронном носителе, на _____ листах:</w:t>
      </w:r>
    </w:p>
    <w:p w:rsidR="003B2E28" w:rsidRPr="003B2E28" w:rsidRDefault="003B2E28" w:rsidP="003B2E28">
      <w:pPr>
        <w:suppressAutoHyphens/>
        <w:jc w:val="both"/>
      </w:pPr>
    </w:p>
    <w:p w:rsidR="003B2E28" w:rsidRPr="003B2E28" w:rsidRDefault="003B2E28" w:rsidP="003B2E28">
      <w:pPr>
        <w:pStyle w:val="aff2"/>
        <w:numPr>
          <w:ilvl w:val="0"/>
          <w:numId w:val="42"/>
        </w:numPr>
        <w:jc w:val="both"/>
        <w:outlineLvl w:val="0"/>
      </w:pPr>
      <w:r w:rsidRPr="003B2E28">
        <w:t>ПОЛИТИКА ООО «Славнефть-Красноярскнефтегаз» в области промышленной безопасности, охраны труда и окружающей среды;</w:t>
      </w:r>
    </w:p>
    <w:p w:rsidR="003B2E28" w:rsidRPr="003B2E28" w:rsidRDefault="003B2E28" w:rsidP="003B2E28">
      <w:pPr>
        <w:pStyle w:val="aff2"/>
        <w:numPr>
          <w:ilvl w:val="0"/>
          <w:numId w:val="42"/>
        </w:numPr>
        <w:jc w:val="both"/>
        <w:outlineLvl w:val="0"/>
      </w:pPr>
      <w:r w:rsidRPr="003B2E28">
        <w:t>Порядок передачи информации в области промышленной, пожарной безопасности, охраны труда и окружающей среды;</w:t>
      </w:r>
    </w:p>
    <w:p w:rsidR="003B2E28" w:rsidRPr="003B2E28" w:rsidRDefault="003B2E28" w:rsidP="003B2E28">
      <w:pPr>
        <w:pStyle w:val="aff2"/>
        <w:numPr>
          <w:ilvl w:val="0"/>
          <w:numId w:val="42"/>
        </w:numPr>
        <w:jc w:val="both"/>
        <w:outlineLvl w:val="0"/>
      </w:pPr>
      <w:r w:rsidRPr="003B2E28">
        <w:t>Стандарт Компании Транспортная безопасность;</w:t>
      </w:r>
    </w:p>
    <w:p w:rsidR="003B2E28" w:rsidRPr="003B2E28" w:rsidRDefault="003B2E28" w:rsidP="003B2E28">
      <w:pPr>
        <w:pStyle w:val="aff2"/>
        <w:numPr>
          <w:ilvl w:val="0"/>
          <w:numId w:val="42"/>
        </w:numPr>
        <w:jc w:val="both"/>
        <w:outlineLvl w:val="0"/>
      </w:pPr>
      <w:r w:rsidRPr="003B2E28">
        <w:t>Стандарт Компании Порядок применения специальной одежды, специальной обуви и других средств индивидуальной защиты;</w:t>
      </w:r>
    </w:p>
    <w:p w:rsidR="003B2E28" w:rsidRPr="003B2E28" w:rsidRDefault="003B2E28" w:rsidP="003B2E28">
      <w:pPr>
        <w:pStyle w:val="aff2"/>
        <w:numPr>
          <w:ilvl w:val="0"/>
          <w:numId w:val="42"/>
        </w:numPr>
        <w:jc w:val="both"/>
        <w:outlineLvl w:val="0"/>
      </w:pPr>
      <w:r w:rsidRPr="003B2E28">
        <w:t>Стандарт Компании Порядок расследования происшествий;</w:t>
      </w:r>
    </w:p>
    <w:p w:rsidR="003B2E28" w:rsidRPr="003B2E28" w:rsidRDefault="003B2E28" w:rsidP="003B2E28">
      <w:pPr>
        <w:pStyle w:val="aff2"/>
        <w:numPr>
          <w:ilvl w:val="0"/>
          <w:numId w:val="42"/>
        </w:numPr>
        <w:jc w:val="both"/>
        <w:outlineLvl w:val="0"/>
      </w:pPr>
      <w:r w:rsidRPr="003B2E28">
        <w:t>Стандарт Компании Требования безопасности при выполнении работ подрядными организациями;</w:t>
      </w:r>
    </w:p>
    <w:p w:rsidR="003B2E28" w:rsidRDefault="003B2E28" w:rsidP="003B2E28">
      <w:pPr>
        <w:pStyle w:val="aff2"/>
        <w:numPr>
          <w:ilvl w:val="0"/>
          <w:numId w:val="42"/>
        </w:numPr>
        <w:jc w:val="both"/>
        <w:outlineLvl w:val="0"/>
      </w:pPr>
      <w:r w:rsidRPr="003B2E28">
        <w:t>Стандарт Общества Порядок обеспечения выполнения требований в области охраны окружающей сре</w:t>
      </w:r>
      <w:r w:rsidR="00361040">
        <w:t>ды и экологической безопасности;</w:t>
      </w:r>
    </w:p>
    <w:p w:rsidR="00361040" w:rsidRPr="003B2E28" w:rsidRDefault="00361040" w:rsidP="003B2E28">
      <w:pPr>
        <w:pStyle w:val="aff2"/>
        <w:numPr>
          <w:ilvl w:val="0"/>
          <w:numId w:val="42"/>
        </w:numPr>
        <w:jc w:val="both"/>
        <w:outlineLvl w:val="0"/>
      </w:pPr>
      <w:r>
        <w:t>Памятка по охране труда, промышленной и экологической безопасности.</w:t>
      </w:r>
    </w:p>
    <w:p w:rsidR="003B2E28" w:rsidRPr="003B2E28" w:rsidRDefault="003B2E28" w:rsidP="003B2E28">
      <w:pPr>
        <w:suppressAutoHyphens/>
        <w:ind w:left="720"/>
        <w:jc w:val="both"/>
      </w:pPr>
    </w:p>
    <w:p w:rsidR="003B2E28" w:rsidRPr="003B2E28" w:rsidRDefault="003D4FB2" w:rsidP="003B2E28">
      <w:pPr>
        <w:suppressAutoHyphens/>
        <w:jc w:val="both"/>
        <w:rPr>
          <w:b/>
          <w:bCs/>
        </w:rPr>
      </w:pPr>
      <w:r>
        <w:t>Подрядчик</w:t>
      </w:r>
      <w:r w:rsidRPr="003B2E28">
        <w:t xml:space="preserve"> </w:t>
      </w:r>
      <w:r w:rsidR="003B2E28" w:rsidRPr="003B2E28">
        <w:t xml:space="preserve">обязуется исполнять требования данных внутренних нормативных документов Заказчика при исполнении своих обязательств по договору № </w:t>
      </w:r>
      <w:r w:rsidR="001928AD">
        <w:t>_______ от __.__.2015</w:t>
      </w:r>
      <w:r w:rsidR="003B2E28" w:rsidRPr="003B2E28">
        <w:t xml:space="preserve"> г.</w:t>
      </w:r>
    </w:p>
    <w:tbl>
      <w:tblPr>
        <w:tblW w:w="10171" w:type="dxa"/>
        <w:tblLook w:val="04A0" w:firstRow="1" w:lastRow="0" w:firstColumn="1" w:lastColumn="0" w:noHBand="0" w:noVBand="1"/>
      </w:tblPr>
      <w:tblGrid>
        <w:gridCol w:w="5353"/>
        <w:gridCol w:w="4818"/>
      </w:tblGrid>
      <w:tr w:rsidR="003B2E28" w:rsidRPr="003B2E28" w:rsidTr="005933E9">
        <w:tc>
          <w:tcPr>
            <w:tcW w:w="5353" w:type="dxa"/>
            <w:shd w:val="clear" w:color="auto" w:fill="auto"/>
          </w:tcPr>
          <w:p w:rsidR="003B2E28" w:rsidRPr="003B2E28" w:rsidRDefault="003B2E28" w:rsidP="005933E9">
            <w:pPr>
              <w:rPr>
                <w:b/>
                <w:bCs/>
                <w:color w:val="000000"/>
                <w:spacing w:val="-1"/>
              </w:rPr>
            </w:pPr>
          </w:p>
          <w:p w:rsidR="003B2E28" w:rsidRPr="003B2E28" w:rsidRDefault="003B2E28" w:rsidP="005933E9">
            <w:pPr>
              <w:rPr>
                <w:b/>
                <w:bCs/>
                <w:color w:val="000000"/>
                <w:spacing w:val="-1"/>
              </w:rPr>
            </w:pPr>
            <w:r w:rsidRPr="003B2E28">
              <w:rPr>
                <w:b/>
                <w:bCs/>
                <w:color w:val="000000"/>
                <w:spacing w:val="-1"/>
              </w:rPr>
              <w:t>ЗАКАЗЧИК</w:t>
            </w:r>
          </w:p>
        </w:tc>
        <w:tc>
          <w:tcPr>
            <w:tcW w:w="4818" w:type="dxa"/>
            <w:shd w:val="clear" w:color="auto" w:fill="auto"/>
          </w:tcPr>
          <w:p w:rsidR="003B2E28" w:rsidRPr="003B2E28" w:rsidRDefault="003B2E28" w:rsidP="005933E9">
            <w:pPr>
              <w:rPr>
                <w:b/>
                <w:bCs/>
                <w:color w:val="000000"/>
                <w:spacing w:val="-1"/>
              </w:rPr>
            </w:pPr>
          </w:p>
          <w:p w:rsidR="003B2E28" w:rsidRPr="003B2E28" w:rsidRDefault="003B2E28" w:rsidP="005933E9">
            <w:pPr>
              <w:rPr>
                <w:b/>
                <w:bCs/>
                <w:color w:val="000000"/>
                <w:spacing w:val="-1"/>
              </w:rPr>
            </w:pPr>
            <w:r w:rsidRPr="003B2E28">
              <w:rPr>
                <w:b/>
                <w:bCs/>
                <w:color w:val="000000"/>
                <w:spacing w:val="-1"/>
              </w:rPr>
              <w:t>ПОДРЯДЧИК</w:t>
            </w:r>
          </w:p>
        </w:tc>
      </w:tr>
      <w:tr w:rsidR="003B2E28" w:rsidRPr="003B2E28" w:rsidTr="005933E9">
        <w:tc>
          <w:tcPr>
            <w:tcW w:w="5353" w:type="dxa"/>
            <w:shd w:val="clear" w:color="auto" w:fill="auto"/>
          </w:tcPr>
          <w:p w:rsidR="003B2E28" w:rsidRPr="003B2E28" w:rsidRDefault="00881D8A" w:rsidP="005933E9">
            <w:pPr>
              <w:rPr>
                <w:bCs/>
                <w:color w:val="000000"/>
                <w:spacing w:val="-1"/>
              </w:rPr>
            </w:pPr>
            <w:r>
              <w:rPr>
                <w:bCs/>
                <w:color w:val="000000"/>
                <w:spacing w:val="-1"/>
              </w:rPr>
              <w:t>Генеральный директор</w:t>
            </w:r>
          </w:p>
          <w:p w:rsidR="003B2E28" w:rsidRPr="003B2E28" w:rsidRDefault="003B2E28" w:rsidP="005933E9">
            <w:pPr>
              <w:rPr>
                <w:bCs/>
                <w:color w:val="000000"/>
                <w:spacing w:val="-1"/>
              </w:rPr>
            </w:pPr>
            <w:r w:rsidRPr="003B2E28">
              <w:rPr>
                <w:bCs/>
                <w:color w:val="000000"/>
                <w:spacing w:val="-1"/>
              </w:rPr>
              <w:t>ООО «Славнефть-Красноярскнефтегаз»</w:t>
            </w:r>
          </w:p>
          <w:p w:rsidR="003B2E28" w:rsidRPr="003B2E28" w:rsidRDefault="003B2E28" w:rsidP="005933E9">
            <w:pPr>
              <w:rPr>
                <w:bCs/>
                <w:color w:val="000000"/>
                <w:spacing w:val="-1"/>
              </w:rPr>
            </w:pPr>
          </w:p>
          <w:p w:rsidR="003B2E28" w:rsidRPr="003B2E28" w:rsidRDefault="003B2E28" w:rsidP="005933E9">
            <w:pPr>
              <w:rPr>
                <w:bCs/>
                <w:color w:val="000000"/>
                <w:spacing w:val="-1"/>
              </w:rPr>
            </w:pPr>
            <w:r w:rsidRPr="003B2E28">
              <w:rPr>
                <w:bCs/>
                <w:color w:val="000000"/>
                <w:spacing w:val="-1"/>
              </w:rPr>
              <w:t xml:space="preserve">_______________ </w:t>
            </w:r>
            <w:r w:rsidR="00881D8A">
              <w:rPr>
                <w:bCs/>
                <w:color w:val="000000"/>
                <w:spacing w:val="-1"/>
              </w:rPr>
              <w:t>В.В. Дронов</w:t>
            </w:r>
          </w:p>
          <w:p w:rsidR="003B2E28" w:rsidRPr="003B2E28" w:rsidRDefault="003B2E28" w:rsidP="005933E9">
            <w:pPr>
              <w:rPr>
                <w:bCs/>
                <w:color w:val="000000"/>
                <w:spacing w:val="-1"/>
              </w:rPr>
            </w:pPr>
          </w:p>
        </w:tc>
        <w:tc>
          <w:tcPr>
            <w:tcW w:w="4818" w:type="dxa"/>
            <w:shd w:val="clear" w:color="auto" w:fill="auto"/>
          </w:tcPr>
          <w:p w:rsidR="003B2E28" w:rsidRPr="003B2E28" w:rsidRDefault="003B2E28" w:rsidP="005933E9">
            <w:pPr>
              <w:rPr>
                <w:bCs/>
                <w:color w:val="000000"/>
                <w:spacing w:val="-1"/>
              </w:rPr>
            </w:pPr>
            <w:r>
              <w:rPr>
                <w:bCs/>
                <w:color w:val="000000"/>
                <w:spacing w:val="-1"/>
              </w:rPr>
              <w:t>_____________________</w:t>
            </w:r>
          </w:p>
          <w:p w:rsidR="003B2E28" w:rsidRPr="003B2E28" w:rsidRDefault="003B2E28" w:rsidP="005933E9">
            <w:pPr>
              <w:rPr>
                <w:bCs/>
                <w:color w:val="000000"/>
                <w:spacing w:val="-1"/>
              </w:rPr>
            </w:pPr>
            <w:r>
              <w:rPr>
                <w:bCs/>
                <w:color w:val="000000"/>
                <w:spacing w:val="-1"/>
              </w:rPr>
              <w:t>_____________________</w:t>
            </w:r>
          </w:p>
          <w:p w:rsidR="003B2E28" w:rsidRPr="003B2E28" w:rsidRDefault="003B2E28" w:rsidP="005933E9">
            <w:pPr>
              <w:rPr>
                <w:bCs/>
                <w:color w:val="000000"/>
                <w:spacing w:val="-1"/>
              </w:rPr>
            </w:pPr>
          </w:p>
          <w:p w:rsidR="003B2E28" w:rsidRPr="003B2E28" w:rsidRDefault="003B2E28" w:rsidP="005933E9">
            <w:pPr>
              <w:rPr>
                <w:bCs/>
                <w:color w:val="000000"/>
                <w:spacing w:val="-1"/>
              </w:rPr>
            </w:pPr>
            <w:r w:rsidRPr="003B2E28">
              <w:rPr>
                <w:bCs/>
                <w:color w:val="000000"/>
                <w:spacing w:val="-1"/>
              </w:rPr>
              <w:t xml:space="preserve">_________________ </w:t>
            </w:r>
            <w:r>
              <w:t>____________</w:t>
            </w:r>
          </w:p>
          <w:p w:rsidR="003B2E28" w:rsidRPr="003B2E28" w:rsidRDefault="003B2E28" w:rsidP="005933E9">
            <w:pPr>
              <w:rPr>
                <w:bCs/>
                <w:color w:val="000000"/>
                <w:spacing w:val="-1"/>
              </w:rPr>
            </w:pPr>
          </w:p>
        </w:tc>
      </w:tr>
    </w:tbl>
    <w:p w:rsidR="003B2E28" w:rsidRDefault="003B2E28" w:rsidP="003B2E28">
      <w:pPr>
        <w:tabs>
          <w:tab w:val="left" w:pos="7642"/>
        </w:tabs>
        <w:jc w:val="center"/>
        <w:rPr>
          <w:color w:val="000000"/>
        </w:rPr>
      </w:pPr>
    </w:p>
    <w:p w:rsidR="003B2E28" w:rsidRDefault="003B2E28" w:rsidP="009468E9">
      <w:pPr>
        <w:tabs>
          <w:tab w:val="left" w:pos="7642"/>
        </w:tabs>
        <w:jc w:val="right"/>
        <w:rPr>
          <w:color w:val="000000"/>
        </w:rPr>
      </w:pPr>
    </w:p>
    <w:p w:rsidR="003B2E28" w:rsidRDefault="003B2E28" w:rsidP="009468E9">
      <w:pPr>
        <w:tabs>
          <w:tab w:val="left" w:pos="7642"/>
        </w:tabs>
        <w:jc w:val="right"/>
        <w:rPr>
          <w:color w:val="000000"/>
        </w:rPr>
      </w:pPr>
    </w:p>
    <w:p w:rsidR="003B2E28" w:rsidRDefault="003B2E28" w:rsidP="009468E9">
      <w:pPr>
        <w:tabs>
          <w:tab w:val="left" w:pos="7642"/>
        </w:tabs>
        <w:jc w:val="right"/>
        <w:rPr>
          <w:color w:val="000000"/>
        </w:rPr>
      </w:pPr>
    </w:p>
    <w:p w:rsidR="003B2E28" w:rsidRDefault="003B2E28" w:rsidP="009468E9">
      <w:pPr>
        <w:tabs>
          <w:tab w:val="left" w:pos="7642"/>
        </w:tabs>
        <w:jc w:val="right"/>
        <w:rPr>
          <w:color w:val="000000"/>
        </w:rPr>
      </w:pPr>
    </w:p>
    <w:p w:rsidR="003B2E28" w:rsidRDefault="003B2E28" w:rsidP="009468E9">
      <w:pPr>
        <w:tabs>
          <w:tab w:val="left" w:pos="7642"/>
        </w:tabs>
        <w:jc w:val="right"/>
        <w:rPr>
          <w:color w:val="000000"/>
        </w:rPr>
      </w:pPr>
    </w:p>
    <w:p w:rsidR="003B2E28" w:rsidRDefault="003B2E28" w:rsidP="009468E9">
      <w:pPr>
        <w:tabs>
          <w:tab w:val="left" w:pos="7642"/>
        </w:tabs>
        <w:jc w:val="right"/>
        <w:rPr>
          <w:color w:val="000000"/>
        </w:rPr>
      </w:pPr>
    </w:p>
    <w:p w:rsidR="003B2E28" w:rsidRDefault="003B2E28" w:rsidP="009468E9">
      <w:pPr>
        <w:tabs>
          <w:tab w:val="left" w:pos="7642"/>
        </w:tabs>
        <w:jc w:val="right"/>
        <w:rPr>
          <w:color w:val="000000"/>
        </w:rPr>
      </w:pPr>
    </w:p>
    <w:p w:rsidR="003B2E28" w:rsidRDefault="003B2E28" w:rsidP="009468E9">
      <w:pPr>
        <w:tabs>
          <w:tab w:val="left" w:pos="7642"/>
        </w:tabs>
        <w:jc w:val="right"/>
        <w:rPr>
          <w:color w:val="000000"/>
        </w:rPr>
      </w:pPr>
    </w:p>
    <w:p w:rsidR="003B2E28" w:rsidRDefault="003B2E28" w:rsidP="009468E9">
      <w:pPr>
        <w:tabs>
          <w:tab w:val="left" w:pos="7642"/>
        </w:tabs>
        <w:jc w:val="right"/>
        <w:rPr>
          <w:color w:val="000000"/>
        </w:rPr>
      </w:pPr>
    </w:p>
    <w:p w:rsidR="003B2E28" w:rsidRDefault="003B2E28" w:rsidP="003B2E28">
      <w:pPr>
        <w:tabs>
          <w:tab w:val="left" w:pos="7642"/>
        </w:tabs>
        <w:rPr>
          <w:color w:val="000000"/>
        </w:rPr>
      </w:pPr>
    </w:p>
    <w:p w:rsidR="009468E9" w:rsidRPr="00242D4B" w:rsidRDefault="009468E9" w:rsidP="003B2E28">
      <w:pPr>
        <w:tabs>
          <w:tab w:val="left" w:pos="7642"/>
        </w:tabs>
        <w:jc w:val="right"/>
        <w:rPr>
          <w:color w:val="000000"/>
        </w:rPr>
      </w:pPr>
      <w:r w:rsidRPr="00242D4B">
        <w:rPr>
          <w:color w:val="000000"/>
        </w:rPr>
        <w:lastRenderedPageBreak/>
        <w:t xml:space="preserve">Приложение </w:t>
      </w:r>
      <w:r w:rsidR="00242D4B" w:rsidRPr="00242D4B">
        <w:rPr>
          <w:color w:val="000000"/>
        </w:rPr>
        <w:t xml:space="preserve"> 1</w:t>
      </w:r>
      <w:r w:rsidR="009C06D4">
        <w:rPr>
          <w:color w:val="000000"/>
        </w:rPr>
        <w:t>2</w:t>
      </w:r>
      <w:r w:rsidRPr="00242D4B">
        <w:rPr>
          <w:color w:val="000000"/>
        </w:rPr>
        <w:br/>
        <w:t xml:space="preserve">к Договору №                         </w:t>
      </w:r>
    </w:p>
    <w:p w:rsidR="009468E9" w:rsidRPr="00242D4B" w:rsidRDefault="009468E9" w:rsidP="009468E9">
      <w:pPr>
        <w:tabs>
          <w:tab w:val="left" w:pos="7642"/>
        </w:tabs>
        <w:jc w:val="right"/>
        <w:rPr>
          <w:bCs/>
          <w:color w:val="000000"/>
        </w:rPr>
      </w:pPr>
      <w:r w:rsidRPr="00242D4B">
        <w:rPr>
          <w:color w:val="000000"/>
        </w:rPr>
        <w:t>от «___» ___________ 20__г.</w:t>
      </w:r>
    </w:p>
    <w:p w:rsidR="009468E9" w:rsidRPr="00242D4B" w:rsidRDefault="009468E9" w:rsidP="009468E9">
      <w:pPr>
        <w:jc w:val="center"/>
        <w:rPr>
          <w:bCs/>
        </w:rPr>
      </w:pPr>
    </w:p>
    <w:p w:rsidR="009468E9" w:rsidRPr="00242D4B" w:rsidRDefault="009468E9" w:rsidP="009468E9">
      <w:pPr>
        <w:spacing w:before="120" w:after="120"/>
        <w:jc w:val="center"/>
        <w:rPr>
          <w:b/>
          <w:bCs/>
        </w:rPr>
      </w:pPr>
      <w:r w:rsidRPr="00242D4B">
        <w:rPr>
          <w:b/>
          <w:bCs/>
        </w:rPr>
        <w:t>АНТИКОРРУПЦИОННЫЕ ОБЯЗАТЕЛЬСТВА</w:t>
      </w:r>
    </w:p>
    <w:p w:rsidR="009468E9" w:rsidRPr="00242D4B" w:rsidRDefault="009468E9" w:rsidP="009468E9">
      <w:pPr>
        <w:keepLines/>
        <w:ind w:firstLine="708"/>
        <w:jc w:val="both"/>
        <w:rPr>
          <w:rFonts w:eastAsia="MS Mincho"/>
          <w:spacing w:val="-2"/>
        </w:rPr>
      </w:pPr>
      <w:r w:rsidRPr="00242D4B">
        <w:rPr>
          <w:rFonts w:eastAsia="MS Mincho"/>
          <w:spacing w:val="-2"/>
        </w:rPr>
        <w:t xml:space="preserve">Общество </w:t>
      </w:r>
      <w:r w:rsidR="00242D4B" w:rsidRPr="00242D4B">
        <w:rPr>
          <w:kern w:val="28"/>
        </w:rPr>
        <w:t>________________________ (__________________),</w:t>
      </w:r>
      <w:r w:rsidR="00741058">
        <w:rPr>
          <w:kern w:val="28"/>
        </w:rPr>
        <w:t xml:space="preserve"> </w:t>
      </w:r>
      <w:r w:rsidRPr="00242D4B">
        <w:rPr>
          <w:rFonts w:eastAsia="MS Mincho"/>
          <w:spacing w:val="-2"/>
        </w:rPr>
        <w:t xml:space="preserve">именуемое в дальнейшем «Заказчик», в лице ____________________________, действующего на основании _________________,  с одной стороны, и </w:t>
      </w:r>
    </w:p>
    <w:p w:rsidR="009468E9" w:rsidRPr="00242D4B" w:rsidRDefault="009468E9" w:rsidP="009468E9">
      <w:pPr>
        <w:keepLines/>
        <w:ind w:firstLine="708"/>
        <w:jc w:val="both"/>
        <w:rPr>
          <w:rFonts w:eastAsia="MS Mincho"/>
        </w:rPr>
      </w:pPr>
      <w:r w:rsidRPr="00242D4B">
        <w:rPr>
          <w:rFonts w:eastAsia="MS Mincho"/>
          <w:spacing w:val="-2"/>
        </w:rPr>
        <w:t xml:space="preserve"> </w:t>
      </w:r>
      <w:r w:rsidRPr="00242D4B">
        <w:rPr>
          <w:kern w:val="28"/>
        </w:rPr>
        <w:t xml:space="preserve">________________________ (__________________), именуемое в дальнейшем </w:t>
      </w:r>
      <w:r w:rsidR="00741058" w:rsidRPr="00242D4B">
        <w:rPr>
          <w:kern w:val="28"/>
        </w:rPr>
        <w:t>«</w:t>
      </w:r>
      <w:r w:rsidR="00741058">
        <w:rPr>
          <w:kern w:val="28"/>
        </w:rPr>
        <w:t>Подрядчик</w:t>
      </w:r>
      <w:r w:rsidR="00741058" w:rsidRPr="00242D4B">
        <w:rPr>
          <w:kern w:val="28"/>
        </w:rPr>
        <w:t xml:space="preserve">», </w:t>
      </w:r>
      <w:r w:rsidRPr="00242D4B">
        <w:rPr>
          <w:kern w:val="28"/>
        </w:rPr>
        <w:t>в лице ______________________________, действующей на основании ______________, с другой стороны, вместе именуемые Стороны, а по отдельности – Сторона,</w:t>
      </w:r>
      <w:r w:rsidRPr="00242D4B">
        <w:rPr>
          <w:rFonts w:eastAsia="MS Mincho"/>
        </w:rPr>
        <w:t xml:space="preserve"> подписали настоящее Приложение № _____ к Договору № ____________</w:t>
      </w:r>
      <w:r w:rsidRPr="00242D4B">
        <w:rPr>
          <w:color w:val="000000"/>
        </w:rPr>
        <w:t xml:space="preserve"> </w:t>
      </w:r>
      <w:r w:rsidRPr="00242D4B">
        <w:rPr>
          <w:rFonts w:eastAsia="MS Mincho"/>
        </w:rPr>
        <w:t xml:space="preserve">от </w:t>
      </w:r>
      <w:r w:rsidRPr="00242D4B">
        <w:rPr>
          <w:color w:val="000000"/>
        </w:rPr>
        <w:t>«___» ___________</w:t>
      </w:r>
      <w:r w:rsidRPr="00242D4B">
        <w:rPr>
          <w:rFonts w:eastAsia="MS Mincho"/>
        </w:rPr>
        <w:t xml:space="preserve"> (далее «Договор») о нижеследующем:</w:t>
      </w:r>
    </w:p>
    <w:p w:rsidR="009468E9" w:rsidRPr="00242D4B" w:rsidRDefault="009468E9" w:rsidP="009468E9">
      <w:pPr>
        <w:pStyle w:val="27"/>
        <w:spacing w:before="240" w:after="120"/>
        <w:jc w:val="both"/>
        <w:rPr>
          <w:rFonts w:eastAsia="Times New Roman"/>
          <w:b/>
          <w:kern w:val="0"/>
          <w:sz w:val="24"/>
          <w:szCs w:val="24"/>
          <w:lang w:val="ru-RU" w:eastAsia="en-US"/>
        </w:rPr>
      </w:pPr>
      <w:r w:rsidRPr="00242D4B">
        <w:rPr>
          <w:rFonts w:eastAsia="Times New Roman"/>
          <w:b/>
          <w:kern w:val="0"/>
          <w:sz w:val="24"/>
          <w:szCs w:val="24"/>
          <w:lang w:val="ru-RU" w:eastAsia="en-US"/>
        </w:rPr>
        <w:t>Статья 1</w:t>
      </w:r>
    </w:p>
    <w:p w:rsidR="009468E9" w:rsidRPr="00242D4B" w:rsidRDefault="009468E9" w:rsidP="009468E9">
      <w:pPr>
        <w:pStyle w:val="27"/>
        <w:spacing w:before="120" w:after="120"/>
        <w:jc w:val="both"/>
        <w:rPr>
          <w:sz w:val="24"/>
          <w:szCs w:val="24"/>
          <w:lang w:val="ru-RU"/>
        </w:rPr>
      </w:pPr>
      <w:r w:rsidRPr="00242D4B">
        <w:rPr>
          <w:rFonts w:eastAsia="Times New Roman"/>
          <w:kern w:val="0"/>
          <w:sz w:val="24"/>
          <w:szCs w:val="24"/>
          <w:lang w:val="ru-RU" w:eastAsia="en-US"/>
        </w:rPr>
        <w:t xml:space="preserve">Подрядчик </w:t>
      </w:r>
      <w:r w:rsidRPr="00242D4B">
        <w:rPr>
          <w:sz w:val="24"/>
          <w:szCs w:val="24"/>
          <w:lang w:val="ru-RU"/>
        </w:rPr>
        <w:t>гарантирует и заверяет Заказчику, что:</w:t>
      </w:r>
    </w:p>
    <w:p w:rsidR="009468E9" w:rsidRPr="00242D4B" w:rsidRDefault="009468E9" w:rsidP="00E94EC3">
      <w:pPr>
        <w:pStyle w:val="27"/>
        <w:numPr>
          <w:ilvl w:val="0"/>
          <w:numId w:val="11"/>
        </w:numPr>
        <w:spacing w:before="120" w:after="120"/>
        <w:ind w:left="1418" w:hanging="709"/>
        <w:jc w:val="both"/>
        <w:rPr>
          <w:sz w:val="24"/>
          <w:szCs w:val="24"/>
          <w:lang w:val="ru-RU"/>
        </w:rPr>
      </w:pPr>
      <w:r w:rsidRPr="00242D4B">
        <w:rPr>
          <w:sz w:val="24"/>
          <w:szCs w:val="24"/>
          <w:lang w:val="ru-RU"/>
        </w:rPr>
        <w:t>Подрядчик, а также его аффилированные лица, бенефициары, работники, посредники и иные лица, действующие в интересах Подрядчика, его аффилированных лиц или бенефициаров (далее – «Связанные лица»), не совершали и не будут совершать следующие действия (далее – «Запрещённые действия»):</w:t>
      </w:r>
    </w:p>
    <w:p w:rsidR="009468E9" w:rsidRPr="00242D4B" w:rsidRDefault="009468E9" w:rsidP="00E94EC3">
      <w:pPr>
        <w:pStyle w:val="27"/>
        <w:numPr>
          <w:ilvl w:val="0"/>
          <w:numId w:val="12"/>
        </w:numPr>
        <w:spacing w:before="120" w:after="120"/>
        <w:ind w:left="1985"/>
        <w:jc w:val="both"/>
        <w:rPr>
          <w:sz w:val="24"/>
          <w:szCs w:val="24"/>
          <w:lang w:val="ru-RU"/>
        </w:rPr>
      </w:pPr>
      <w:r w:rsidRPr="00242D4B">
        <w:rPr>
          <w:sz w:val="24"/>
          <w:szCs w:val="24"/>
          <w:lang w:val="ru-RU"/>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468E9" w:rsidRPr="00242D4B" w:rsidRDefault="009468E9" w:rsidP="00E94EC3">
      <w:pPr>
        <w:pStyle w:val="27"/>
        <w:numPr>
          <w:ilvl w:val="0"/>
          <w:numId w:val="12"/>
        </w:numPr>
        <w:spacing w:before="120" w:after="120"/>
        <w:ind w:left="1985"/>
        <w:jc w:val="both"/>
        <w:rPr>
          <w:sz w:val="24"/>
          <w:szCs w:val="24"/>
          <w:lang w:val="ru-RU"/>
        </w:rPr>
      </w:pPr>
      <w:r w:rsidRPr="00242D4B">
        <w:rPr>
          <w:sz w:val="24"/>
          <w:szCs w:val="24"/>
          <w:lang w:val="ru-RU"/>
        </w:rPr>
        <w:t>оказание, предложение или обещание оказать услуги;</w:t>
      </w:r>
    </w:p>
    <w:p w:rsidR="009468E9" w:rsidRPr="00242D4B" w:rsidRDefault="009468E9" w:rsidP="00E94EC3">
      <w:pPr>
        <w:pStyle w:val="27"/>
        <w:numPr>
          <w:ilvl w:val="0"/>
          <w:numId w:val="12"/>
        </w:numPr>
        <w:spacing w:before="120" w:after="120"/>
        <w:ind w:left="1985"/>
        <w:jc w:val="both"/>
        <w:rPr>
          <w:sz w:val="24"/>
          <w:szCs w:val="24"/>
          <w:lang w:val="ru-RU"/>
        </w:rPr>
      </w:pPr>
      <w:r w:rsidRPr="00242D4B">
        <w:rPr>
          <w:sz w:val="24"/>
          <w:szCs w:val="24"/>
          <w:lang w:val="ru-RU"/>
        </w:rPr>
        <w:t>освобождение, предложение или обещание освободить от исполнения обязательства или обязанности;</w:t>
      </w:r>
    </w:p>
    <w:p w:rsidR="009468E9" w:rsidRPr="00242D4B" w:rsidRDefault="009468E9" w:rsidP="00E94EC3">
      <w:pPr>
        <w:pStyle w:val="27"/>
        <w:numPr>
          <w:ilvl w:val="0"/>
          <w:numId w:val="12"/>
        </w:numPr>
        <w:spacing w:before="120" w:after="120"/>
        <w:ind w:left="1985"/>
        <w:jc w:val="both"/>
        <w:rPr>
          <w:sz w:val="24"/>
          <w:szCs w:val="24"/>
          <w:lang w:val="ru-RU"/>
        </w:rPr>
      </w:pPr>
      <w:r w:rsidRPr="00242D4B">
        <w:rPr>
          <w:sz w:val="24"/>
          <w:szCs w:val="24"/>
          <w:lang w:val="ru-RU"/>
        </w:rPr>
        <w:t xml:space="preserve">предоставление, предложение или обещание предоставить иные выгоды; </w:t>
      </w:r>
    </w:p>
    <w:p w:rsidR="009468E9" w:rsidRPr="00242D4B" w:rsidRDefault="009468E9" w:rsidP="009468E9">
      <w:pPr>
        <w:pStyle w:val="27"/>
        <w:spacing w:before="120" w:after="120"/>
        <w:ind w:left="720"/>
        <w:jc w:val="both"/>
        <w:rPr>
          <w:sz w:val="24"/>
          <w:szCs w:val="24"/>
          <w:lang w:val="ru-RU"/>
        </w:rPr>
      </w:pPr>
      <w:r w:rsidRPr="00242D4B">
        <w:rPr>
          <w:sz w:val="24"/>
          <w:szCs w:val="24"/>
          <w:lang w:val="ru-RU"/>
        </w:rPr>
        <w:t>прямо или косвенно, в отношении любых третьих лиц, включая, помимо прочего, любых работников Заказчика или аффилированных лиц Заказчика, для оказания влияния на действия или решения таких третьих лиц с целью определения условий, заключения, исполнения или прекращения Договора и любых связанных с ним обязательств Сторон, либо получения каких-либо неправомерных преимуществ, выгод или достижения иных неправомерных целей;</w:t>
      </w:r>
    </w:p>
    <w:p w:rsidR="009468E9" w:rsidRPr="00242D4B" w:rsidRDefault="009468E9" w:rsidP="00E94EC3">
      <w:pPr>
        <w:pStyle w:val="27"/>
        <w:numPr>
          <w:ilvl w:val="0"/>
          <w:numId w:val="11"/>
        </w:numPr>
        <w:spacing w:before="120" w:after="120"/>
        <w:ind w:left="1418" w:hanging="709"/>
        <w:jc w:val="both"/>
        <w:rPr>
          <w:sz w:val="24"/>
          <w:szCs w:val="24"/>
          <w:lang w:val="ru-RU"/>
        </w:rPr>
      </w:pPr>
      <w:r w:rsidRPr="00242D4B">
        <w:rPr>
          <w:sz w:val="24"/>
          <w:szCs w:val="24"/>
          <w:lang w:val="ru-RU"/>
        </w:rPr>
        <w:t>Подрядчик и Связанные лица не совершали и не будут совершать в интересах Заказчика каких-либо действий, квалифицируемых применимым законодательством как дача или получение взятки, коммерческий подкуп, незаконное вознаграждение от имени юридического лица, а также иных действий в нарушение требований применимого законодательства и международных актов о противодействии коррупции;</w:t>
      </w:r>
    </w:p>
    <w:p w:rsidR="009468E9" w:rsidRPr="00242D4B" w:rsidRDefault="009468E9" w:rsidP="00E94EC3">
      <w:pPr>
        <w:pStyle w:val="27"/>
        <w:numPr>
          <w:ilvl w:val="0"/>
          <w:numId w:val="11"/>
        </w:numPr>
        <w:spacing w:before="120" w:after="120"/>
        <w:ind w:left="1418" w:hanging="709"/>
        <w:jc w:val="both"/>
        <w:rPr>
          <w:sz w:val="24"/>
          <w:szCs w:val="24"/>
          <w:lang w:val="ru-RU"/>
        </w:rPr>
      </w:pPr>
      <w:r w:rsidRPr="00242D4B">
        <w:rPr>
          <w:sz w:val="24"/>
          <w:szCs w:val="24"/>
          <w:lang w:val="ru-RU"/>
        </w:rPr>
        <w:t>Подрядчик предоставил Заказчику всю полную и достоверную информацию о цепочке собственников Подрядчика, включая конечных бенефициаров, а также информацию об исполнительных органах Подрядчика.</w:t>
      </w:r>
    </w:p>
    <w:p w:rsidR="009468E9" w:rsidRPr="00242D4B" w:rsidRDefault="00242D4B" w:rsidP="009468E9">
      <w:pPr>
        <w:pStyle w:val="27"/>
        <w:spacing w:before="120" w:after="120"/>
        <w:jc w:val="both"/>
        <w:rPr>
          <w:sz w:val="24"/>
          <w:szCs w:val="24"/>
          <w:lang w:val="ru-RU"/>
        </w:rPr>
      </w:pPr>
      <w:r>
        <w:rPr>
          <w:sz w:val="24"/>
          <w:szCs w:val="24"/>
          <w:lang w:val="ru-RU"/>
        </w:rPr>
        <w:t xml:space="preserve">                </w:t>
      </w:r>
      <w:r w:rsidR="009468E9" w:rsidRPr="00242D4B">
        <w:rPr>
          <w:sz w:val="24"/>
          <w:szCs w:val="24"/>
          <w:lang w:val="ru-RU"/>
        </w:rPr>
        <w:t xml:space="preserve">К Запрещённым действиям для целей настоящей статьи не относятся соответствующие применимому законодательству, обычаям делового оборота и нормам делового этикета действия (в т.ч. деловые подарки незначительной стоимости), которые не могут оказать влияния на решения работников Заказчика или его аффилированных лиц по </w:t>
      </w:r>
      <w:r w:rsidR="009468E9" w:rsidRPr="00242D4B">
        <w:rPr>
          <w:sz w:val="24"/>
          <w:szCs w:val="24"/>
          <w:lang w:val="ru-RU"/>
        </w:rPr>
        <w:lastRenderedPageBreak/>
        <w:t>определению условий, заключению, исполнению или прекращению Договора и любых связанных с ним обязательств.</w:t>
      </w:r>
    </w:p>
    <w:p w:rsidR="009468E9" w:rsidRPr="00242D4B" w:rsidRDefault="009468E9" w:rsidP="009468E9">
      <w:pPr>
        <w:pStyle w:val="27"/>
        <w:spacing w:before="120" w:after="120"/>
        <w:jc w:val="both"/>
        <w:rPr>
          <w:b/>
          <w:sz w:val="24"/>
          <w:szCs w:val="24"/>
          <w:lang w:val="ru-RU"/>
        </w:rPr>
      </w:pPr>
      <w:r w:rsidRPr="00242D4B">
        <w:rPr>
          <w:b/>
          <w:sz w:val="24"/>
          <w:szCs w:val="24"/>
          <w:lang w:val="ru-RU"/>
        </w:rPr>
        <w:t>Статья 2</w:t>
      </w:r>
    </w:p>
    <w:p w:rsidR="009468E9" w:rsidRPr="00242D4B" w:rsidRDefault="00242D4B" w:rsidP="00242D4B">
      <w:pPr>
        <w:pStyle w:val="27"/>
        <w:jc w:val="both"/>
        <w:rPr>
          <w:sz w:val="24"/>
          <w:szCs w:val="24"/>
          <w:lang w:val="ru-RU"/>
        </w:rPr>
      </w:pPr>
      <w:r>
        <w:rPr>
          <w:sz w:val="24"/>
          <w:szCs w:val="24"/>
          <w:lang w:val="ru-RU"/>
        </w:rPr>
        <w:t xml:space="preserve">         </w:t>
      </w:r>
      <w:r w:rsidR="009468E9" w:rsidRPr="00242D4B">
        <w:rPr>
          <w:sz w:val="24"/>
          <w:szCs w:val="24"/>
          <w:lang w:val="ru-RU"/>
        </w:rPr>
        <w:t>В случае возникновения у Подрядчика оснований полагать, что произошло или может произойти нарушение каких-либо заверений и гарантий, предусмотренных ст. 1 выше («Антикоррупционные заверения»), Подрядчик обязуется незамедлительно уведомить об этом Заказчика в письменной форме. В таком уведомлении Подрядчик обязан сослаться на факты или предоставить материалы, достоверно подтверждающие или дающие основание полагать, что произошло или может произойти нарушение каких-либо Антикоррупционных гарантий и заверений.</w:t>
      </w:r>
    </w:p>
    <w:p w:rsidR="009468E9" w:rsidRPr="00242D4B" w:rsidRDefault="00242D4B" w:rsidP="00242D4B">
      <w:pPr>
        <w:pStyle w:val="Text"/>
        <w:spacing w:after="120"/>
        <w:jc w:val="both"/>
        <w:rPr>
          <w:szCs w:val="24"/>
          <w:lang w:val="ru-RU"/>
        </w:rPr>
      </w:pPr>
      <w:r>
        <w:rPr>
          <w:szCs w:val="24"/>
          <w:lang w:val="ru-RU"/>
        </w:rPr>
        <w:t xml:space="preserve">       </w:t>
      </w:r>
      <w:r w:rsidR="009468E9" w:rsidRPr="00242D4B">
        <w:rPr>
          <w:szCs w:val="24"/>
          <w:lang w:val="ru-RU"/>
        </w:rPr>
        <w:t>После получения такого письменного уведомления Заказчик вправе приостановить исполнение обязательств по Договору до получения соответствующего подтверждения об отсутствии факта нарушения Антикоррупционных заверений.</w:t>
      </w:r>
    </w:p>
    <w:p w:rsidR="009468E9" w:rsidRPr="00242D4B" w:rsidRDefault="009468E9" w:rsidP="009468E9">
      <w:pPr>
        <w:pStyle w:val="27"/>
        <w:spacing w:before="120" w:after="120"/>
        <w:jc w:val="both"/>
        <w:rPr>
          <w:b/>
          <w:sz w:val="24"/>
          <w:szCs w:val="24"/>
          <w:lang w:val="ru-RU"/>
        </w:rPr>
      </w:pPr>
      <w:r w:rsidRPr="00242D4B">
        <w:rPr>
          <w:b/>
          <w:sz w:val="24"/>
          <w:szCs w:val="24"/>
          <w:lang w:val="ru-RU"/>
        </w:rPr>
        <w:t>Статья 3</w:t>
      </w:r>
    </w:p>
    <w:p w:rsidR="009468E9" w:rsidRPr="00242D4B" w:rsidRDefault="00242D4B" w:rsidP="009468E9">
      <w:pPr>
        <w:pStyle w:val="27"/>
        <w:spacing w:before="120" w:after="120"/>
        <w:jc w:val="both"/>
        <w:rPr>
          <w:sz w:val="24"/>
          <w:szCs w:val="24"/>
          <w:lang w:val="ru-RU"/>
        </w:rPr>
      </w:pPr>
      <w:r>
        <w:rPr>
          <w:sz w:val="24"/>
          <w:szCs w:val="24"/>
          <w:lang w:val="ru-RU"/>
        </w:rPr>
        <w:t xml:space="preserve">         </w:t>
      </w:r>
      <w:r w:rsidR="009468E9" w:rsidRPr="00242D4B">
        <w:rPr>
          <w:sz w:val="24"/>
          <w:szCs w:val="24"/>
          <w:lang w:val="ru-RU"/>
        </w:rPr>
        <w:t>Заказчик вправе запрашивать и получать любые документы, связанные с исполнением Подрядчиком Договора, для проверки соблюдения Подрядч</w:t>
      </w:r>
      <w:r>
        <w:rPr>
          <w:sz w:val="24"/>
          <w:szCs w:val="24"/>
          <w:lang w:val="ru-RU"/>
        </w:rPr>
        <w:t>и</w:t>
      </w:r>
      <w:r w:rsidR="009468E9" w:rsidRPr="00242D4B">
        <w:rPr>
          <w:sz w:val="24"/>
          <w:szCs w:val="24"/>
          <w:lang w:val="ru-RU"/>
        </w:rPr>
        <w:t xml:space="preserve">ком Антикоррупционных заверений. </w:t>
      </w:r>
    </w:p>
    <w:p w:rsidR="009468E9" w:rsidRPr="00242D4B" w:rsidRDefault="009468E9" w:rsidP="009468E9">
      <w:pPr>
        <w:pStyle w:val="27"/>
        <w:spacing w:before="120" w:after="120"/>
        <w:jc w:val="both"/>
        <w:rPr>
          <w:b/>
          <w:sz w:val="24"/>
          <w:szCs w:val="24"/>
          <w:lang w:val="ru-RU"/>
        </w:rPr>
      </w:pPr>
      <w:r w:rsidRPr="00242D4B">
        <w:rPr>
          <w:b/>
          <w:sz w:val="24"/>
          <w:szCs w:val="24"/>
          <w:lang w:val="ru-RU"/>
        </w:rPr>
        <w:t>Статья 4</w:t>
      </w:r>
    </w:p>
    <w:p w:rsidR="009468E9" w:rsidRPr="00242D4B" w:rsidRDefault="00242D4B" w:rsidP="009468E9">
      <w:pPr>
        <w:pStyle w:val="27"/>
        <w:spacing w:before="120" w:after="120"/>
        <w:jc w:val="both"/>
        <w:rPr>
          <w:sz w:val="24"/>
          <w:szCs w:val="24"/>
          <w:lang w:val="ru-RU"/>
        </w:rPr>
      </w:pPr>
      <w:r>
        <w:rPr>
          <w:sz w:val="24"/>
          <w:szCs w:val="24"/>
          <w:lang w:val="ru-RU"/>
        </w:rPr>
        <w:t xml:space="preserve">         </w:t>
      </w:r>
      <w:r w:rsidR="009468E9" w:rsidRPr="00242D4B">
        <w:rPr>
          <w:sz w:val="24"/>
          <w:szCs w:val="24"/>
          <w:lang w:val="ru-RU"/>
        </w:rPr>
        <w:t>В случае нарушения Подрядчиком, предусмотренных настоящим Приложением антикоррупционных обязательств, гарантий и заверений, Заказчик вправе в одностороннем порядке отказаться от исполнения Договора и любых связанных с ним обязательств, а также потребовать уплаты штрафной неустойки в размере 10% от стоимости договора, а также возмещения убытков и ущерба, понесённого Заказчиком и его аффилированными лицами, а также их работниками в результате такого нарушения.</w:t>
      </w:r>
    </w:p>
    <w:p w:rsidR="009468E9" w:rsidRPr="00242D4B" w:rsidRDefault="009468E9" w:rsidP="009468E9">
      <w:pPr>
        <w:pStyle w:val="Text"/>
        <w:spacing w:after="0"/>
        <w:jc w:val="both"/>
        <w:rPr>
          <w:szCs w:val="24"/>
          <w:lang w:val="ru-RU"/>
        </w:rPr>
      </w:pPr>
    </w:p>
    <w:p w:rsidR="009468E9" w:rsidRPr="00242D4B" w:rsidRDefault="009468E9" w:rsidP="009468E9">
      <w:pPr>
        <w:pStyle w:val="Text"/>
        <w:spacing w:after="0"/>
        <w:jc w:val="both"/>
        <w:rPr>
          <w:szCs w:val="24"/>
          <w:lang w:val="ru-RU"/>
        </w:rPr>
      </w:pPr>
    </w:p>
    <w:p w:rsidR="009468E9" w:rsidRPr="00242D4B" w:rsidRDefault="009468E9" w:rsidP="009468E9">
      <w:pPr>
        <w:pStyle w:val="Text"/>
        <w:spacing w:after="0"/>
        <w:jc w:val="both"/>
        <w:rPr>
          <w:szCs w:val="24"/>
          <w:lang w:val="ru-RU"/>
        </w:rPr>
      </w:pPr>
    </w:p>
    <w:p w:rsidR="009468E9" w:rsidRPr="00242D4B" w:rsidRDefault="009468E9" w:rsidP="009468E9">
      <w:pPr>
        <w:outlineLvl w:val="0"/>
      </w:pPr>
      <w:r w:rsidRPr="00242D4B">
        <w:t>ПОДРЯДЧИК:</w:t>
      </w:r>
      <w:r w:rsidRPr="00242D4B">
        <w:tab/>
      </w:r>
      <w:r w:rsidRPr="00242D4B">
        <w:tab/>
      </w:r>
      <w:r w:rsidRPr="00242D4B">
        <w:tab/>
      </w:r>
      <w:r w:rsidRPr="00242D4B">
        <w:tab/>
      </w:r>
      <w:r w:rsidRPr="00242D4B">
        <w:tab/>
        <w:t xml:space="preserve">              ЗАКАЗЧИК:</w:t>
      </w:r>
    </w:p>
    <w:tbl>
      <w:tblPr>
        <w:tblW w:w="10706" w:type="dxa"/>
        <w:tblLook w:val="04A0" w:firstRow="1" w:lastRow="0" w:firstColumn="1" w:lastColumn="0" w:noHBand="0" w:noVBand="1"/>
      </w:tblPr>
      <w:tblGrid>
        <w:gridCol w:w="5920"/>
        <w:gridCol w:w="4786"/>
      </w:tblGrid>
      <w:tr w:rsidR="009468E9" w:rsidRPr="00242D4B" w:rsidTr="00F31620">
        <w:tc>
          <w:tcPr>
            <w:tcW w:w="5920" w:type="dxa"/>
          </w:tcPr>
          <w:p w:rsidR="009468E9" w:rsidRPr="00242D4B" w:rsidRDefault="009468E9" w:rsidP="00F31620"/>
          <w:p w:rsidR="009468E9" w:rsidRPr="00242D4B" w:rsidRDefault="009468E9" w:rsidP="00F31620">
            <w:r w:rsidRPr="00242D4B">
              <w:t>______________ /</w:t>
            </w:r>
          </w:p>
        </w:tc>
        <w:tc>
          <w:tcPr>
            <w:tcW w:w="4786" w:type="dxa"/>
          </w:tcPr>
          <w:p w:rsidR="009468E9" w:rsidRPr="00242D4B" w:rsidRDefault="009468E9" w:rsidP="00F31620"/>
          <w:p w:rsidR="009468E9" w:rsidRPr="00242D4B" w:rsidRDefault="009468E9" w:rsidP="00F31620"/>
          <w:p w:rsidR="009468E9" w:rsidRPr="00242D4B" w:rsidRDefault="009468E9" w:rsidP="00F31620">
            <w:r w:rsidRPr="00242D4B">
              <w:rPr>
                <w:bCs/>
              </w:rPr>
              <w:t>__________________/</w:t>
            </w:r>
          </w:p>
        </w:tc>
      </w:tr>
    </w:tbl>
    <w:p w:rsidR="009468E9" w:rsidRPr="00242D4B" w:rsidRDefault="009468E9" w:rsidP="009468E9"/>
    <w:p w:rsidR="004A6498" w:rsidRDefault="004A6498" w:rsidP="00DC5EE8">
      <w:pPr>
        <w:spacing w:line="240" w:lineRule="atLeast"/>
        <w:jc w:val="center"/>
        <w:rPr>
          <w:color w:val="000000"/>
        </w:rPr>
      </w:pPr>
    </w:p>
    <w:p w:rsidR="00045E39" w:rsidRDefault="00045E39" w:rsidP="00DC5EE8">
      <w:pPr>
        <w:spacing w:line="240" w:lineRule="atLeast"/>
        <w:jc w:val="center"/>
        <w:rPr>
          <w:color w:val="000000"/>
        </w:rPr>
      </w:pPr>
    </w:p>
    <w:p w:rsidR="00045E39" w:rsidRDefault="00045E39" w:rsidP="00DC5EE8">
      <w:pPr>
        <w:spacing w:line="240" w:lineRule="atLeast"/>
        <w:jc w:val="center"/>
        <w:rPr>
          <w:color w:val="000000"/>
        </w:rPr>
      </w:pPr>
    </w:p>
    <w:p w:rsidR="00045E39" w:rsidRDefault="00045E39" w:rsidP="00DC5EE8">
      <w:pPr>
        <w:spacing w:line="240" w:lineRule="atLeast"/>
        <w:jc w:val="center"/>
        <w:rPr>
          <w:color w:val="000000"/>
        </w:rPr>
      </w:pPr>
    </w:p>
    <w:p w:rsidR="00045E39" w:rsidRDefault="00045E39" w:rsidP="00DC5EE8">
      <w:pPr>
        <w:spacing w:line="240" w:lineRule="atLeast"/>
        <w:jc w:val="center"/>
        <w:rPr>
          <w:color w:val="000000"/>
        </w:rPr>
      </w:pPr>
    </w:p>
    <w:p w:rsidR="00045E39" w:rsidRDefault="00045E39" w:rsidP="00DC5EE8">
      <w:pPr>
        <w:spacing w:line="240" w:lineRule="atLeast"/>
        <w:jc w:val="center"/>
        <w:rPr>
          <w:color w:val="000000"/>
        </w:rPr>
      </w:pPr>
    </w:p>
    <w:p w:rsidR="00045E39" w:rsidRDefault="00045E39" w:rsidP="00DC5EE8">
      <w:pPr>
        <w:spacing w:line="240" w:lineRule="atLeast"/>
        <w:jc w:val="center"/>
        <w:rPr>
          <w:color w:val="000000"/>
        </w:rPr>
      </w:pPr>
    </w:p>
    <w:p w:rsidR="00045E39" w:rsidRDefault="00045E39" w:rsidP="00DC5EE8">
      <w:pPr>
        <w:spacing w:line="240" w:lineRule="atLeast"/>
        <w:jc w:val="center"/>
        <w:rPr>
          <w:color w:val="000000"/>
        </w:rPr>
      </w:pPr>
    </w:p>
    <w:p w:rsidR="00045E39" w:rsidRDefault="00045E39" w:rsidP="00DC5EE8">
      <w:pPr>
        <w:spacing w:line="240" w:lineRule="atLeast"/>
        <w:jc w:val="center"/>
        <w:rPr>
          <w:color w:val="000000"/>
        </w:rPr>
      </w:pPr>
    </w:p>
    <w:p w:rsidR="00045E39" w:rsidRDefault="00045E39" w:rsidP="00DC5EE8">
      <w:pPr>
        <w:spacing w:line="240" w:lineRule="atLeast"/>
        <w:jc w:val="center"/>
        <w:rPr>
          <w:color w:val="000000"/>
          <w:lang w:val="en-US"/>
        </w:rPr>
      </w:pPr>
    </w:p>
    <w:p w:rsidR="00300DB0" w:rsidRPr="00300DB0" w:rsidRDefault="00300DB0" w:rsidP="00DC5EE8">
      <w:pPr>
        <w:spacing w:line="240" w:lineRule="atLeast"/>
        <w:jc w:val="center"/>
        <w:rPr>
          <w:color w:val="000000"/>
          <w:lang w:val="en-US"/>
        </w:rPr>
      </w:pPr>
    </w:p>
    <w:p w:rsidR="00045E39" w:rsidRDefault="00045E39" w:rsidP="00DC5EE8">
      <w:pPr>
        <w:spacing w:line="240" w:lineRule="atLeast"/>
        <w:jc w:val="center"/>
        <w:rPr>
          <w:color w:val="000000"/>
        </w:rPr>
      </w:pPr>
    </w:p>
    <w:tbl>
      <w:tblPr>
        <w:tblW w:w="1051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18"/>
      </w:tblGrid>
      <w:tr w:rsidR="00045E39" w:rsidTr="001C0226">
        <w:trPr>
          <w:trHeight w:val="600"/>
        </w:trPr>
        <w:tc>
          <w:tcPr>
            <w:tcW w:w="10518" w:type="dxa"/>
            <w:tcBorders>
              <w:top w:val="nil"/>
              <w:left w:val="nil"/>
              <w:bottom w:val="nil"/>
              <w:right w:val="nil"/>
            </w:tcBorders>
            <w:shd w:val="clear" w:color="auto" w:fill="auto"/>
            <w:vAlign w:val="center"/>
            <w:hideMark/>
          </w:tcPr>
          <w:p w:rsidR="004717F7" w:rsidRDefault="004717F7" w:rsidP="00F8023F">
            <w:pPr>
              <w:tabs>
                <w:tab w:val="left" w:pos="7642"/>
              </w:tabs>
              <w:ind w:right="487"/>
              <w:jc w:val="right"/>
              <w:rPr>
                <w:color w:val="000000"/>
              </w:rPr>
            </w:pPr>
          </w:p>
          <w:p w:rsidR="004717F7" w:rsidRDefault="004717F7" w:rsidP="00F8023F">
            <w:pPr>
              <w:tabs>
                <w:tab w:val="left" w:pos="7642"/>
              </w:tabs>
              <w:ind w:right="487"/>
              <w:jc w:val="right"/>
              <w:rPr>
                <w:color w:val="000000"/>
              </w:rPr>
            </w:pPr>
          </w:p>
          <w:p w:rsidR="004717F7" w:rsidRDefault="004717F7" w:rsidP="00F8023F">
            <w:pPr>
              <w:tabs>
                <w:tab w:val="left" w:pos="7642"/>
              </w:tabs>
              <w:ind w:right="487"/>
              <w:jc w:val="right"/>
              <w:rPr>
                <w:color w:val="000000"/>
              </w:rPr>
            </w:pPr>
          </w:p>
          <w:p w:rsidR="004717F7" w:rsidRDefault="004717F7" w:rsidP="00F8023F">
            <w:pPr>
              <w:tabs>
                <w:tab w:val="left" w:pos="7642"/>
              </w:tabs>
              <w:ind w:right="487"/>
              <w:jc w:val="right"/>
              <w:rPr>
                <w:color w:val="000000"/>
              </w:rPr>
            </w:pPr>
          </w:p>
          <w:p w:rsidR="002A6530" w:rsidRDefault="002A6530" w:rsidP="00F8023F">
            <w:pPr>
              <w:tabs>
                <w:tab w:val="left" w:pos="7642"/>
              </w:tabs>
              <w:ind w:right="487"/>
              <w:jc w:val="right"/>
              <w:rPr>
                <w:color w:val="000000"/>
              </w:rPr>
            </w:pPr>
          </w:p>
          <w:p w:rsidR="002A6530" w:rsidRDefault="002A6530" w:rsidP="00F8023F">
            <w:pPr>
              <w:tabs>
                <w:tab w:val="left" w:pos="7642"/>
              </w:tabs>
              <w:ind w:right="487"/>
              <w:jc w:val="right"/>
              <w:rPr>
                <w:color w:val="000000"/>
              </w:rPr>
            </w:pPr>
          </w:p>
          <w:p w:rsidR="001C0226" w:rsidRPr="00242D4B" w:rsidRDefault="001C0226" w:rsidP="00F8023F">
            <w:pPr>
              <w:tabs>
                <w:tab w:val="left" w:pos="7642"/>
              </w:tabs>
              <w:ind w:right="487"/>
              <w:jc w:val="right"/>
              <w:rPr>
                <w:color w:val="000000"/>
              </w:rPr>
            </w:pPr>
            <w:r w:rsidRPr="00242D4B">
              <w:rPr>
                <w:color w:val="000000"/>
              </w:rPr>
              <w:lastRenderedPageBreak/>
              <w:t>Приложение  1</w:t>
            </w:r>
            <w:r>
              <w:rPr>
                <w:color w:val="000000"/>
              </w:rPr>
              <w:t>3</w:t>
            </w:r>
            <w:r w:rsidRPr="00242D4B">
              <w:rPr>
                <w:color w:val="000000"/>
              </w:rPr>
              <w:br/>
              <w:t xml:space="preserve">к Договору №                         </w:t>
            </w:r>
          </w:p>
          <w:p w:rsidR="001C0226" w:rsidRPr="00242D4B" w:rsidRDefault="001C0226" w:rsidP="00F8023F">
            <w:pPr>
              <w:tabs>
                <w:tab w:val="left" w:pos="7642"/>
              </w:tabs>
              <w:ind w:right="487"/>
              <w:jc w:val="right"/>
              <w:rPr>
                <w:bCs/>
                <w:color w:val="000000"/>
              </w:rPr>
            </w:pPr>
            <w:r w:rsidRPr="00242D4B">
              <w:rPr>
                <w:color w:val="000000"/>
              </w:rPr>
              <w:t>от «___» ___________ 20__г.</w:t>
            </w:r>
          </w:p>
          <w:p w:rsidR="001C0226" w:rsidRDefault="001C0226" w:rsidP="00045E39">
            <w:pPr>
              <w:jc w:val="center"/>
              <w:rPr>
                <w:b/>
                <w:bCs/>
              </w:rPr>
            </w:pPr>
          </w:p>
          <w:p w:rsidR="00F8023F" w:rsidRPr="00707236" w:rsidRDefault="00F8023F" w:rsidP="00F8023F">
            <w:pPr>
              <w:keepNext/>
              <w:spacing w:before="240" w:after="240"/>
              <w:jc w:val="center"/>
              <w:outlineLvl w:val="0"/>
              <w:rPr>
                <w:b/>
                <w:bCs/>
                <w:caps/>
                <w:kern w:val="32"/>
              </w:rPr>
            </w:pPr>
            <w:r w:rsidRPr="00707236">
              <w:rPr>
                <w:b/>
                <w:bCs/>
                <w:caps/>
                <w:kern w:val="32"/>
              </w:rPr>
              <w:t>ОСНОВНЫЕ Требования в области промышленной, пожарной безопасности, охраны труда, окружающей среды и реагирования на чрезвычайную ситуацию</w:t>
            </w:r>
          </w:p>
          <w:p w:rsidR="00F8023F" w:rsidRPr="00707236" w:rsidRDefault="00F8023F" w:rsidP="00F8023F">
            <w:pPr>
              <w:keepNext/>
              <w:numPr>
                <w:ilvl w:val="0"/>
                <w:numId w:val="19"/>
              </w:numPr>
              <w:spacing w:before="120" w:after="120"/>
              <w:ind w:left="709" w:hanging="709"/>
              <w:jc w:val="center"/>
              <w:outlineLvl w:val="1"/>
              <w:rPr>
                <w:b/>
                <w:bCs/>
              </w:rPr>
            </w:pPr>
            <w:bookmarkStart w:id="2" w:name="_Toc307498860"/>
            <w:r w:rsidRPr="00707236">
              <w:rPr>
                <w:b/>
                <w:bCs/>
              </w:rPr>
              <w:t>Общие требования</w:t>
            </w:r>
            <w:bookmarkEnd w:id="2"/>
          </w:p>
          <w:p w:rsidR="00F8023F" w:rsidRPr="00707236" w:rsidRDefault="00F8023F" w:rsidP="00F8023F">
            <w:pPr>
              <w:numPr>
                <w:ilvl w:val="1"/>
                <w:numId w:val="19"/>
              </w:numPr>
              <w:spacing w:before="120"/>
              <w:ind w:left="709" w:right="487" w:hanging="709"/>
              <w:jc w:val="both"/>
            </w:pPr>
            <w:r w:rsidRPr="00707236">
              <w:t>Заказчик и Поставщик товаров/работ/услуг (далее – Подрядчик, Субподрядчик, Исполнитель, Соисполнитель, Поставщик) в своей деятельности руководствуются принципами приоритета безопасности процессов, сохранения здоровья и жизни работников, выполнения требований законодательства РФ в области промышленной, пожарной безопасности, охраны труда, окружающей среды и реагирования на чрезвычайную ситуацию (далее – ПБ, ОТ и ОС).</w:t>
            </w:r>
          </w:p>
          <w:p w:rsidR="00F8023F" w:rsidRPr="00707236" w:rsidRDefault="00F8023F" w:rsidP="00F8023F">
            <w:pPr>
              <w:numPr>
                <w:ilvl w:val="1"/>
                <w:numId w:val="19"/>
              </w:numPr>
              <w:spacing w:before="120"/>
              <w:ind w:left="709" w:right="487" w:hanging="709"/>
              <w:jc w:val="both"/>
            </w:pPr>
            <w:r w:rsidRPr="00707236">
              <w:t>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свидетельств, согласований и т.п.), выдаваемых уполномоченными государственными органами.</w:t>
            </w:r>
          </w:p>
          <w:p w:rsidR="00F8023F" w:rsidRPr="00707236" w:rsidRDefault="00F8023F" w:rsidP="00F8023F">
            <w:pPr>
              <w:numPr>
                <w:ilvl w:val="1"/>
                <w:numId w:val="19"/>
              </w:numPr>
              <w:spacing w:before="120"/>
              <w:ind w:left="709" w:right="487" w:hanging="709"/>
              <w:jc w:val="both"/>
            </w:pPr>
            <w:r w:rsidRPr="00707236">
              <w:t>Подрядчик, эксплуатирующий на законном основании опасные производственные объекты, обязан осуществить их регистрацию в государственном реестре и заключить договоры страхования гражданской ответственности.</w:t>
            </w:r>
          </w:p>
          <w:p w:rsidR="00F8023F" w:rsidRPr="00707236" w:rsidRDefault="00F8023F" w:rsidP="00F8023F">
            <w:pPr>
              <w:numPr>
                <w:ilvl w:val="1"/>
                <w:numId w:val="19"/>
              </w:numPr>
              <w:spacing w:before="120"/>
              <w:ind w:left="708" w:right="487" w:hanging="708"/>
              <w:jc w:val="both"/>
            </w:pPr>
            <w:r w:rsidRPr="00707236">
              <w:t>Подрядчик обязан обеспечить выполнение комплекса необходимых мероприятий в области промышленной, пожарной безопасности, охраны труда и охраны окружающей среды, рационального использования природных ресурсов.</w:t>
            </w:r>
          </w:p>
          <w:p w:rsidR="00F8023F" w:rsidRPr="00707236" w:rsidRDefault="00F8023F" w:rsidP="00F8023F">
            <w:pPr>
              <w:numPr>
                <w:ilvl w:val="1"/>
                <w:numId w:val="19"/>
              </w:numPr>
              <w:spacing w:before="120"/>
              <w:ind w:left="709" w:right="487" w:hanging="709"/>
              <w:jc w:val="both"/>
            </w:pPr>
            <w:bookmarkStart w:id="3" w:name="_Ref295300933"/>
            <w:bookmarkStart w:id="4" w:name="ПереченьСтСН"/>
            <w:bookmarkStart w:id="5" w:name="_Ref300226030"/>
            <w:bookmarkEnd w:id="3"/>
            <w:bookmarkEnd w:id="4"/>
            <w:r w:rsidRPr="00707236">
              <w:t>Заказчик обязан представить Подрядчику следующие документы, а Подрядчик обязуется выполнять требования, изложенные в них, в рамках выполнения договора (документы предоставляются и указываются в действующей редакции Заказчика):</w:t>
            </w:r>
            <w:bookmarkEnd w:id="5"/>
          </w:p>
          <w:p w:rsidR="00F8023F" w:rsidRPr="00707236" w:rsidRDefault="00F8023F" w:rsidP="00F8023F">
            <w:pPr>
              <w:numPr>
                <w:ilvl w:val="0"/>
                <w:numId w:val="34"/>
              </w:numPr>
              <w:ind w:left="708" w:right="487" w:hangingChars="295" w:hanging="708"/>
              <w:jc w:val="both"/>
            </w:pPr>
            <w:r w:rsidRPr="00707236">
              <w:t>Политика в области промышленной безопасности, охраны труда и окружающей среды</w:t>
            </w:r>
          </w:p>
          <w:p w:rsidR="00F8023F" w:rsidRPr="00707236" w:rsidRDefault="00F8023F" w:rsidP="00F8023F">
            <w:pPr>
              <w:numPr>
                <w:ilvl w:val="0"/>
                <w:numId w:val="34"/>
              </w:numPr>
              <w:ind w:left="708" w:right="487" w:hangingChars="295" w:hanging="708"/>
              <w:jc w:val="both"/>
            </w:pPr>
            <w:r w:rsidRPr="00707236">
              <w:t>Стандарты в области менеджмента экологического и профессионального здоровья и безопасности:</w:t>
            </w:r>
          </w:p>
          <w:p w:rsidR="00F8023F" w:rsidRPr="00707236" w:rsidRDefault="00F8023F" w:rsidP="00F8023F">
            <w:pPr>
              <w:numPr>
                <w:ilvl w:val="0"/>
                <w:numId w:val="35"/>
              </w:numPr>
              <w:ind w:left="993" w:right="487" w:hanging="284"/>
              <w:jc w:val="both"/>
            </w:pPr>
            <w:r w:rsidRPr="00707236">
              <w:t>о порядке передачи информации в области промышленной, пожарной безопасности, охраны труда и окружающей среды;</w:t>
            </w:r>
          </w:p>
          <w:p w:rsidR="00F8023F" w:rsidRPr="00707236" w:rsidRDefault="00F8023F" w:rsidP="00F8023F">
            <w:pPr>
              <w:numPr>
                <w:ilvl w:val="0"/>
                <w:numId w:val="35"/>
              </w:numPr>
              <w:ind w:left="993" w:right="487" w:hanging="284"/>
              <w:jc w:val="both"/>
            </w:pPr>
            <w:r w:rsidRPr="00707236">
              <w:t>о порядке расследования происшествий;</w:t>
            </w:r>
          </w:p>
          <w:p w:rsidR="00F8023F" w:rsidRPr="00707236" w:rsidRDefault="00F8023F" w:rsidP="00F8023F">
            <w:pPr>
              <w:numPr>
                <w:ilvl w:val="0"/>
                <w:numId w:val="35"/>
              </w:numPr>
              <w:ind w:left="993" w:right="487" w:hanging="284"/>
              <w:jc w:val="both"/>
            </w:pPr>
            <w:r w:rsidRPr="00707236">
              <w:t>о транспортной безопасности;</w:t>
            </w:r>
          </w:p>
          <w:p w:rsidR="00F8023F" w:rsidRPr="00707236" w:rsidRDefault="00F8023F" w:rsidP="00F8023F">
            <w:pPr>
              <w:numPr>
                <w:ilvl w:val="0"/>
                <w:numId w:val="35"/>
              </w:numPr>
              <w:ind w:left="993" w:right="487" w:hanging="284"/>
              <w:jc w:val="both"/>
            </w:pPr>
            <w:r w:rsidRPr="00707236">
              <w:t>о требованиях безопасности при выполнении работ подрядными организациями;</w:t>
            </w:r>
          </w:p>
          <w:p w:rsidR="00F8023F" w:rsidRPr="00707236" w:rsidRDefault="00F8023F" w:rsidP="00F8023F">
            <w:pPr>
              <w:numPr>
                <w:ilvl w:val="0"/>
                <w:numId w:val="35"/>
              </w:numPr>
              <w:ind w:left="993" w:right="487" w:hanging="284"/>
              <w:jc w:val="both"/>
            </w:pPr>
            <w:r w:rsidRPr="00707236">
              <w:t>о требованиях в области экологической безопасности и охраны окружающей среды;</w:t>
            </w:r>
          </w:p>
          <w:p w:rsidR="00F8023F" w:rsidRPr="00707236" w:rsidRDefault="00F8023F" w:rsidP="00F8023F">
            <w:pPr>
              <w:numPr>
                <w:ilvl w:val="0"/>
                <w:numId w:val="35"/>
              </w:numPr>
              <w:ind w:left="993" w:right="487" w:hanging="284"/>
              <w:jc w:val="both"/>
            </w:pPr>
            <w:r w:rsidRPr="00707236">
              <w:t>другие применимые стандарты.</w:t>
            </w:r>
          </w:p>
          <w:p w:rsidR="00F8023F" w:rsidRPr="00707236" w:rsidRDefault="00F8023F" w:rsidP="00F8023F">
            <w:pPr>
              <w:numPr>
                <w:ilvl w:val="0"/>
                <w:numId w:val="34"/>
              </w:numPr>
              <w:ind w:left="708" w:right="487" w:hangingChars="295" w:hanging="708"/>
              <w:jc w:val="both"/>
            </w:pPr>
            <w:r w:rsidRPr="00707236">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w:t>
            </w:r>
          </w:p>
          <w:p w:rsidR="00F8023F" w:rsidRPr="00707236" w:rsidRDefault="00F8023F" w:rsidP="00F8023F">
            <w:pPr>
              <w:numPr>
                <w:ilvl w:val="1"/>
                <w:numId w:val="19"/>
              </w:numPr>
              <w:spacing w:before="120"/>
              <w:ind w:left="709" w:right="487" w:hanging="709"/>
              <w:jc w:val="both"/>
            </w:pPr>
            <w:r w:rsidRPr="00707236">
              <w:t>Перед началом производства работ Подрядчик обязан предоставить Заказчику:</w:t>
            </w:r>
          </w:p>
          <w:p w:rsidR="00F8023F" w:rsidRPr="00707236" w:rsidRDefault="00F8023F" w:rsidP="00F8023F">
            <w:pPr>
              <w:numPr>
                <w:ilvl w:val="1"/>
                <w:numId w:val="21"/>
              </w:numPr>
              <w:ind w:left="709" w:right="487" w:hanging="709"/>
              <w:jc w:val="both"/>
            </w:pPr>
            <w:r w:rsidRPr="00707236">
              <w:t>список должностных лиц, ответственных в области ПБ, ОТ и ОС с описанием их обязанностей, зон ответственности, контактными телефонами;</w:t>
            </w:r>
          </w:p>
          <w:p w:rsidR="00F8023F" w:rsidRPr="00707236" w:rsidRDefault="00F8023F" w:rsidP="00F8023F">
            <w:pPr>
              <w:numPr>
                <w:ilvl w:val="1"/>
                <w:numId w:val="21"/>
              </w:numPr>
              <w:ind w:left="709" w:right="487" w:hanging="709"/>
              <w:jc w:val="both"/>
            </w:pPr>
            <w:r w:rsidRPr="00707236">
              <w:t>копии приказов о назначении лиц, ответственных за подготовку и производство работ повышенной опасности;</w:t>
            </w:r>
          </w:p>
          <w:p w:rsidR="00F8023F" w:rsidRPr="00707236" w:rsidRDefault="00F8023F" w:rsidP="00F8023F">
            <w:pPr>
              <w:numPr>
                <w:ilvl w:val="1"/>
                <w:numId w:val="21"/>
              </w:numPr>
              <w:ind w:left="709" w:right="487" w:hanging="709"/>
              <w:jc w:val="both"/>
            </w:pPr>
            <w:r w:rsidRPr="00707236">
              <w:t>копии приказов о назначении лиц, ответственных за безопасное производство работ, безопасную эксплуатацию и содержание оборудования, сооружений, технических устройств в исправном состоянии;</w:t>
            </w:r>
          </w:p>
          <w:p w:rsidR="00F8023F" w:rsidRPr="00707236" w:rsidRDefault="00F8023F" w:rsidP="00F8023F">
            <w:pPr>
              <w:numPr>
                <w:ilvl w:val="1"/>
                <w:numId w:val="21"/>
              </w:numPr>
              <w:ind w:left="709" w:right="487" w:hanging="709"/>
              <w:jc w:val="both"/>
            </w:pPr>
            <w:r w:rsidRPr="00707236">
              <w:t xml:space="preserve">копии приказов о назначении ответственных лиц по обращению с отходами </w:t>
            </w:r>
            <w:r w:rsidRPr="00707236">
              <w:lastRenderedPageBreak/>
              <w:t>производства и потребления;</w:t>
            </w:r>
          </w:p>
          <w:p w:rsidR="00F8023F" w:rsidRPr="00707236" w:rsidRDefault="00F8023F" w:rsidP="00F8023F">
            <w:pPr>
              <w:numPr>
                <w:ilvl w:val="1"/>
                <w:numId w:val="21"/>
              </w:numPr>
              <w:ind w:left="709" w:right="487" w:hanging="709"/>
              <w:jc w:val="both"/>
            </w:pPr>
            <w:r w:rsidRPr="00707236">
              <w:t>сведения о квалификации, обучении и соответствующей аттестации по промышленной безопасности привлекаемых работников;</w:t>
            </w:r>
          </w:p>
          <w:p w:rsidR="00F8023F" w:rsidRPr="00707236" w:rsidRDefault="00F8023F" w:rsidP="00F8023F">
            <w:pPr>
              <w:numPr>
                <w:ilvl w:val="1"/>
                <w:numId w:val="21"/>
              </w:numPr>
              <w:ind w:left="709" w:right="487" w:hanging="709"/>
              <w:jc w:val="both"/>
            </w:pPr>
            <w:r w:rsidRPr="00707236">
              <w:t>копии лицензий на лицензируемые виды деятельности;</w:t>
            </w:r>
          </w:p>
          <w:p w:rsidR="00F8023F" w:rsidRPr="00707236" w:rsidRDefault="00F8023F" w:rsidP="00F8023F">
            <w:pPr>
              <w:numPr>
                <w:ilvl w:val="1"/>
                <w:numId w:val="21"/>
              </w:numPr>
              <w:ind w:left="709" w:right="487" w:hanging="709"/>
              <w:jc w:val="both"/>
            </w:pPr>
            <w:r w:rsidRPr="00707236">
              <w:t>копии документов, подтверждающих исправное состояние применяемого оборудования и спецтехники;</w:t>
            </w:r>
          </w:p>
          <w:p w:rsidR="00F8023F" w:rsidRPr="00707236" w:rsidRDefault="00F8023F" w:rsidP="00F8023F">
            <w:pPr>
              <w:numPr>
                <w:ilvl w:val="1"/>
                <w:numId w:val="21"/>
              </w:numPr>
              <w:ind w:left="709" w:right="487" w:hanging="709"/>
              <w:jc w:val="both"/>
            </w:pPr>
            <w:r w:rsidRPr="00707236">
              <w:t>копию плана ликвидации возможных аварий на опасных производственных объектах;</w:t>
            </w:r>
          </w:p>
          <w:p w:rsidR="00F8023F" w:rsidRPr="00707236" w:rsidRDefault="00F8023F" w:rsidP="00F8023F">
            <w:pPr>
              <w:numPr>
                <w:ilvl w:val="1"/>
                <w:numId w:val="21"/>
              </w:numPr>
              <w:ind w:left="709" w:right="487" w:hanging="709"/>
              <w:jc w:val="both"/>
            </w:pPr>
            <w:r w:rsidRPr="00707236">
              <w:t>сведения о наличии средств индивидуальной защиты;</w:t>
            </w:r>
          </w:p>
          <w:p w:rsidR="00F8023F" w:rsidRPr="00707236" w:rsidRDefault="00F8023F" w:rsidP="00F8023F">
            <w:pPr>
              <w:numPr>
                <w:ilvl w:val="1"/>
                <w:numId w:val="21"/>
              </w:numPr>
              <w:ind w:left="709" w:right="487" w:hanging="709"/>
              <w:jc w:val="both"/>
            </w:pPr>
            <w:r w:rsidRPr="00707236">
              <w:t>сведения о наличии первичных средств пожаротушения.</w:t>
            </w:r>
          </w:p>
          <w:p w:rsidR="00F8023F" w:rsidRPr="00707236" w:rsidRDefault="00F8023F" w:rsidP="00F8023F">
            <w:pPr>
              <w:numPr>
                <w:ilvl w:val="1"/>
                <w:numId w:val="19"/>
              </w:numPr>
              <w:spacing w:before="120"/>
              <w:ind w:left="709" w:right="487" w:hanging="709"/>
              <w:jc w:val="both"/>
            </w:pPr>
            <w:r w:rsidRPr="00707236">
              <w:t>В случае нарушения Подрядчиком действующего законодательства в области ПБ, ОТ и ОС, а также в случае, когда действие Подрядчика может привести к возникновению происшествия, представитель Заказчика вправе приостановить работу Подрядчика с записью в вахтовом или ином журнале производства работ и/или подачей уведомления о приостановке работ руководителю объекта с указанием причин и времени остановки, ответственного представителя Заказчика – фамилия, имя, отчество, должность.</w:t>
            </w:r>
          </w:p>
          <w:p w:rsidR="00F8023F" w:rsidRPr="00707236" w:rsidRDefault="00F8023F" w:rsidP="00F8023F">
            <w:pPr>
              <w:numPr>
                <w:ilvl w:val="1"/>
                <w:numId w:val="19"/>
              </w:numPr>
              <w:spacing w:before="120"/>
              <w:ind w:left="709" w:right="487" w:hanging="709"/>
              <w:jc w:val="both"/>
            </w:pPr>
            <w:r w:rsidRPr="00707236">
              <w:t>Заказчик и Подрядчик договариваются о возмещении ущерба и выплате штрафов в случаях, установленных настоящими Основными требованиями, и в соответствии с порядком и условиями заключенного договора.</w:t>
            </w:r>
          </w:p>
          <w:p w:rsidR="00F8023F" w:rsidRPr="00707236" w:rsidRDefault="00F8023F" w:rsidP="00F8023F">
            <w:pPr>
              <w:numPr>
                <w:ilvl w:val="1"/>
                <w:numId w:val="19"/>
              </w:numPr>
              <w:spacing w:before="120"/>
              <w:ind w:left="709" w:right="487" w:hanging="709"/>
              <w:jc w:val="both"/>
            </w:pPr>
            <w:r w:rsidRPr="00707236">
              <w:t xml:space="preserve">Нарушение Подрядчиком (субподрядчиком) требований законодательства и локальных нормативных документов Заказчика в области ПБ, ОТ и ОС, указанных в пункте </w:t>
            </w:r>
            <w:r w:rsidR="00715B90">
              <w:fldChar w:fldCharType="begin"/>
            </w:r>
            <w:r w:rsidR="00715B90">
              <w:instrText xml:space="preserve"> REF _Ref300226030 \r \h  \* MERGEFORMAT </w:instrText>
            </w:r>
            <w:r w:rsidR="00715B90">
              <w:fldChar w:fldCharType="separate"/>
            </w:r>
            <w:r w:rsidR="00752E73">
              <w:t>1.5</w:t>
            </w:r>
            <w:r w:rsidR="00715B90">
              <w:fldChar w:fldCharType="end"/>
            </w:r>
            <w:r w:rsidRPr="00707236">
              <w:t>. настоящих Основных требований, без нанесения убытка Заказчику рассматривается как невыполнение условий договора и дает право Заказчику взыскать с Подрядчика штраф в установленном договором размере.</w:t>
            </w:r>
          </w:p>
          <w:p w:rsidR="00F8023F" w:rsidRPr="00707236" w:rsidRDefault="00F8023F" w:rsidP="00F8023F">
            <w:pPr>
              <w:numPr>
                <w:ilvl w:val="1"/>
                <w:numId w:val="19"/>
              </w:numPr>
              <w:spacing w:before="120"/>
              <w:ind w:left="709" w:right="487" w:hanging="709"/>
              <w:jc w:val="both"/>
            </w:pPr>
            <w:r w:rsidRPr="00707236">
              <w:t>В случае нанесения Подрядчиком убытков Заказчику, в том числе с остановкой действующего объекта, природной среде территории ответственности Заказчика, здоровью работника Заказчика – Заказчик на основании акта и соответствующей претензии имеет право взыскать с Подрядчика убытки в полном размере, а также штраф в установленном договором размере.</w:t>
            </w:r>
          </w:p>
          <w:p w:rsidR="00F8023F" w:rsidRPr="00707236" w:rsidRDefault="00F8023F" w:rsidP="00F8023F">
            <w:pPr>
              <w:numPr>
                <w:ilvl w:val="1"/>
                <w:numId w:val="19"/>
              </w:numPr>
              <w:spacing w:before="120"/>
              <w:ind w:left="709" w:right="487" w:hanging="709"/>
              <w:jc w:val="both"/>
            </w:pPr>
            <w:r w:rsidRPr="00707236">
              <w:t>Подрядчик в рамках выполнения договора обязан обеспечить в соответствии с действующим законодательством РФ производственный контроль за соблюдением требований промышленной, экологической, пожарной безопасности и охраны труда.</w:t>
            </w:r>
          </w:p>
          <w:p w:rsidR="00F8023F" w:rsidRPr="00707236" w:rsidRDefault="00F8023F" w:rsidP="00F8023F">
            <w:pPr>
              <w:numPr>
                <w:ilvl w:val="1"/>
                <w:numId w:val="19"/>
              </w:numPr>
              <w:spacing w:before="120"/>
              <w:ind w:left="709" w:right="487" w:hanging="709"/>
              <w:jc w:val="both"/>
            </w:pPr>
            <w:r w:rsidRPr="00707236">
              <w:t>При обнаружении фактов несчастных случаев, аварий, инцидентов, пожаров, разливов нефти, нефтепродуктов и химических веществ, дорожно-транспортных и других происшествий, Подрядчик обязан обеспечить немедленную передачу информации о происшествии в соответствии со Стандартом Общества СтСН-01-2011 «Порядок передачи информации в области промышленной, пожарной безопасности, охраны труда и окружающей среды» в диспетчерскую службу Заказчика. При отсутствии такой возможности данная информация должна быть передана ответственному лицу Заказчика. Факт сокрытия происшествия рассматривается как невыполнение условий договора и является основанием для взыскания с Подрядчика в пользу Заказчика штрафа в установленном договором размере.</w:t>
            </w:r>
          </w:p>
          <w:p w:rsidR="00F8023F" w:rsidRPr="00707236" w:rsidRDefault="00F8023F" w:rsidP="00F8023F">
            <w:pPr>
              <w:numPr>
                <w:ilvl w:val="1"/>
                <w:numId w:val="19"/>
              </w:numPr>
              <w:spacing w:before="120"/>
              <w:ind w:left="709" w:right="487" w:hanging="709"/>
              <w:jc w:val="both"/>
            </w:pPr>
            <w:r w:rsidRPr="00707236">
              <w:t>Представители Заказчика имеют право участвовать в расследовании, проводить собственное расследование происшествий, произошедших с работником и оборудованием Подрядчика при выполнении работ на объектах и в интересах Заказчика.</w:t>
            </w:r>
          </w:p>
          <w:p w:rsidR="00F8023F" w:rsidRPr="00707236" w:rsidRDefault="00F8023F" w:rsidP="00F8023F">
            <w:pPr>
              <w:numPr>
                <w:ilvl w:val="1"/>
                <w:numId w:val="19"/>
              </w:numPr>
              <w:spacing w:before="120"/>
              <w:ind w:left="709" w:right="487" w:hanging="709"/>
              <w:jc w:val="both"/>
            </w:pPr>
            <w:r w:rsidRPr="00707236">
              <w:t>При расследовании происшествия, произошедшего у Подрядчика, Заказчик имеет право получать письменные объяснения, сведения о квалификации и обучении работников, схемы, фотографии с места происшествия, результаты экспертизы и другие материалы, необходимые для проведения собственного расследования.</w:t>
            </w:r>
          </w:p>
          <w:p w:rsidR="00F8023F" w:rsidRPr="00707236" w:rsidRDefault="00F8023F" w:rsidP="00F8023F">
            <w:pPr>
              <w:numPr>
                <w:ilvl w:val="1"/>
                <w:numId w:val="19"/>
              </w:numPr>
              <w:spacing w:before="120"/>
              <w:ind w:left="709" w:right="487" w:hanging="709"/>
              <w:jc w:val="both"/>
            </w:pPr>
            <w:r w:rsidRPr="00707236">
              <w:lastRenderedPageBreak/>
              <w:t>Производство работ повышенной опасности (огневые, газоопасные, в охранной зоне коммуникаций и другие) Подрядчик обязан проводить в соответствии с нарядом-допуском, оформленным согласно действующим требованиям РФ и согласованным с Заказчиком, и обеспечить постоянное присутствие на месте проведения работ повышенной опасности ответственного лица из числа руководителей, аттестованного в установленном порядке.</w:t>
            </w:r>
          </w:p>
          <w:p w:rsidR="00F8023F" w:rsidRPr="00707236" w:rsidRDefault="00F8023F" w:rsidP="00F8023F">
            <w:pPr>
              <w:numPr>
                <w:ilvl w:val="1"/>
                <w:numId w:val="19"/>
              </w:numPr>
              <w:spacing w:before="120"/>
              <w:ind w:left="708" w:right="487" w:hanging="708"/>
              <w:jc w:val="both"/>
            </w:pPr>
            <w:bookmarkStart w:id="6" w:name="_Toc109067508"/>
            <w:bookmarkStart w:id="7" w:name="_Toc109110006"/>
            <w:r w:rsidRPr="00707236">
              <w:t>Работникам Подрядчика запрещается:</w:t>
            </w:r>
          </w:p>
          <w:p w:rsidR="00F8023F" w:rsidRPr="00707236" w:rsidRDefault="00F8023F" w:rsidP="00F8023F">
            <w:pPr>
              <w:numPr>
                <w:ilvl w:val="0"/>
                <w:numId w:val="22"/>
              </w:numPr>
              <w:ind w:left="709" w:right="487" w:hanging="709"/>
              <w:jc w:val="both"/>
            </w:pPr>
            <w:r w:rsidRPr="00707236">
              <w:t>производить какие-либо работы на объекте Заказчика до получения акта-доп</w:t>
            </w:r>
            <w:bookmarkStart w:id="8" w:name="_Hlt522424283"/>
            <w:r w:rsidRPr="00707236">
              <w:t>у</w:t>
            </w:r>
            <w:bookmarkEnd w:id="8"/>
            <w:r w:rsidRPr="00707236">
              <w:t>ска;</w:t>
            </w:r>
          </w:p>
          <w:p w:rsidR="00F8023F" w:rsidRPr="00707236" w:rsidRDefault="00F8023F" w:rsidP="00F8023F">
            <w:pPr>
              <w:numPr>
                <w:ilvl w:val="0"/>
                <w:numId w:val="22"/>
              </w:numPr>
              <w:ind w:left="709" w:right="487" w:hanging="709"/>
              <w:jc w:val="both"/>
            </w:pPr>
            <w:r w:rsidRPr="00707236">
              <w:t>самовольно изменять условия, последовательность и объем работ;</w:t>
            </w:r>
          </w:p>
          <w:p w:rsidR="00F8023F" w:rsidRPr="00707236" w:rsidRDefault="00F8023F" w:rsidP="00F8023F">
            <w:pPr>
              <w:numPr>
                <w:ilvl w:val="0"/>
                <w:numId w:val="22"/>
              </w:numPr>
              <w:ind w:left="709" w:right="487" w:hanging="709"/>
              <w:jc w:val="both"/>
            </w:pPr>
            <w:r w:rsidRPr="00707236">
              <w:t>выполнять работы, не предусмотренные договором;</w:t>
            </w:r>
          </w:p>
          <w:p w:rsidR="00F8023F" w:rsidRPr="00707236" w:rsidRDefault="00F8023F" w:rsidP="00F8023F">
            <w:pPr>
              <w:numPr>
                <w:ilvl w:val="0"/>
                <w:numId w:val="22"/>
              </w:numPr>
              <w:ind w:left="709" w:right="487" w:hanging="709"/>
              <w:jc w:val="both"/>
            </w:pPr>
            <w:r w:rsidRPr="00707236">
              <w:t>находиться без производственной необходимости на действующих установках, в производственных помещениях и на территории объектов Заказчика за пределами отведенной территории производства работ;</w:t>
            </w:r>
          </w:p>
          <w:p w:rsidR="00F8023F" w:rsidRPr="00707236" w:rsidRDefault="00F8023F" w:rsidP="00F8023F">
            <w:pPr>
              <w:numPr>
                <w:ilvl w:val="0"/>
                <w:numId w:val="22"/>
              </w:numPr>
              <w:ind w:left="709" w:right="487" w:hanging="709"/>
              <w:jc w:val="both"/>
            </w:pPr>
            <w:r w:rsidRPr="00707236">
              <w:t>проводить и допускать посторонних лиц на территорию объектов Заказчика;</w:t>
            </w:r>
          </w:p>
          <w:p w:rsidR="00F8023F" w:rsidRPr="00707236" w:rsidRDefault="00F8023F" w:rsidP="00F8023F">
            <w:pPr>
              <w:numPr>
                <w:ilvl w:val="0"/>
                <w:numId w:val="22"/>
              </w:numPr>
              <w:ind w:left="709" w:right="487" w:hanging="709"/>
              <w:jc w:val="both"/>
            </w:pPr>
            <w:r w:rsidRPr="00707236">
              <w:t>оставлять работающим двигатель на транспортном средстве после въезда на территорию взрывопожароопасного объекта без соблюдения дополнительных мер безопасности;</w:t>
            </w:r>
          </w:p>
          <w:p w:rsidR="00F8023F" w:rsidRPr="00707236" w:rsidRDefault="00F8023F" w:rsidP="00F8023F">
            <w:pPr>
              <w:numPr>
                <w:ilvl w:val="0"/>
                <w:numId w:val="22"/>
              </w:numPr>
              <w:ind w:left="709" w:right="487" w:hanging="709"/>
              <w:jc w:val="both"/>
            </w:pPr>
            <w:r w:rsidRPr="00707236">
              <w:t>нарушать согласованный с Заказчиком маршрут движения транспортных средств;</w:t>
            </w:r>
          </w:p>
          <w:p w:rsidR="00F8023F" w:rsidRPr="00707236" w:rsidRDefault="00F8023F" w:rsidP="00F8023F">
            <w:pPr>
              <w:numPr>
                <w:ilvl w:val="0"/>
                <w:numId w:val="22"/>
              </w:numPr>
              <w:ind w:left="709" w:right="487" w:hanging="709"/>
              <w:jc w:val="both"/>
            </w:pPr>
            <w:r w:rsidRPr="00707236">
              <w:t>отвлекать работников Заказчика от выполнения трудовых функций;</w:t>
            </w:r>
          </w:p>
          <w:p w:rsidR="00F8023F" w:rsidRPr="00707236" w:rsidRDefault="00F8023F" w:rsidP="00F8023F">
            <w:pPr>
              <w:numPr>
                <w:ilvl w:val="0"/>
                <w:numId w:val="22"/>
              </w:numPr>
              <w:ind w:left="709" w:right="487" w:hanging="709"/>
              <w:jc w:val="both"/>
            </w:pPr>
            <w:r w:rsidRPr="00707236">
              <w:t>пользоваться имуществом Заказчика без предварительного согласования с ним;</w:t>
            </w:r>
          </w:p>
          <w:p w:rsidR="00F8023F" w:rsidRPr="00707236" w:rsidRDefault="00F8023F" w:rsidP="00F8023F">
            <w:pPr>
              <w:numPr>
                <w:ilvl w:val="0"/>
                <w:numId w:val="22"/>
              </w:numPr>
              <w:ind w:left="709" w:right="487" w:hanging="709"/>
              <w:jc w:val="both"/>
            </w:pPr>
            <w:r w:rsidRPr="00707236">
              <w:t>нарушать установленный противопожарный режим, в том числе курить вне отведенных для этого местах;</w:t>
            </w:r>
          </w:p>
          <w:p w:rsidR="00F8023F" w:rsidRPr="00707236" w:rsidRDefault="00F8023F" w:rsidP="00F8023F">
            <w:pPr>
              <w:numPr>
                <w:ilvl w:val="0"/>
                <w:numId w:val="22"/>
              </w:numPr>
              <w:ind w:left="709" w:right="487" w:hanging="709"/>
              <w:jc w:val="both"/>
            </w:pPr>
            <w:r w:rsidRPr="00707236">
              <w:t>выполнять работы повышенной опасности без оформления наряда-допуска, при отсутствии лица, ответственного за безопасное производство работ;</w:t>
            </w:r>
          </w:p>
          <w:p w:rsidR="00F8023F" w:rsidRPr="00707236" w:rsidRDefault="00F8023F" w:rsidP="00F8023F">
            <w:pPr>
              <w:numPr>
                <w:ilvl w:val="0"/>
                <w:numId w:val="22"/>
              </w:numPr>
              <w:ind w:left="709" w:right="487" w:hanging="709"/>
              <w:jc w:val="both"/>
            </w:pPr>
            <w:r w:rsidRPr="00707236">
              <w:t>ввозить и размещать на территории Заказчика не применяющиеся для выполнения работ оборудование и материалы;</w:t>
            </w:r>
          </w:p>
          <w:p w:rsidR="00F8023F" w:rsidRPr="00707236" w:rsidRDefault="00F8023F" w:rsidP="00F8023F">
            <w:pPr>
              <w:numPr>
                <w:ilvl w:val="0"/>
                <w:numId w:val="22"/>
              </w:numPr>
              <w:ind w:left="709" w:right="487" w:hanging="709"/>
              <w:jc w:val="both"/>
            </w:pPr>
            <w:r w:rsidRPr="00707236">
              <w:t>приносить и хранить огнестрельное, холодное и другое оружие на объектах Заказчика.</w:t>
            </w:r>
          </w:p>
          <w:p w:rsidR="00F8023F" w:rsidRPr="00707236" w:rsidRDefault="00F8023F" w:rsidP="00F8023F">
            <w:pPr>
              <w:numPr>
                <w:ilvl w:val="1"/>
                <w:numId w:val="19"/>
              </w:numPr>
              <w:spacing w:before="120"/>
              <w:ind w:left="708" w:right="487" w:hanging="708"/>
              <w:jc w:val="both"/>
            </w:pPr>
            <w:r w:rsidRPr="00707236">
              <w:t>Подрядчик обязан согласовывать с Заказчиком все изменения в плане работ: отклонения от плана производства работ без предварительного согласования с представителем Заказчика не допускаются, за исключением случаев, когда необходимо предпринять безотлагательные действия для предотвращения или локализации чрезвычайной ситуации техногенного или природного характера, обеспечения жизни и здоровья людей. После начала данных действий, подрядчик должен немедленно сообщить об этом ответственному за данный участок работ представителю Заказчика.</w:t>
            </w:r>
          </w:p>
          <w:p w:rsidR="00F8023F" w:rsidRPr="00707236" w:rsidRDefault="00F8023F" w:rsidP="00F8023F">
            <w:pPr>
              <w:numPr>
                <w:ilvl w:val="1"/>
                <w:numId w:val="19"/>
              </w:numPr>
              <w:spacing w:before="120"/>
              <w:ind w:left="708" w:right="487" w:hanging="708"/>
              <w:jc w:val="both"/>
            </w:pPr>
            <w:r w:rsidRPr="00707236">
              <w:t>Заказчик оставляет за собой право проводить проверки /аудиты в области ПБ, ОТ и ОС на участках и объектах выполнения подрядных работ. Такие проверки/аудиты могут проводиться как представителями Заказчика, так и специалистами сторонних организаций, с которыми Заказчик заключил договоры. Предмет проверки/аудита – соответствие требованиям действующего законодательства РФ, настоящим Основным требованиям при выполнении работ в рамках договора. В целях проведения проверок/аудитов Подрядчик обязан обеспечить допуск на объекты ведения работ полномочных представителей Заказчика и оказать содействие в представлении необходимой документации.</w:t>
            </w:r>
          </w:p>
          <w:p w:rsidR="00F8023F" w:rsidRPr="00707236" w:rsidRDefault="00F8023F" w:rsidP="00F8023F">
            <w:pPr>
              <w:numPr>
                <w:ilvl w:val="1"/>
                <w:numId w:val="19"/>
              </w:numPr>
              <w:spacing w:before="120"/>
              <w:ind w:left="709" w:right="487" w:hanging="709"/>
              <w:jc w:val="both"/>
            </w:pPr>
            <w:r w:rsidRPr="00707236">
              <w:t xml:space="preserve">В случае выявления Заказчиком в результате проверки/аудита или иных действий фактов несоблюдения Подрядчиком требований ПБ, ОТ и ООС Подрядчик обязан устранить выявленные нарушения в сроки, установленные Заказчиком или согласованные с Заказчиком. Не устранение выявленных нарушений в установленный срок является основанием для одностороннего отказа Заказчика от исполнения договора без возмещения (компенсации) убытков (расходов) Подрядчику, вызванных односторонним отказом от исполнения договора (расторжения договора). Подрядчик </w:t>
            </w:r>
            <w:r w:rsidRPr="00707236">
              <w:lastRenderedPageBreak/>
              <w:t>обязуется направить Заказчику по форме согласованной Сторонами отчеты о реализации мероприятий по устранению несоответствий требованиям Заказчика и мер по снижению промышленных рисков при выполнении работ Подрядчиком на объектах Заказчика.</w:t>
            </w:r>
          </w:p>
          <w:p w:rsidR="00F8023F" w:rsidRPr="00707236" w:rsidRDefault="00F8023F" w:rsidP="00F8023F">
            <w:pPr>
              <w:numPr>
                <w:ilvl w:val="1"/>
                <w:numId w:val="19"/>
              </w:numPr>
              <w:spacing w:before="120"/>
              <w:ind w:left="709" w:right="487" w:hanging="709"/>
              <w:jc w:val="both"/>
            </w:pPr>
            <w:r w:rsidRPr="00707236">
              <w:t>В случае несоблюдения Подрядчиком и третьими лицами, привлекаемыми Подрядчиком, требований заключенного договора, либо выявления представителями Заказчика повторных нарушений в области промышленной, пожарной, экологической безопасности, охраны труда или промышленной санитарии при производстве работ Подрядчиком этот факт является существенным нарушением условий договора и настоящего приложения к договору и дает Заказчику право требовать уплаты штрафных санкций в соответствии с условиями договора и настоящего приложения, а также отказаться от исполнения заключенного договора в одностороннем порядке без обязательств Заказчика по возмещению убытков Подрядчика, связанных с таким расторжением.</w:t>
            </w:r>
          </w:p>
          <w:p w:rsidR="00F8023F" w:rsidRPr="00707236" w:rsidRDefault="00F8023F" w:rsidP="00F8023F">
            <w:pPr>
              <w:numPr>
                <w:ilvl w:val="1"/>
                <w:numId w:val="19"/>
              </w:numPr>
              <w:spacing w:before="120"/>
              <w:ind w:left="709" w:right="487" w:hanging="709"/>
              <w:jc w:val="both"/>
            </w:pPr>
            <w:r w:rsidRPr="00707236">
              <w:t>Подрядчик самостоятельно несет ответственность за допущенные им при выполнении работ нарушения природоохранного, градостроительного, водного, земельного, лесного, законодательства, а также законодательства в области промышленной и пожарной безопасности, охраны труда, атмосферного воздуха и т.д., включая оплату штрафов, пеней, а также по возмещению причиненного в связи с этим вреда, как Заказчику, так и третьим лицам.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F8023F" w:rsidRPr="00707236" w:rsidRDefault="00F8023F" w:rsidP="00F8023F">
            <w:pPr>
              <w:numPr>
                <w:ilvl w:val="1"/>
                <w:numId w:val="19"/>
              </w:numPr>
              <w:spacing w:before="120"/>
              <w:ind w:left="709" w:right="487" w:hanging="709"/>
              <w:jc w:val="both"/>
            </w:pPr>
            <w:r w:rsidRPr="00707236">
              <w:t>При наличии вины Подрядчика за аварии, технические инциденты, пожары, несчастные случаи, произошедшие в процессе его работы по договору, последний обязуется возместить Заказчику, а при необходимости и третьим лицам причиненные убытки.</w:t>
            </w:r>
          </w:p>
          <w:p w:rsidR="00F8023F" w:rsidRPr="00707236" w:rsidRDefault="00F8023F" w:rsidP="00F8023F">
            <w:pPr>
              <w:numPr>
                <w:ilvl w:val="1"/>
                <w:numId w:val="19"/>
              </w:numPr>
              <w:spacing w:before="120"/>
              <w:ind w:left="709" w:right="487" w:hanging="709"/>
              <w:jc w:val="both"/>
            </w:pPr>
            <w:r w:rsidRPr="00707236">
              <w:t xml:space="preserve">Заказчик не несет ответственности за профессиональные заболевания (отравления), производственные травмы, увечья или смерть любого работника Подрядчика или третьего лица, привлеченного Подрядчиком, не по вине Заказчика, а также в случае нарушения ими Правил промышленной, пожарной, экологической безопасности, охраны труда или промышленной санитарии. </w:t>
            </w:r>
          </w:p>
          <w:p w:rsidR="00F8023F" w:rsidRPr="00707236" w:rsidRDefault="00F8023F" w:rsidP="00F8023F">
            <w:pPr>
              <w:numPr>
                <w:ilvl w:val="1"/>
                <w:numId w:val="19"/>
              </w:numPr>
              <w:spacing w:before="120"/>
              <w:ind w:left="709" w:right="487" w:hanging="709"/>
              <w:jc w:val="both"/>
            </w:pPr>
            <w:r w:rsidRPr="00707236">
              <w:t>Заказчик вправе в любое время осуществлять контроль за соблюдением Подрядчиком и третьими лицами, привлекаемыми Подрядчиком положений/приложений к договору. Обнаруженные в ходе проверки нарушения фиксируются в акте, подписываемом представителями Заказчика, Подрядчика или третьих лиц, привлекаемых Подрядчиком. В случае отказа Подрядчика и третьих лиц, привлекаемых Подрядчиком, от подписания такого акта, он оформляется Заказчиком в одностороннем порядке. При нарушении требований в области промышленной, пожарной, экологической безопасности, охраны труда или промышленной санитарии при производстве работ Подрядчиком согласно договора, Заказчик вправе предъявить Подрядчику штрафные санкции в соответствии с условиями договора и настоящего приложения к договору.</w:t>
            </w:r>
          </w:p>
          <w:p w:rsidR="00F8023F" w:rsidRPr="00707236" w:rsidRDefault="00F8023F" w:rsidP="00F8023F">
            <w:pPr>
              <w:numPr>
                <w:ilvl w:val="1"/>
                <w:numId w:val="19"/>
              </w:numPr>
              <w:spacing w:before="120"/>
              <w:ind w:left="709" w:right="487" w:hanging="709"/>
              <w:jc w:val="both"/>
            </w:pPr>
            <w:r w:rsidRPr="00707236">
              <w:t>Подрядчик несет ответственность за соблюдение требований ПБ, ОТ и ОС со стороны Субподрядчиков, а также иных работников, нанятых Подрядчиком в целях выполнения работ (оказания услуг) в рамках договора. В случае нанесения Субподрядчиком убытков Заказчику возмещение убытков и уплату штрафа осуществляет Подрядчик.</w:t>
            </w:r>
          </w:p>
          <w:p w:rsidR="00F8023F" w:rsidRPr="00707236" w:rsidRDefault="00F8023F" w:rsidP="00F8023F">
            <w:pPr>
              <w:numPr>
                <w:ilvl w:val="1"/>
                <w:numId w:val="19"/>
              </w:numPr>
              <w:spacing w:before="120"/>
              <w:ind w:left="709" w:right="487" w:hanging="709"/>
              <w:jc w:val="both"/>
            </w:pPr>
            <w:r w:rsidRPr="00707236">
              <w:t xml:space="preserve">Происшествие по вине Подрядчика, отнесенное к категории крупных (в соответствии с Приложением № 7 к Стандарту Общества СтСН-01-2011 «Порядок передачи информации в области промышленной, пожарной безопасности, охраны труда и окружающей среды») является существенным нарушением условий договора и является основанием для одностороннего отказа Заказчика от исполнения договора, путем направления письменного уведомления Подрядчику об отказе от исполнения договора </w:t>
            </w:r>
            <w:r w:rsidRPr="00707236">
              <w:lastRenderedPageBreak/>
              <w:t>(о предстоящем расторжении договора). При этом возмещение (компенсация) убытков (расходов) Подрядчику, вызванных односторонним отказом от исполнения договора (расторжением договора) Заказчиком не производится. В случае расторжения договора по названному основанию Подрядчик не вправе требовать от Заказчика возмещения убытков, причиненных таким расторжением.</w:t>
            </w:r>
          </w:p>
          <w:p w:rsidR="00F8023F" w:rsidRPr="00707236" w:rsidRDefault="00F8023F" w:rsidP="00F8023F">
            <w:pPr>
              <w:numPr>
                <w:ilvl w:val="1"/>
                <w:numId w:val="19"/>
              </w:numPr>
              <w:spacing w:before="120"/>
              <w:ind w:left="709" w:right="487" w:hanging="709"/>
              <w:jc w:val="both"/>
            </w:pPr>
            <w:r w:rsidRPr="00707236">
              <w:t>Заказчик вправе требовать от Подрядчика отстранения от работ работников Подрядчика, которые нарушают установленные требования безопасности, не обладают необходимыми квалификацией и опытом, допускают халатное исполнение своих обязанностей, причем такие работники впоследствии могут быть допущены к выполнению работ только по письменному разрешению Заказчика.</w:t>
            </w:r>
          </w:p>
          <w:p w:rsidR="00F8023F" w:rsidRPr="00707236" w:rsidRDefault="00F8023F" w:rsidP="00F8023F">
            <w:pPr>
              <w:numPr>
                <w:ilvl w:val="1"/>
                <w:numId w:val="19"/>
              </w:numPr>
              <w:spacing w:before="120"/>
              <w:ind w:right="487"/>
              <w:jc w:val="both"/>
            </w:pPr>
            <w:r w:rsidRPr="00707236">
              <w:t>В случае привлечения Подрядчиком с письменного согласия Заказчика, третьих лиц для выполнения работ по заключенному договору Подрядчик обязуется: провести технический аудит привлекаемого третьего лица (субподрядной организации) с использованием согласованной Сторонами «Анкеты для конкурсной оценки и выбора подрядной организации для ООО «Славнефть-Красноярскнефтегаз» на проведение работ (оказание услуг) с предоставлением Заказчику полной информации о проведенном техническом аудите, а также копии учредительных/разрешительных документов и копии Договоров, заключенных им с третьими лицами, и в случае наличия у Заказчика замечаний по тексту, обеспечить внесение в Договора соответствующих изменений. При этом ответственность за ненадлежащее исполнение обязательств третьими лицами (субподрядными организациями) по договору возлагается на Подрядчика, включая оплату штрафных санкций, предусмотренных договором.</w:t>
            </w:r>
          </w:p>
          <w:p w:rsidR="00F8023F" w:rsidRPr="00707236" w:rsidRDefault="00F8023F" w:rsidP="00F8023F">
            <w:pPr>
              <w:numPr>
                <w:ilvl w:val="1"/>
                <w:numId w:val="19"/>
              </w:numPr>
              <w:spacing w:before="120"/>
              <w:ind w:right="487"/>
              <w:jc w:val="both"/>
            </w:pPr>
            <w:r w:rsidRPr="00707236">
              <w:t>Подрядчик обеспечивает выполнение противопожарных мероприятий и тушение возможного пожара на объектах строительства и прилегающей территории находящейся в непосредственной близости от объекта строительства (создающих угрозу объекту в случае возникновения пожара) путем обеспечения специальной (приспособленной) техники предназначенной для тушения пожара или заключения договора со специализированным предприятием, оказывающим услуги по тушению пожара.</w:t>
            </w:r>
          </w:p>
          <w:p w:rsidR="00F8023F" w:rsidRPr="00707236" w:rsidRDefault="00F8023F" w:rsidP="00F8023F">
            <w:pPr>
              <w:numPr>
                <w:ilvl w:val="1"/>
                <w:numId w:val="19"/>
              </w:numPr>
              <w:spacing w:before="120"/>
              <w:ind w:right="487"/>
              <w:jc w:val="both"/>
            </w:pPr>
            <w:r w:rsidRPr="00707236">
              <w:t>В случае не обеспечения либо не надлежащего обеспечения Подрядчиком выполнения противопожарных мероприятий, а также тушения пожара на объектах строительства и прилегающей к ним территории по заключенному договору Подрядчик несет все риски, связанные с возможными штрафными санкциями, которые могут быть предъявлены в связи с наступлением указанных выше обстоятельств контролирующими и инспектирующими органами, кроме того Подрядчик обязуется уплатить все штрафы, предъявленные этими органами и возместить Заказчику в полном объеме, убытки, которые возникли вследствии действия (бездействия) Подрядчика, а также возместить Заказчику суммы уплаченных им штрафов (санкций), вследствие допущенных Подрядчиком нарушений.</w:t>
            </w:r>
          </w:p>
          <w:p w:rsidR="00F8023F" w:rsidRPr="00707236" w:rsidRDefault="00F8023F" w:rsidP="00F8023F">
            <w:pPr>
              <w:numPr>
                <w:ilvl w:val="1"/>
                <w:numId w:val="19"/>
              </w:numPr>
              <w:spacing w:before="120"/>
              <w:ind w:right="487"/>
              <w:jc w:val="both"/>
            </w:pPr>
            <w:r w:rsidRPr="00707236">
              <w:t>Подрядчик обязан соблюдать при исполнении своих обязательств по договору все требования миграционного законодательства, а также обеспечивает их соблюдение лицами, привлекаемыми Подрядчиком для выполнения работ по договору (в том числе в случаях предусмотренных законодательством РФ, получает разрешения на привлечение и использование иностранных работников, рабочие визы, разрешения на работу и т.д.).</w:t>
            </w:r>
          </w:p>
          <w:p w:rsidR="00F8023F" w:rsidRPr="00707236" w:rsidRDefault="00F8023F" w:rsidP="00F8023F">
            <w:pPr>
              <w:numPr>
                <w:ilvl w:val="1"/>
                <w:numId w:val="19"/>
              </w:numPr>
              <w:spacing w:before="120"/>
              <w:ind w:right="487"/>
              <w:jc w:val="both"/>
            </w:pPr>
            <w:r w:rsidRPr="00707236">
              <w:t>Подрядчик обязан не направлять/допускать на территорию Заказчика физических лиц привлеченных Подрядчиком для выполнения работ на основании гражданско-правовых договоров, а также не допускать Субподрядчиков не согласованных Заказчиком.</w:t>
            </w:r>
          </w:p>
          <w:p w:rsidR="00F8023F" w:rsidRPr="00707236" w:rsidRDefault="00F8023F" w:rsidP="00F8023F">
            <w:pPr>
              <w:numPr>
                <w:ilvl w:val="1"/>
                <w:numId w:val="19"/>
              </w:numPr>
              <w:spacing w:before="120"/>
              <w:ind w:left="709" w:right="487" w:hanging="709"/>
              <w:jc w:val="both"/>
            </w:pPr>
            <w:r w:rsidRPr="00707236">
              <w:t>Работник Подрядчика имеет право:</w:t>
            </w:r>
          </w:p>
          <w:p w:rsidR="00F8023F" w:rsidRPr="00707236" w:rsidRDefault="00F8023F" w:rsidP="00F8023F">
            <w:pPr>
              <w:numPr>
                <w:ilvl w:val="0"/>
                <w:numId w:val="23"/>
              </w:numPr>
              <w:spacing w:before="120"/>
              <w:ind w:left="709" w:right="487" w:hanging="709"/>
              <w:jc w:val="both"/>
            </w:pPr>
            <w:r w:rsidRPr="00707236">
              <w:t>отказаться от выполнения работ в случае возникновения опасности для его жизни и здоровья;</w:t>
            </w:r>
          </w:p>
          <w:p w:rsidR="00F8023F" w:rsidRPr="00707236" w:rsidRDefault="00F8023F" w:rsidP="00F8023F">
            <w:pPr>
              <w:numPr>
                <w:ilvl w:val="0"/>
                <w:numId w:val="23"/>
              </w:numPr>
              <w:spacing w:before="120"/>
              <w:ind w:left="709" w:right="487" w:hanging="709"/>
              <w:jc w:val="both"/>
            </w:pPr>
            <w:r w:rsidRPr="00707236">
              <w:lastRenderedPageBreak/>
              <w:t>получать достоверную информацию от Заказчика о состоянии объекта, условиях труда на рабочих местах, производственных и экологических рисках;</w:t>
            </w:r>
          </w:p>
          <w:p w:rsidR="00F8023F" w:rsidRPr="00707236" w:rsidRDefault="00F8023F" w:rsidP="00F8023F">
            <w:pPr>
              <w:numPr>
                <w:ilvl w:val="0"/>
                <w:numId w:val="23"/>
              </w:numPr>
              <w:spacing w:before="120"/>
              <w:ind w:left="709" w:right="487" w:hanging="709"/>
              <w:jc w:val="both"/>
            </w:pPr>
            <w:r w:rsidRPr="00707236">
              <w:t>получать инструктаж о мерах безопасности на объекте, порядке применения средств индивидуальной и коллективной защиты, действиях в случае аварии, пожара, чрезвычайной ситуации.</w:t>
            </w:r>
          </w:p>
          <w:p w:rsidR="00F8023F" w:rsidRPr="00707236" w:rsidRDefault="00F8023F" w:rsidP="00F8023F">
            <w:pPr>
              <w:keepNext/>
              <w:numPr>
                <w:ilvl w:val="0"/>
                <w:numId w:val="19"/>
              </w:numPr>
              <w:spacing w:before="120" w:after="120"/>
              <w:ind w:left="709" w:right="487" w:hanging="709"/>
              <w:jc w:val="center"/>
              <w:outlineLvl w:val="1"/>
              <w:rPr>
                <w:b/>
                <w:bCs/>
              </w:rPr>
            </w:pPr>
            <w:bookmarkStart w:id="9" w:name="_Toc307498861"/>
            <w:r w:rsidRPr="00707236">
              <w:rPr>
                <w:b/>
                <w:bCs/>
              </w:rPr>
              <w:t>Обучение и аттестация работников</w:t>
            </w:r>
            <w:bookmarkEnd w:id="9"/>
          </w:p>
          <w:p w:rsidR="00F8023F" w:rsidRPr="00707236" w:rsidRDefault="00F8023F" w:rsidP="00F8023F">
            <w:pPr>
              <w:numPr>
                <w:ilvl w:val="1"/>
                <w:numId w:val="19"/>
              </w:numPr>
              <w:spacing w:before="120"/>
              <w:ind w:left="709" w:right="487" w:hanging="709"/>
              <w:jc w:val="both"/>
            </w:pPr>
            <w:r w:rsidRPr="00707236">
              <w:t>Подрядчик обязан 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 также по требованию Заказчика представлять документы, подтверждающие обучение и аттестацию работников на право ведения соответствующих работ.</w:t>
            </w:r>
          </w:p>
          <w:p w:rsidR="00F8023F" w:rsidRPr="00707236" w:rsidRDefault="00F8023F" w:rsidP="00F8023F">
            <w:pPr>
              <w:numPr>
                <w:ilvl w:val="1"/>
                <w:numId w:val="19"/>
              </w:numPr>
              <w:spacing w:before="120"/>
              <w:ind w:left="709" w:right="487" w:hanging="709"/>
              <w:jc w:val="both"/>
            </w:pPr>
            <w:r w:rsidRPr="00707236">
              <w:t>Руководители и специалисты Подрядчика должны пройти подготовку и аттестацию в рамках своих трудовых функций в области промышленной, экологической и пожарной безопасности, а также обучение и проверку знаний в области охраны труда.</w:t>
            </w:r>
          </w:p>
          <w:p w:rsidR="00F8023F" w:rsidRPr="00707236" w:rsidRDefault="00F8023F" w:rsidP="00F8023F">
            <w:pPr>
              <w:numPr>
                <w:ilvl w:val="1"/>
                <w:numId w:val="19"/>
              </w:numPr>
              <w:spacing w:before="120"/>
              <w:ind w:left="709" w:right="487" w:hanging="709"/>
              <w:jc w:val="both"/>
            </w:pPr>
            <w:r w:rsidRPr="00707236">
              <w:t>Подрядчик обязан проводить работникам вводный, первичный, повторный, внеплановый и целевой инструктажи, а также стажировки на рабочем месте и проверку знаний в соответствии с требованиями законодательства РФ.</w:t>
            </w:r>
          </w:p>
          <w:p w:rsidR="00F8023F" w:rsidRPr="00707236" w:rsidRDefault="00F8023F" w:rsidP="00F8023F">
            <w:pPr>
              <w:numPr>
                <w:ilvl w:val="1"/>
                <w:numId w:val="19"/>
              </w:numPr>
              <w:spacing w:before="120"/>
              <w:ind w:left="709" w:right="487" w:hanging="709"/>
              <w:jc w:val="both"/>
            </w:pPr>
            <w:r w:rsidRPr="00707236">
              <w:t>Перед началом работ на объекте Заказчика все работники Подрядчика должны пройти вводный инструктаж по программе, разработанной Заказчиком, с регистрацией в Журнале инструктажа для работников подрядных организаций. Подрядчик несет ответственность за своевременность проведения вводного инструктажа своим работникам, инструктаж проводит представитель Заказчика.</w:t>
            </w:r>
          </w:p>
          <w:p w:rsidR="00F8023F" w:rsidRPr="00707236" w:rsidRDefault="00F8023F" w:rsidP="00F8023F">
            <w:pPr>
              <w:numPr>
                <w:ilvl w:val="1"/>
                <w:numId w:val="19"/>
              </w:numPr>
              <w:spacing w:before="120"/>
              <w:ind w:left="708" w:right="487" w:hanging="708"/>
              <w:jc w:val="both"/>
            </w:pPr>
            <w:r w:rsidRPr="00707236">
              <w:t>Привлечение работников Подрядчика к выполнению работ, не свойственных их профессии не допускается, за исключением локализации и ликвидации последствий аварии, чрезвычайной ситуации природного или техногенного характера (при условии прохождения соответствующего инструктажа).</w:t>
            </w:r>
          </w:p>
          <w:p w:rsidR="00F8023F" w:rsidRPr="00707236" w:rsidRDefault="00F8023F" w:rsidP="00F8023F">
            <w:pPr>
              <w:spacing w:before="120"/>
              <w:ind w:left="708" w:right="487"/>
              <w:jc w:val="both"/>
            </w:pPr>
          </w:p>
          <w:p w:rsidR="00F8023F" w:rsidRPr="00707236" w:rsidRDefault="00F8023F" w:rsidP="00F8023F">
            <w:pPr>
              <w:keepNext/>
              <w:numPr>
                <w:ilvl w:val="0"/>
                <w:numId w:val="19"/>
              </w:numPr>
              <w:spacing w:before="120" w:after="120"/>
              <w:ind w:left="709" w:right="487" w:hanging="709"/>
              <w:jc w:val="center"/>
              <w:outlineLvl w:val="1"/>
              <w:rPr>
                <w:b/>
                <w:bCs/>
              </w:rPr>
            </w:pPr>
            <w:bookmarkStart w:id="10" w:name="_Toc307498862"/>
            <w:r w:rsidRPr="00707236">
              <w:rPr>
                <w:b/>
                <w:bCs/>
              </w:rPr>
              <w:t>Охрана здоровья и средства индивидуальной защиты (СИЗ)</w:t>
            </w:r>
            <w:bookmarkEnd w:id="10"/>
          </w:p>
          <w:p w:rsidR="00F8023F" w:rsidRPr="00707236" w:rsidRDefault="00F8023F" w:rsidP="00F8023F">
            <w:pPr>
              <w:numPr>
                <w:ilvl w:val="1"/>
                <w:numId w:val="24"/>
              </w:numPr>
              <w:spacing w:before="120" w:after="120"/>
              <w:ind w:left="709" w:right="487" w:hanging="709"/>
              <w:jc w:val="both"/>
            </w:pPr>
            <w:r w:rsidRPr="00707236">
              <w:t>Подрядчик обязан за свой счет обеспечить своих работников средствами индивидуальной защиты (СИЗ) в соответствии с условиями труда и Типовыми отраслевыми нормами бесплатной выдачи специальной одежды, специальной обуви и других средств индивидуальной защиты.</w:t>
            </w:r>
          </w:p>
          <w:p w:rsidR="00F8023F" w:rsidRPr="00707236" w:rsidRDefault="00F8023F" w:rsidP="00F8023F">
            <w:pPr>
              <w:numPr>
                <w:ilvl w:val="1"/>
                <w:numId w:val="24"/>
              </w:numPr>
              <w:spacing w:before="120" w:after="120"/>
              <w:ind w:left="709" w:right="487" w:hanging="709"/>
              <w:jc w:val="both"/>
            </w:pPr>
            <w:r w:rsidRPr="00707236">
              <w:t>Подрядчик обязан обеспечить применение работниками, находящимися под его управлением, специальной одежды, специальной обуви и других средств индивидуальной защиты во время выполнения работ и нахождения на объекте Заказчика (кроме зоны, отведенной для размещения бытовых помещений, проживания работников).</w:t>
            </w:r>
          </w:p>
          <w:p w:rsidR="00F8023F" w:rsidRPr="00707236" w:rsidRDefault="00F8023F" w:rsidP="00F8023F">
            <w:pPr>
              <w:numPr>
                <w:ilvl w:val="1"/>
                <w:numId w:val="24"/>
              </w:numPr>
              <w:spacing w:before="120" w:after="120"/>
              <w:ind w:left="709" w:right="487" w:hanging="709"/>
              <w:jc w:val="both"/>
            </w:pPr>
            <w:r w:rsidRPr="00707236">
              <w:t>Заказчик имеет право не допускать на свой объект или требовать отстранения от работы работника Подрядчика в случае отсутствия у него необходимых специальной одежды, специальной обуви и других средств индивидуальной защиты или неприменения их по назначению.</w:t>
            </w:r>
          </w:p>
          <w:p w:rsidR="00F8023F" w:rsidRPr="00707236" w:rsidRDefault="00F8023F" w:rsidP="00F8023F">
            <w:pPr>
              <w:numPr>
                <w:ilvl w:val="1"/>
                <w:numId w:val="24"/>
              </w:numPr>
              <w:spacing w:before="120" w:after="120"/>
              <w:ind w:left="709" w:right="487" w:hanging="709"/>
              <w:jc w:val="both"/>
            </w:pPr>
            <w:r w:rsidRPr="00707236">
              <w:t>Все работники, привлекаемые Подрядчиком для выполнения работ, должны быть пригодны по состоянию здоровья к выполнению своих обязанностей в соответствии с требованиями законодательства.</w:t>
            </w:r>
          </w:p>
          <w:p w:rsidR="00F8023F" w:rsidRPr="00707236" w:rsidRDefault="00F8023F" w:rsidP="00F8023F">
            <w:pPr>
              <w:numPr>
                <w:ilvl w:val="1"/>
                <w:numId w:val="24"/>
              </w:numPr>
              <w:spacing w:before="120" w:after="120"/>
              <w:ind w:left="709" w:right="487" w:hanging="709"/>
              <w:jc w:val="both"/>
            </w:pPr>
            <w:r w:rsidRPr="00707236">
              <w:t>Подрядчик обязан не допускать к работе на объектах Заказчика лиц, не прошедших обучение навыкам оказания первой помощи пострадавшим.</w:t>
            </w:r>
          </w:p>
          <w:p w:rsidR="00F8023F" w:rsidRPr="00707236" w:rsidRDefault="00F8023F" w:rsidP="00F8023F">
            <w:pPr>
              <w:numPr>
                <w:ilvl w:val="1"/>
                <w:numId w:val="24"/>
              </w:numPr>
              <w:spacing w:before="120" w:after="120"/>
              <w:ind w:left="709" w:right="487" w:hanging="709"/>
              <w:jc w:val="both"/>
            </w:pPr>
            <w:r w:rsidRPr="00707236">
              <w:lastRenderedPageBreak/>
              <w:t>Подрядчик обязан обеспечить своих работников аптечками с медикаментами и средствами для оказания первой помощи.</w:t>
            </w:r>
          </w:p>
          <w:p w:rsidR="00F8023F" w:rsidRPr="00707236" w:rsidRDefault="00F8023F" w:rsidP="00F8023F">
            <w:pPr>
              <w:keepNext/>
              <w:numPr>
                <w:ilvl w:val="0"/>
                <w:numId w:val="24"/>
              </w:numPr>
              <w:spacing w:before="120" w:after="120"/>
              <w:ind w:left="709" w:right="487" w:hanging="709"/>
              <w:jc w:val="center"/>
              <w:outlineLvl w:val="1"/>
              <w:rPr>
                <w:b/>
                <w:bCs/>
              </w:rPr>
            </w:pPr>
            <w:bookmarkStart w:id="11" w:name="_Toc307498863"/>
            <w:r w:rsidRPr="00707236">
              <w:rPr>
                <w:b/>
                <w:bCs/>
              </w:rPr>
              <w:t>Транспорт и специальная техника Подрядчика</w:t>
            </w:r>
            <w:bookmarkEnd w:id="11"/>
          </w:p>
          <w:p w:rsidR="00F8023F" w:rsidRPr="00707236" w:rsidRDefault="00F8023F" w:rsidP="00F8023F">
            <w:pPr>
              <w:numPr>
                <w:ilvl w:val="1"/>
                <w:numId w:val="24"/>
              </w:numPr>
              <w:spacing w:before="120"/>
              <w:ind w:left="709" w:right="487" w:hanging="709"/>
              <w:jc w:val="both"/>
            </w:pPr>
            <w:r w:rsidRPr="00707236">
              <w:t>Все транспортные средства и специальная техника Подрядчика, используемые при проведении работ, должны быть оборудованы следующим:</w:t>
            </w:r>
          </w:p>
          <w:p w:rsidR="00F8023F" w:rsidRPr="00707236" w:rsidRDefault="00F8023F" w:rsidP="00F8023F">
            <w:pPr>
              <w:numPr>
                <w:ilvl w:val="0"/>
                <w:numId w:val="25"/>
              </w:numPr>
              <w:ind w:right="487" w:hanging="720"/>
              <w:jc w:val="both"/>
            </w:pPr>
            <w:r w:rsidRPr="00707236">
              <w:t>ремнями безопасности для водителя и всех пассажиров;</w:t>
            </w:r>
          </w:p>
          <w:p w:rsidR="00F8023F" w:rsidRPr="00707236" w:rsidRDefault="00F8023F" w:rsidP="00F8023F">
            <w:pPr>
              <w:numPr>
                <w:ilvl w:val="0"/>
                <w:numId w:val="25"/>
              </w:numPr>
              <w:ind w:right="487" w:hanging="720"/>
              <w:jc w:val="both"/>
            </w:pPr>
            <w:r w:rsidRPr="00707236">
              <w:t>аптечкой первой помощи;</w:t>
            </w:r>
          </w:p>
          <w:p w:rsidR="00F8023F" w:rsidRPr="00707236" w:rsidRDefault="00F8023F" w:rsidP="00F8023F">
            <w:pPr>
              <w:numPr>
                <w:ilvl w:val="0"/>
                <w:numId w:val="25"/>
              </w:numPr>
              <w:ind w:right="487" w:hanging="720"/>
              <w:jc w:val="both"/>
            </w:pPr>
            <w:r w:rsidRPr="00707236">
              <w:t>огнетушителем;</w:t>
            </w:r>
          </w:p>
          <w:p w:rsidR="00F8023F" w:rsidRPr="00707236" w:rsidRDefault="00F8023F" w:rsidP="00F8023F">
            <w:pPr>
              <w:numPr>
                <w:ilvl w:val="0"/>
                <w:numId w:val="25"/>
              </w:numPr>
              <w:ind w:right="487" w:hanging="720"/>
              <w:jc w:val="both"/>
            </w:pPr>
            <w:r w:rsidRPr="00707236">
              <w:t>передними и задними зимними шинами в течение зимнего периода (для автотранспорта);</w:t>
            </w:r>
          </w:p>
          <w:p w:rsidR="00F8023F" w:rsidRPr="00707236" w:rsidRDefault="00F8023F" w:rsidP="00F8023F">
            <w:pPr>
              <w:numPr>
                <w:ilvl w:val="0"/>
                <w:numId w:val="25"/>
              </w:numPr>
              <w:ind w:right="487" w:hanging="720"/>
              <w:jc w:val="both"/>
            </w:pPr>
            <w:r w:rsidRPr="00707236">
              <w:t>системами мониторинга, автоматики, блокировок, сигнализации (если это предусмотрено соответствующими требованиями);</w:t>
            </w:r>
          </w:p>
          <w:p w:rsidR="00F8023F" w:rsidRPr="00707236" w:rsidRDefault="00F8023F" w:rsidP="00F8023F">
            <w:pPr>
              <w:numPr>
                <w:ilvl w:val="0"/>
                <w:numId w:val="25"/>
              </w:numPr>
              <w:ind w:right="487" w:hanging="720"/>
              <w:jc w:val="both"/>
            </w:pPr>
            <w:r w:rsidRPr="00707236">
              <w:t>комплектами приспособлений и средств для осуществления операций по назначению в соответствии с применимыми к транспортному средству, специальной технике требованиями.</w:t>
            </w:r>
          </w:p>
          <w:p w:rsidR="00F8023F" w:rsidRPr="00707236" w:rsidRDefault="00F8023F" w:rsidP="00F8023F">
            <w:pPr>
              <w:numPr>
                <w:ilvl w:val="1"/>
                <w:numId w:val="24"/>
              </w:numPr>
              <w:spacing w:before="120"/>
              <w:ind w:left="709" w:right="487" w:hanging="709"/>
              <w:jc w:val="both"/>
            </w:pPr>
            <w:r w:rsidRPr="00707236">
              <w:t>Подрядчик обязан обеспечить:</w:t>
            </w:r>
          </w:p>
          <w:p w:rsidR="00F8023F" w:rsidRPr="00707236" w:rsidRDefault="00F8023F" w:rsidP="00F8023F">
            <w:pPr>
              <w:numPr>
                <w:ilvl w:val="0"/>
                <w:numId w:val="26"/>
              </w:numPr>
              <w:ind w:right="487" w:hanging="720"/>
              <w:jc w:val="both"/>
            </w:pPr>
            <w:r w:rsidRPr="00707236">
              <w:t>обучение и достаточную квалификацию работников, управляющих транспортными средствами и специальной техникой;</w:t>
            </w:r>
          </w:p>
          <w:p w:rsidR="00F8023F" w:rsidRPr="00707236" w:rsidRDefault="00F8023F" w:rsidP="00F8023F">
            <w:pPr>
              <w:numPr>
                <w:ilvl w:val="0"/>
                <w:numId w:val="26"/>
              </w:numPr>
              <w:ind w:right="487" w:hanging="720"/>
              <w:jc w:val="both"/>
            </w:pPr>
            <w:r w:rsidRPr="00707236">
              <w:t>исправность и чистоту транспортных средств и специальной техники, проведение регулярных технических осмотров, освидетельствований и планово-предупредительных ремонтов;</w:t>
            </w:r>
          </w:p>
          <w:p w:rsidR="00F8023F" w:rsidRPr="00707236" w:rsidRDefault="00F8023F" w:rsidP="00F8023F">
            <w:pPr>
              <w:numPr>
                <w:ilvl w:val="0"/>
                <w:numId w:val="26"/>
              </w:numPr>
              <w:ind w:right="487" w:hanging="720"/>
              <w:jc w:val="both"/>
            </w:pPr>
            <w:r w:rsidRPr="00707236">
              <w:t>применение транспортных средств по их назначению;</w:t>
            </w:r>
          </w:p>
          <w:p w:rsidR="00F8023F" w:rsidRPr="00707236" w:rsidRDefault="00F8023F" w:rsidP="00F8023F">
            <w:pPr>
              <w:numPr>
                <w:ilvl w:val="0"/>
                <w:numId w:val="26"/>
              </w:numPr>
              <w:ind w:right="487" w:hanging="720"/>
              <w:jc w:val="both"/>
            </w:pPr>
            <w:r w:rsidRPr="00707236">
              <w:t>соблюдение скоростного режима согласно требованиям нормативных правовых актов РФ в области обеспечения безопасности движения, соблюдение скоростного внутриобъектового режима установленного Заказчиком;</w:t>
            </w:r>
          </w:p>
          <w:p w:rsidR="00F8023F" w:rsidRPr="00707236" w:rsidRDefault="00F8023F" w:rsidP="00F8023F">
            <w:pPr>
              <w:numPr>
                <w:ilvl w:val="0"/>
                <w:numId w:val="26"/>
              </w:numPr>
              <w:ind w:right="487" w:hanging="720"/>
              <w:jc w:val="both"/>
            </w:pPr>
            <w:r w:rsidRPr="00707236">
              <w:t>движение и стоянку транспортных средств согласно разметке (схем) на объекте Заказчика с учетом маршрута движения;</w:t>
            </w:r>
          </w:p>
          <w:p w:rsidR="00F8023F" w:rsidRPr="00707236" w:rsidRDefault="00F8023F" w:rsidP="00F8023F">
            <w:pPr>
              <w:numPr>
                <w:ilvl w:val="0"/>
                <w:numId w:val="26"/>
              </w:numPr>
              <w:ind w:right="487" w:hanging="720"/>
              <w:jc w:val="both"/>
            </w:pPr>
            <w:r w:rsidRPr="00707236">
              <w:t>запрет использования работниками, управляющими транспортными средствами и специальной техникой, мобильных телефонов и других средств двухсторонней связи во время движения (работы) транспортного средства, специальной техники;</w:t>
            </w:r>
          </w:p>
          <w:p w:rsidR="00F8023F" w:rsidRPr="00707236" w:rsidRDefault="00F8023F" w:rsidP="00F8023F">
            <w:pPr>
              <w:numPr>
                <w:ilvl w:val="0"/>
                <w:numId w:val="26"/>
              </w:numPr>
              <w:ind w:right="487" w:hanging="720"/>
              <w:jc w:val="both"/>
            </w:pPr>
            <w:r w:rsidRPr="00707236">
              <w:t>контроль за соблюдением водителями (машинистами) Правил дорожного движения, судоводителями – требований в области безопасности перевозок водным транспортом, пилотами – требований в области безопасности воздушных перевозок;</w:t>
            </w:r>
          </w:p>
          <w:p w:rsidR="00F8023F" w:rsidRPr="00707236" w:rsidRDefault="00F8023F" w:rsidP="00F8023F">
            <w:pPr>
              <w:numPr>
                <w:ilvl w:val="0"/>
                <w:numId w:val="26"/>
              </w:numPr>
              <w:ind w:right="487" w:hanging="720"/>
              <w:jc w:val="both"/>
            </w:pPr>
            <w:r w:rsidRPr="00707236">
              <w:t>организацию предрейсовых и послерейсовых медицинских осмотров работников, управляющих транспортными средствами, специальной техникой;</w:t>
            </w:r>
          </w:p>
          <w:p w:rsidR="00F8023F" w:rsidRPr="00707236" w:rsidRDefault="00F8023F" w:rsidP="00F8023F">
            <w:pPr>
              <w:numPr>
                <w:ilvl w:val="0"/>
                <w:numId w:val="26"/>
              </w:numPr>
              <w:ind w:right="487" w:hanging="720"/>
              <w:jc w:val="both"/>
            </w:pPr>
            <w:r w:rsidRPr="00707236">
              <w:t>проведение контрольных осмотров транспортных средств и специальной техники перед выездом (вылетом) на трассу (маршрут)/перед началом работ;</w:t>
            </w:r>
          </w:p>
          <w:p w:rsidR="00F8023F" w:rsidRPr="00707236" w:rsidRDefault="00F8023F" w:rsidP="00F8023F">
            <w:pPr>
              <w:numPr>
                <w:ilvl w:val="0"/>
                <w:numId w:val="26"/>
              </w:numPr>
              <w:ind w:right="487" w:hanging="720"/>
              <w:jc w:val="both"/>
            </w:pPr>
            <w:r w:rsidRPr="00707236">
              <w:t>организацию работы по безопасности движения в соответствии с требованиями действующего законодательства РФ.</w:t>
            </w:r>
          </w:p>
          <w:p w:rsidR="00F8023F" w:rsidRPr="00707236" w:rsidRDefault="00F8023F" w:rsidP="00F8023F">
            <w:pPr>
              <w:numPr>
                <w:ilvl w:val="1"/>
                <w:numId w:val="24"/>
              </w:numPr>
              <w:spacing w:before="120" w:after="120"/>
              <w:ind w:left="709" w:right="487" w:hanging="709"/>
              <w:jc w:val="both"/>
            </w:pPr>
            <w:r w:rsidRPr="00707236">
              <w:t>Подрядчик обязан не допускать случаев въезда и парковки личного транспорта своих работников на территории объектов Заказчика, если это не предусмотрено договором.</w:t>
            </w:r>
          </w:p>
          <w:p w:rsidR="00F8023F" w:rsidRPr="00707236" w:rsidRDefault="00F8023F" w:rsidP="00F8023F">
            <w:pPr>
              <w:numPr>
                <w:ilvl w:val="1"/>
                <w:numId w:val="24"/>
              </w:numPr>
              <w:spacing w:before="120" w:after="120"/>
              <w:ind w:left="709" w:right="487" w:hanging="709"/>
              <w:jc w:val="both"/>
            </w:pPr>
            <w:r w:rsidRPr="00707236">
              <w:t>Подрядчик обязан при перемещении по территории производственных объектов и по внутрипромысловым дорогам обеспечивать свой транспорт пропусками установленной формы, товарно-транспортными накладными, путевыми листами и другими разрешительными документами.</w:t>
            </w:r>
          </w:p>
          <w:p w:rsidR="00F8023F" w:rsidRPr="00707236" w:rsidRDefault="00F8023F" w:rsidP="00F8023F">
            <w:pPr>
              <w:keepNext/>
              <w:numPr>
                <w:ilvl w:val="0"/>
                <w:numId w:val="24"/>
              </w:numPr>
              <w:spacing w:before="120" w:after="120"/>
              <w:ind w:left="709" w:right="487" w:hanging="709"/>
              <w:jc w:val="center"/>
              <w:outlineLvl w:val="1"/>
              <w:rPr>
                <w:b/>
                <w:bCs/>
              </w:rPr>
            </w:pPr>
            <w:bookmarkStart w:id="12" w:name="_Toc109067520"/>
            <w:bookmarkStart w:id="13" w:name="_Toc109110018"/>
            <w:bookmarkStart w:id="14" w:name="_Toc307498864"/>
            <w:r w:rsidRPr="00707236">
              <w:rPr>
                <w:b/>
                <w:bCs/>
              </w:rPr>
              <w:t>Территория и места проведения работ</w:t>
            </w:r>
            <w:bookmarkEnd w:id="12"/>
            <w:bookmarkEnd w:id="13"/>
            <w:bookmarkEnd w:id="14"/>
          </w:p>
          <w:p w:rsidR="00F8023F" w:rsidRPr="00707236" w:rsidRDefault="00F8023F" w:rsidP="00F8023F">
            <w:pPr>
              <w:numPr>
                <w:ilvl w:val="1"/>
                <w:numId w:val="24"/>
              </w:numPr>
              <w:spacing w:before="120" w:after="120"/>
              <w:ind w:left="709" w:right="487" w:hanging="709"/>
              <w:jc w:val="both"/>
            </w:pPr>
            <w:r w:rsidRPr="00707236">
              <w:t xml:space="preserve">Передача Подрядчику объектов, территории или их части для выполнения строительно-монтажных, ремонтных и других работ должна оформляться двухсторонним актом-допуском (или иным применимым документом) между Заказчиком и Подрядчиком на </w:t>
            </w:r>
            <w:r w:rsidRPr="00707236">
              <w:lastRenderedPageBreak/>
              <w:t>период производства работ.</w:t>
            </w:r>
          </w:p>
          <w:p w:rsidR="00F8023F" w:rsidRPr="00707236" w:rsidRDefault="00F8023F" w:rsidP="00F8023F">
            <w:pPr>
              <w:numPr>
                <w:ilvl w:val="1"/>
                <w:numId w:val="24"/>
              </w:numPr>
              <w:spacing w:before="120" w:after="120"/>
              <w:ind w:left="709" w:right="487" w:hanging="709"/>
              <w:jc w:val="both"/>
            </w:pPr>
            <w:r w:rsidRPr="00707236">
              <w:t>На объектах, где работа проводится совместными силами нескольких организаций, назначается ответственный руководитель по согласованию между Заказчиком и Подрядчиком для осуществления общей координации работ.</w:t>
            </w:r>
          </w:p>
          <w:p w:rsidR="00F8023F" w:rsidRPr="00707236" w:rsidRDefault="00F8023F" w:rsidP="00F8023F">
            <w:pPr>
              <w:numPr>
                <w:ilvl w:val="1"/>
                <w:numId w:val="24"/>
              </w:numPr>
              <w:spacing w:before="120" w:after="120"/>
              <w:ind w:left="709" w:right="487" w:hanging="709"/>
              <w:jc w:val="both"/>
            </w:pPr>
            <w:r w:rsidRPr="00707236">
              <w:t>Организация, выполняющая работы, должна обозначить визуальными средствами (ограждениями, знаками безопасности, сигнальной разметкой, аншлагами, сигнальными лентами, световыми приборами и другими применимыми доступными средствами) границы выделенной территории, рабочие места, проезды, проходы, места приема пищи, санитарно-бытовые помещения и другие участки территории, а также опасные зоны, в которых имеются или могут возникнуть опасные и вредные производственные факторы.</w:t>
            </w:r>
          </w:p>
          <w:p w:rsidR="00F8023F" w:rsidRPr="00707236" w:rsidRDefault="00F8023F" w:rsidP="00F8023F">
            <w:pPr>
              <w:numPr>
                <w:ilvl w:val="1"/>
                <w:numId w:val="24"/>
              </w:numPr>
              <w:spacing w:before="120" w:after="120"/>
              <w:ind w:left="709" w:right="487" w:hanging="709"/>
              <w:jc w:val="both"/>
            </w:pPr>
            <w:r w:rsidRPr="00707236">
              <w:t>Перед началом производства работ Подрядчик обязан оповестить Заказчика о ее начале и согласовать с Заказчиком схемы: проездов, проходов, расположения мест складирования материалов, производства работ, установки техники и агрегатов, размещения отходов (если такие имеются), мест подключения к источникам электро-, водоснабжения и способы прокладки временных линий электропередач, водопроводов, других коммуникаций.</w:t>
            </w:r>
          </w:p>
          <w:p w:rsidR="00F8023F" w:rsidRPr="00707236" w:rsidRDefault="00F8023F" w:rsidP="00F8023F">
            <w:pPr>
              <w:numPr>
                <w:ilvl w:val="1"/>
                <w:numId w:val="24"/>
              </w:numPr>
              <w:spacing w:before="120" w:after="120"/>
              <w:ind w:left="709" w:right="487" w:hanging="709"/>
              <w:jc w:val="both"/>
            </w:pPr>
            <w:r w:rsidRPr="00707236">
              <w:t>Подрядчик обеспечивает содержание отведенной территории и мест проведения работ в удовлетворительном состоянии, насколько это практически возможно в конкретных условиях, с тем, чтобы снизить риск причинения повреждений работникам, ущерба имуществу и природной среде, а также задержек в выполнении работ.</w:t>
            </w:r>
          </w:p>
          <w:p w:rsidR="00F8023F" w:rsidRPr="00707236" w:rsidRDefault="00F8023F" w:rsidP="00F8023F">
            <w:pPr>
              <w:numPr>
                <w:ilvl w:val="1"/>
                <w:numId w:val="24"/>
              </w:numPr>
              <w:spacing w:before="120" w:after="120"/>
              <w:ind w:left="709" w:right="487" w:hanging="709"/>
              <w:jc w:val="both"/>
            </w:pPr>
            <w:r w:rsidRPr="00707236">
              <w:t>В ходе работ Подрядчик не допускает хранение и вывозит с места проведения работ все ненужные материалы и оборудование, отходы производства и потребления, обеспечивает ежесменную уборку рабочих мест.</w:t>
            </w:r>
          </w:p>
          <w:p w:rsidR="00F8023F" w:rsidRPr="00707236" w:rsidRDefault="00F8023F" w:rsidP="00F8023F">
            <w:pPr>
              <w:numPr>
                <w:ilvl w:val="1"/>
                <w:numId w:val="24"/>
              </w:numPr>
              <w:spacing w:before="120" w:after="120"/>
              <w:ind w:left="709" w:right="487" w:hanging="709"/>
              <w:jc w:val="both"/>
            </w:pPr>
            <w:r w:rsidRPr="00707236">
              <w:t>Запрещается мойка и ремонт автомобилей и других машин и механизмов, размещение отходов в водоохранных и прибрежных зонах водных объектов, расположенных на территории деятельности Заказчика.</w:t>
            </w:r>
          </w:p>
          <w:p w:rsidR="00F8023F" w:rsidRPr="00707236" w:rsidRDefault="00F8023F" w:rsidP="00F8023F">
            <w:pPr>
              <w:numPr>
                <w:ilvl w:val="1"/>
                <w:numId w:val="24"/>
              </w:numPr>
              <w:spacing w:before="120" w:after="120"/>
              <w:ind w:left="709" w:right="487" w:hanging="709"/>
              <w:jc w:val="both"/>
            </w:pPr>
            <w:r w:rsidRPr="00707236">
              <w:t>На территории Заказчика не допускается присутствие лиц, транспортных средств, агрегатов, оборудования Подрядчика, не связанных с непосредственным выполнением работ (если иное не установлено договором, либо другим письменным соглашением). 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p w:rsidR="00F8023F" w:rsidRPr="00707236" w:rsidRDefault="00F8023F" w:rsidP="00F8023F">
            <w:pPr>
              <w:keepNext/>
              <w:numPr>
                <w:ilvl w:val="0"/>
                <w:numId w:val="24"/>
              </w:numPr>
              <w:spacing w:before="120" w:after="120"/>
              <w:ind w:left="709" w:right="487" w:hanging="709"/>
              <w:jc w:val="center"/>
              <w:outlineLvl w:val="1"/>
              <w:rPr>
                <w:b/>
                <w:bCs/>
              </w:rPr>
            </w:pPr>
            <w:bookmarkStart w:id="15" w:name="_Toc307498865"/>
            <w:bookmarkStart w:id="16" w:name="_Toc109067522"/>
            <w:bookmarkStart w:id="17" w:name="_Toc109110020"/>
            <w:bookmarkEnd w:id="6"/>
            <w:bookmarkEnd w:id="7"/>
            <w:r w:rsidRPr="00707236">
              <w:rPr>
                <w:b/>
                <w:bCs/>
              </w:rPr>
              <w:t>Требования к оборудованию</w:t>
            </w:r>
            <w:bookmarkEnd w:id="15"/>
          </w:p>
          <w:p w:rsidR="00F8023F" w:rsidRPr="00707236" w:rsidRDefault="00F8023F" w:rsidP="00F8023F">
            <w:pPr>
              <w:numPr>
                <w:ilvl w:val="1"/>
                <w:numId w:val="24"/>
              </w:numPr>
              <w:spacing w:before="120"/>
              <w:ind w:left="709" w:right="487" w:hanging="709"/>
              <w:jc w:val="both"/>
            </w:pPr>
            <w:r w:rsidRPr="00707236">
              <w:t>Подрядчик должен применять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 Копии таких документов необходимо предъявлять по требованию Заказчика.</w:t>
            </w:r>
          </w:p>
          <w:p w:rsidR="00F8023F" w:rsidRPr="00707236" w:rsidRDefault="00F8023F" w:rsidP="00F8023F">
            <w:pPr>
              <w:numPr>
                <w:ilvl w:val="1"/>
                <w:numId w:val="24"/>
              </w:numPr>
              <w:spacing w:before="120"/>
              <w:ind w:left="709" w:right="487" w:hanging="709"/>
              <w:jc w:val="both"/>
            </w:pPr>
            <w:r w:rsidRPr="00707236">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требований действующего законодательства РФ, в том числе Правил безопасности в нефтяной и газовой промышленности.</w:t>
            </w:r>
          </w:p>
          <w:p w:rsidR="00F8023F" w:rsidRPr="00707236" w:rsidRDefault="00F8023F" w:rsidP="00F8023F">
            <w:pPr>
              <w:numPr>
                <w:ilvl w:val="1"/>
                <w:numId w:val="24"/>
              </w:numPr>
              <w:spacing w:before="120"/>
              <w:ind w:left="709" w:right="487" w:hanging="709"/>
              <w:jc w:val="both"/>
            </w:pPr>
            <w:r w:rsidRPr="00707236">
              <w:t>Все оборудование, используемое Подрядчиком должно быть пригодно к использованию и поддерживаться в безопасном, рабочем состоянии.</w:t>
            </w:r>
          </w:p>
          <w:p w:rsidR="00F8023F" w:rsidRPr="00707236" w:rsidRDefault="00F8023F" w:rsidP="00F8023F">
            <w:pPr>
              <w:numPr>
                <w:ilvl w:val="1"/>
                <w:numId w:val="24"/>
              </w:numPr>
              <w:spacing w:before="120"/>
              <w:ind w:left="709" w:right="487" w:hanging="709"/>
            </w:pPr>
            <w:r w:rsidRPr="00707236">
              <w:t>Запрещается эксплуатация оборудования, механизмов, инструмента:</w:t>
            </w:r>
          </w:p>
          <w:p w:rsidR="00F8023F" w:rsidRPr="00707236" w:rsidRDefault="00F8023F" w:rsidP="00F8023F">
            <w:pPr>
              <w:numPr>
                <w:ilvl w:val="0"/>
                <w:numId w:val="20"/>
              </w:numPr>
              <w:ind w:right="487" w:hanging="720"/>
            </w:pPr>
            <w:r w:rsidRPr="00707236">
              <w:t>в неисправном состоянии;</w:t>
            </w:r>
          </w:p>
          <w:p w:rsidR="00F8023F" w:rsidRPr="00707236" w:rsidRDefault="00F8023F" w:rsidP="00F8023F">
            <w:pPr>
              <w:numPr>
                <w:ilvl w:val="0"/>
                <w:numId w:val="20"/>
              </w:numPr>
              <w:ind w:right="487" w:hanging="720"/>
              <w:jc w:val="both"/>
            </w:pPr>
            <w:r w:rsidRPr="00707236">
              <w:t xml:space="preserve">без соответствующей технической, разрешительной и эксплуатационной документации </w:t>
            </w:r>
            <w:r w:rsidRPr="00707236">
              <w:lastRenderedPageBreak/>
              <w:t>(паспорт, разрешение на применение, сертификат соответствия, заключение экспертизы промышленной безопасности, инструкция по эксплуатации);</w:t>
            </w:r>
          </w:p>
          <w:p w:rsidR="00F8023F" w:rsidRPr="00707236" w:rsidRDefault="00F8023F" w:rsidP="00F8023F">
            <w:pPr>
              <w:numPr>
                <w:ilvl w:val="0"/>
                <w:numId w:val="20"/>
              </w:numPr>
              <w:ind w:right="487" w:hanging="720"/>
              <w:jc w:val="both"/>
            </w:pPr>
            <w:r w:rsidRPr="00707236">
              <w:t>при неисправных устройствах безопасности (блокировочные, защитные, фиксирующие и сигнальные приспособления, приборы);</w:t>
            </w:r>
          </w:p>
          <w:p w:rsidR="00F8023F" w:rsidRPr="00707236" w:rsidRDefault="00F8023F" w:rsidP="00F8023F">
            <w:pPr>
              <w:numPr>
                <w:ilvl w:val="0"/>
                <w:numId w:val="20"/>
              </w:numPr>
              <w:ind w:right="487" w:hanging="720"/>
            </w:pPr>
            <w:r w:rsidRPr="00707236">
              <w:t>с превышением рабочих параметров выше паспортных;</w:t>
            </w:r>
          </w:p>
          <w:p w:rsidR="00F8023F" w:rsidRPr="00707236" w:rsidRDefault="00F8023F" w:rsidP="00F8023F">
            <w:pPr>
              <w:numPr>
                <w:ilvl w:val="0"/>
                <w:numId w:val="20"/>
              </w:numPr>
              <w:ind w:right="487" w:hanging="720"/>
            </w:pPr>
            <w:r w:rsidRPr="00707236">
              <w:t>с истекшим сроком эксплуатации;</w:t>
            </w:r>
          </w:p>
          <w:p w:rsidR="00F8023F" w:rsidRPr="00707236" w:rsidRDefault="00F8023F" w:rsidP="00F8023F">
            <w:pPr>
              <w:numPr>
                <w:ilvl w:val="0"/>
                <w:numId w:val="20"/>
              </w:numPr>
              <w:ind w:right="487" w:hanging="720"/>
            </w:pPr>
            <w:r w:rsidRPr="00707236">
              <w:t>не прошедших своевременное техническое обслуживание и ремонт;</w:t>
            </w:r>
          </w:p>
          <w:p w:rsidR="00F8023F" w:rsidRPr="00707236" w:rsidRDefault="00F8023F" w:rsidP="00F8023F">
            <w:pPr>
              <w:numPr>
                <w:ilvl w:val="1"/>
                <w:numId w:val="24"/>
              </w:numPr>
              <w:spacing w:before="120"/>
              <w:ind w:left="709" w:right="487" w:hanging="709"/>
              <w:jc w:val="both"/>
            </w:pPr>
            <w:r w:rsidRPr="00707236">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F8023F" w:rsidRPr="00707236" w:rsidRDefault="00F8023F" w:rsidP="00F8023F">
            <w:pPr>
              <w:numPr>
                <w:ilvl w:val="1"/>
                <w:numId w:val="24"/>
              </w:numPr>
              <w:spacing w:before="120"/>
              <w:ind w:left="709" w:right="487" w:hanging="709"/>
              <w:jc w:val="both"/>
            </w:pPr>
            <w:r w:rsidRPr="00707236">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F8023F" w:rsidRPr="00707236" w:rsidRDefault="00F8023F" w:rsidP="00F8023F">
            <w:pPr>
              <w:numPr>
                <w:ilvl w:val="1"/>
                <w:numId w:val="24"/>
              </w:numPr>
              <w:spacing w:before="120"/>
              <w:ind w:left="709" w:right="487" w:hanging="709"/>
              <w:jc w:val="both"/>
            </w:pPr>
            <w:r w:rsidRPr="00707236">
              <w:t>При производстве работ на оборудовании Заказчика Подрядчик обязан соблюдать и выполнять все методики Заказчика, регулирующие отбор, размещение, эксплуатацию и техническое обслуживание оборудования. При производстве работ на собственном и (или) арендованном оборудовании Заказчик обязан иметь и соблюдать собственные методики регулирующие отбор, размещение, эксплуатацию и техническое обслуживание оборудования, разработанные в соответствии с действующим законодательством РФ.</w:t>
            </w:r>
          </w:p>
          <w:p w:rsidR="00F8023F" w:rsidRPr="00707236" w:rsidRDefault="00F8023F" w:rsidP="00F8023F">
            <w:pPr>
              <w:numPr>
                <w:ilvl w:val="1"/>
                <w:numId w:val="24"/>
              </w:numPr>
              <w:spacing w:before="120"/>
              <w:ind w:left="709" w:right="487" w:hanging="709"/>
              <w:jc w:val="both"/>
            </w:pPr>
            <w:r w:rsidRPr="00707236">
              <w:t>Размещение оборудования на месте проведения работ заранее согласовывается с представителем Заказчика.</w:t>
            </w:r>
          </w:p>
          <w:p w:rsidR="00F8023F" w:rsidRPr="00707236" w:rsidRDefault="00F8023F" w:rsidP="00F8023F">
            <w:pPr>
              <w:numPr>
                <w:ilvl w:val="1"/>
                <w:numId w:val="24"/>
              </w:numPr>
              <w:spacing w:before="120"/>
              <w:ind w:left="709" w:right="487" w:hanging="709"/>
              <w:jc w:val="both"/>
            </w:pPr>
            <w:r w:rsidRPr="00707236">
              <w:t>Подрядчик несет ответственность за выполнение требований безопасности при эксплуатации оборудования в соответствии с действующим законодательством РФ и договором.</w:t>
            </w:r>
          </w:p>
          <w:bookmarkEnd w:id="16"/>
          <w:bookmarkEnd w:id="17"/>
          <w:p w:rsidR="00F8023F" w:rsidRPr="00707236" w:rsidRDefault="00F8023F" w:rsidP="00F8023F">
            <w:pPr>
              <w:numPr>
                <w:ilvl w:val="1"/>
                <w:numId w:val="24"/>
              </w:numPr>
              <w:spacing w:before="120"/>
              <w:ind w:left="709" w:right="487" w:hanging="709"/>
              <w:jc w:val="both"/>
            </w:pPr>
            <w:r w:rsidRPr="00707236">
              <w:t>Подрядчик обязан обеспечить своих работников первичными средствами пожаротушения, приборами и системами контроля необходимыми при проведении работ.</w:t>
            </w:r>
          </w:p>
          <w:p w:rsidR="00F8023F" w:rsidRPr="00707236" w:rsidRDefault="00F8023F" w:rsidP="00F8023F">
            <w:pPr>
              <w:numPr>
                <w:ilvl w:val="1"/>
                <w:numId w:val="24"/>
              </w:numPr>
              <w:spacing w:before="120"/>
              <w:ind w:left="709" w:right="487" w:hanging="709"/>
              <w:jc w:val="both"/>
            </w:pPr>
            <w:r w:rsidRPr="00707236">
              <w:t>Подрядчик обязан соблюдать нормы технологического режима, нормы качества продукции, нормы потребления электроэнергии, нормы расхода материально-технических ресурсов и другие критерии, установленные Положениями (регламентами) взаимоотношений Подрядчика с Заказчиком.</w:t>
            </w:r>
          </w:p>
          <w:p w:rsidR="00F8023F" w:rsidRPr="00707236" w:rsidRDefault="00F8023F" w:rsidP="00F8023F">
            <w:pPr>
              <w:spacing w:before="120"/>
              <w:ind w:left="709" w:right="487"/>
              <w:jc w:val="both"/>
            </w:pPr>
          </w:p>
          <w:p w:rsidR="00F8023F" w:rsidRPr="00707236" w:rsidRDefault="00F8023F" w:rsidP="00F8023F">
            <w:pPr>
              <w:keepNext/>
              <w:numPr>
                <w:ilvl w:val="0"/>
                <w:numId w:val="24"/>
              </w:numPr>
              <w:spacing w:before="120" w:after="120"/>
              <w:ind w:left="709" w:right="487" w:hanging="709"/>
              <w:jc w:val="center"/>
              <w:outlineLvl w:val="1"/>
              <w:rPr>
                <w:b/>
                <w:bCs/>
              </w:rPr>
            </w:pPr>
            <w:bookmarkStart w:id="18" w:name="_Toc109067528"/>
            <w:bookmarkStart w:id="19" w:name="_Toc109110026"/>
            <w:bookmarkStart w:id="20" w:name="_Toc307498866"/>
            <w:bookmarkStart w:id="21" w:name="_Toc424450689"/>
            <w:r w:rsidRPr="00707236">
              <w:rPr>
                <w:b/>
                <w:bCs/>
              </w:rPr>
              <w:t>О</w:t>
            </w:r>
            <w:bookmarkEnd w:id="18"/>
            <w:bookmarkEnd w:id="19"/>
            <w:r w:rsidRPr="00707236">
              <w:rPr>
                <w:b/>
                <w:bCs/>
              </w:rPr>
              <w:t>храна окружающей среды</w:t>
            </w:r>
            <w:bookmarkEnd w:id="20"/>
          </w:p>
          <w:p w:rsidR="00F8023F" w:rsidRPr="00707236" w:rsidRDefault="00F8023F" w:rsidP="00F8023F">
            <w:pPr>
              <w:numPr>
                <w:ilvl w:val="1"/>
                <w:numId w:val="24"/>
              </w:numPr>
              <w:tabs>
                <w:tab w:val="left" w:pos="0"/>
              </w:tabs>
              <w:spacing w:before="120"/>
              <w:ind w:left="709" w:right="487" w:hanging="709"/>
              <w:jc w:val="both"/>
            </w:pPr>
            <w:r w:rsidRPr="00707236">
              <w:t>Подрядчик обязан при эксплуатации принадлежащих ему и (или) переданных ему Заказчиком в аренду (субаренду) объектов техногенного воздействия на окружающую среду получить всю необходимую разрешительную природоохранную документацию: разрешение на выброс загрязняющих веществ в атмосферу от стационарных и передвижных источников выбросов загрязняющих веществ; разрешения на сброс загрязняющих веществ в водные объекты в случае если сброс производится; договоры на передачу, использование или обезвреживание отходов производства и потребления и лимиты на размещение отходов, если размещение производится; лицензию по сбору, использованию, обезвреживанию, размещению опасных отходов в случае осуществления хотя бы одного из перечисленных видов деятельности.</w:t>
            </w:r>
          </w:p>
          <w:p w:rsidR="00F8023F" w:rsidRPr="00707236" w:rsidRDefault="00F8023F" w:rsidP="00F8023F">
            <w:pPr>
              <w:numPr>
                <w:ilvl w:val="1"/>
                <w:numId w:val="24"/>
              </w:numPr>
              <w:tabs>
                <w:tab w:val="left" w:pos="709"/>
              </w:tabs>
              <w:spacing w:before="120"/>
              <w:ind w:left="709" w:right="487" w:hanging="709"/>
              <w:jc w:val="both"/>
            </w:pPr>
            <w:r w:rsidRPr="00707236">
              <w:lastRenderedPageBreak/>
              <w:t>При проведении работ на объектах Заказчика, если иное не предусмотрено договором, Подрядчик обязан:</w:t>
            </w:r>
          </w:p>
          <w:p w:rsidR="00F8023F" w:rsidRPr="00707236" w:rsidRDefault="00F8023F" w:rsidP="00F8023F">
            <w:pPr>
              <w:numPr>
                <w:ilvl w:val="1"/>
                <w:numId w:val="27"/>
              </w:numPr>
              <w:ind w:right="487"/>
              <w:jc w:val="both"/>
            </w:pPr>
            <w:r w:rsidRPr="00707236">
              <w:t>выполнять работы в соответствии с проектной документацией и технологическими регламентами, утвержденными в порядке, установленном законодательством;</w:t>
            </w:r>
          </w:p>
          <w:p w:rsidR="00F8023F" w:rsidRPr="00707236" w:rsidRDefault="00F8023F" w:rsidP="00F8023F">
            <w:pPr>
              <w:numPr>
                <w:ilvl w:val="1"/>
                <w:numId w:val="27"/>
              </w:numPr>
              <w:ind w:right="487"/>
              <w:jc w:val="both"/>
            </w:pPr>
            <w:r w:rsidRPr="00707236">
              <w:t>за свой счет обеспечить сбор, безопасное временное хранение, утилизацию, вывоз, сдачу специализированному предприятию в установленном порядке отходов производства и потребления, образующихся в результате проведения работ, владельцем которых он является, а также отчуждаемых отходов (бурового шлама), если вопросы отчуждения отходов определены в договоре;</w:t>
            </w:r>
          </w:p>
          <w:p w:rsidR="00F8023F" w:rsidRPr="00707236" w:rsidRDefault="00F8023F" w:rsidP="00F8023F">
            <w:pPr>
              <w:numPr>
                <w:ilvl w:val="1"/>
                <w:numId w:val="27"/>
              </w:numPr>
              <w:ind w:right="487"/>
              <w:jc w:val="both"/>
            </w:pPr>
            <w:r w:rsidRPr="00707236">
              <w:t>произвести полную ликвидацию всех экологических последствий аварий, произошедших по вине Подрядчика;</w:t>
            </w:r>
          </w:p>
          <w:p w:rsidR="00F8023F" w:rsidRPr="00707236" w:rsidRDefault="00F8023F" w:rsidP="00F8023F">
            <w:pPr>
              <w:numPr>
                <w:ilvl w:val="1"/>
                <w:numId w:val="27"/>
              </w:numPr>
              <w:ind w:right="487"/>
              <w:jc w:val="both"/>
            </w:pPr>
            <w:r w:rsidRPr="00707236">
              <w:t>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F8023F" w:rsidRPr="00707236" w:rsidRDefault="00F8023F" w:rsidP="00F8023F">
            <w:pPr>
              <w:numPr>
                <w:ilvl w:val="1"/>
                <w:numId w:val="27"/>
              </w:numPr>
              <w:ind w:right="487"/>
              <w:jc w:val="both"/>
            </w:pPr>
            <w:r w:rsidRPr="00707236">
              <w:t>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образующихся в результате его деятельности на объектах Заказчика.</w:t>
            </w:r>
          </w:p>
          <w:p w:rsidR="00F8023F" w:rsidRPr="00707236" w:rsidRDefault="00F8023F" w:rsidP="00F8023F">
            <w:pPr>
              <w:numPr>
                <w:ilvl w:val="1"/>
                <w:numId w:val="24"/>
              </w:numPr>
              <w:tabs>
                <w:tab w:val="num" w:pos="709"/>
              </w:tabs>
              <w:spacing w:before="120"/>
              <w:ind w:left="709" w:right="487" w:hanging="709"/>
              <w:jc w:val="both"/>
              <w:rPr>
                <w:b/>
              </w:rPr>
            </w:pPr>
            <w:r w:rsidRPr="00707236">
              <w:rPr>
                <w:b/>
              </w:rPr>
              <w:t>Запрещается:</w:t>
            </w:r>
          </w:p>
          <w:p w:rsidR="00F8023F" w:rsidRPr="00707236" w:rsidRDefault="00F8023F" w:rsidP="00F8023F">
            <w:pPr>
              <w:numPr>
                <w:ilvl w:val="1"/>
                <w:numId w:val="28"/>
              </w:numPr>
              <w:ind w:right="487"/>
              <w:jc w:val="both"/>
            </w:pPr>
            <w:r w:rsidRPr="00707236">
              <w:t>сбрасывать вне отведенных мест (в шламовый амбар, на кустовую площадку, на прилегающие территории, в водные объекты и т.д.), определенных в договоре (либо отдельным соглашением, решением, актом): нефть, нефтепродукты, химреагенты, скважинные жидкости, любые виды отходов;</w:t>
            </w:r>
          </w:p>
          <w:p w:rsidR="00F8023F" w:rsidRPr="00707236" w:rsidRDefault="00F8023F" w:rsidP="00F8023F">
            <w:pPr>
              <w:numPr>
                <w:ilvl w:val="1"/>
                <w:numId w:val="28"/>
              </w:numPr>
              <w:ind w:right="487"/>
              <w:jc w:val="both"/>
            </w:pPr>
            <w:r w:rsidRPr="00707236">
              <w:t>использовать в производстве химреагенты не имеющие в комплекте следующие документы:</w:t>
            </w:r>
            <w:bookmarkStart w:id="22" w:name="_Toc172965274"/>
            <w:bookmarkStart w:id="23" w:name="_Toc180401917"/>
          </w:p>
          <w:p w:rsidR="00F8023F" w:rsidRPr="00707236" w:rsidRDefault="00F8023F" w:rsidP="00F8023F">
            <w:pPr>
              <w:numPr>
                <w:ilvl w:val="1"/>
                <w:numId w:val="29"/>
              </w:numPr>
              <w:tabs>
                <w:tab w:val="num" w:pos="993"/>
              </w:tabs>
              <w:ind w:right="487"/>
              <w:jc w:val="both"/>
              <w:rPr>
                <w:i/>
                <w:iCs/>
              </w:rPr>
            </w:pPr>
            <w:bookmarkStart w:id="24" w:name="_Toc172965275"/>
            <w:bookmarkStart w:id="25" w:name="_Toc180401918"/>
            <w:bookmarkStart w:id="26" w:name="_Toc187829118"/>
            <w:bookmarkEnd w:id="22"/>
            <w:bookmarkEnd w:id="23"/>
            <w:r w:rsidRPr="00707236">
              <w:rPr>
                <w:i/>
                <w:iCs/>
              </w:rPr>
              <w:t>паспорт безопасности химического вещества;</w:t>
            </w:r>
          </w:p>
          <w:p w:rsidR="00F8023F" w:rsidRPr="00707236" w:rsidRDefault="00F8023F" w:rsidP="00F8023F">
            <w:pPr>
              <w:numPr>
                <w:ilvl w:val="1"/>
                <w:numId w:val="29"/>
              </w:numPr>
              <w:tabs>
                <w:tab w:val="num" w:pos="993"/>
              </w:tabs>
              <w:ind w:right="487"/>
              <w:jc w:val="both"/>
              <w:rPr>
                <w:i/>
                <w:iCs/>
              </w:rPr>
            </w:pPr>
            <w:r w:rsidRPr="00707236">
              <w:rPr>
                <w:i/>
                <w:iCs/>
              </w:rPr>
              <w:t>гигиенический сертификат, выданный уполномоченным органом;</w:t>
            </w:r>
            <w:bookmarkEnd w:id="24"/>
            <w:bookmarkEnd w:id="25"/>
            <w:bookmarkEnd w:id="26"/>
          </w:p>
          <w:p w:rsidR="00F8023F" w:rsidRPr="00707236" w:rsidRDefault="00F8023F" w:rsidP="00F8023F">
            <w:pPr>
              <w:numPr>
                <w:ilvl w:val="1"/>
                <w:numId w:val="29"/>
              </w:numPr>
              <w:tabs>
                <w:tab w:val="num" w:pos="993"/>
              </w:tabs>
              <w:ind w:right="487"/>
              <w:jc w:val="both"/>
              <w:rPr>
                <w:i/>
                <w:iCs/>
              </w:rPr>
            </w:pPr>
            <w:bookmarkStart w:id="27" w:name="_Toc180401920"/>
            <w:bookmarkStart w:id="28" w:name="_Toc187829119"/>
            <w:r w:rsidRPr="00707236">
              <w:rPr>
                <w:i/>
                <w:iCs/>
              </w:rPr>
              <w:t>инструкция по охране труда по безопасности ведения работ данным химреагентом и мерам оказания медицинской помощи при негативном воздействии на здоровье работника.</w:t>
            </w:r>
            <w:bookmarkEnd w:id="27"/>
            <w:bookmarkEnd w:id="28"/>
          </w:p>
          <w:p w:rsidR="00F8023F" w:rsidRPr="00707236" w:rsidRDefault="00F8023F" w:rsidP="00F8023F">
            <w:pPr>
              <w:numPr>
                <w:ilvl w:val="1"/>
                <w:numId w:val="28"/>
              </w:numPr>
              <w:ind w:right="487"/>
              <w:jc w:val="both"/>
            </w:pPr>
            <w:r w:rsidRPr="00707236">
              <w:t>использовать в производстве химреагенты,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выполняющих работы и оказывающих услуги предприятиям добычи, транспортировки и подготовки нефти).</w:t>
            </w:r>
          </w:p>
          <w:p w:rsidR="00F8023F" w:rsidRPr="00707236" w:rsidRDefault="00F8023F" w:rsidP="00F8023F">
            <w:pPr>
              <w:spacing w:before="120"/>
              <w:ind w:left="709" w:right="487"/>
              <w:jc w:val="both"/>
            </w:pPr>
            <w:r w:rsidRPr="00707236">
              <w:t>Подрядчик обязан до начала работ представить Заказчику на каждый используемый химреагент копии вышеуказанных документов.</w:t>
            </w:r>
          </w:p>
          <w:p w:rsidR="00F8023F" w:rsidRPr="00707236" w:rsidRDefault="00F8023F" w:rsidP="00F8023F">
            <w:pPr>
              <w:numPr>
                <w:ilvl w:val="1"/>
                <w:numId w:val="24"/>
              </w:numPr>
              <w:tabs>
                <w:tab w:val="num" w:pos="709"/>
              </w:tabs>
              <w:spacing w:before="120"/>
              <w:ind w:left="709" w:right="487" w:hanging="709"/>
              <w:jc w:val="both"/>
            </w:pPr>
            <w:r w:rsidRPr="00707236">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Затраты Подрядчика по выплатам соответствующих штрафов, претензий, исков, внесению платежей за сверхнормативное загрязнение окружающей среды не подлежат возмещению Заказчиком.</w:t>
            </w:r>
          </w:p>
          <w:p w:rsidR="00F8023F" w:rsidRPr="00707236" w:rsidRDefault="00F8023F" w:rsidP="00F8023F">
            <w:pPr>
              <w:numPr>
                <w:ilvl w:val="1"/>
                <w:numId w:val="24"/>
              </w:numPr>
              <w:tabs>
                <w:tab w:val="left" w:pos="709"/>
              </w:tabs>
              <w:spacing w:before="120"/>
              <w:ind w:left="709" w:right="487" w:hanging="709"/>
              <w:jc w:val="both"/>
            </w:pPr>
            <w:r w:rsidRPr="00707236">
              <w:t xml:space="preserve">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нефтепродуктосодержащих отходов или засолоненного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w:t>
            </w:r>
            <w:r w:rsidRPr="00707236">
              <w:lastRenderedPageBreak/>
              <w:t>подтоварной воды Подрядчик несет ответственность перед органами государственного надзора и контроля.</w:t>
            </w:r>
          </w:p>
          <w:p w:rsidR="00F8023F" w:rsidRPr="00707236" w:rsidRDefault="00F8023F" w:rsidP="00F8023F">
            <w:pPr>
              <w:numPr>
                <w:ilvl w:val="1"/>
                <w:numId w:val="24"/>
              </w:numPr>
              <w:tabs>
                <w:tab w:val="left" w:pos="709"/>
              </w:tabs>
              <w:spacing w:before="120"/>
              <w:ind w:left="709" w:right="487" w:hanging="709"/>
              <w:jc w:val="both"/>
            </w:pPr>
            <w:r w:rsidRPr="00707236">
              <w:t>Предприятие, обслуживающее хозяйственно-бытовые очистные сооружения обязуется осуществлять контроль качества и количества сбрасываемых сточных вод с хозяйственно-бытовых очистных сооружений. Копию протокола количественного и качественного анализа Подрядчик ежемесячно представляет в службу ПБ, ОТ и ОС (или службу ООС) Заказчика.</w:t>
            </w:r>
          </w:p>
          <w:p w:rsidR="00F8023F" w:rsidRPr="00707236" w:rsidRDefault="00F8023F" w:rsidP="00F8023F">
            <w:pPr>
              <w:keepNext/>
              <w:numPr>
                <w:ilvl w:val="0"/>
                <w:numId w:val="24"/>
              </w:numPr>
              <w:spacing w:before="120" w:after="120"/>
              <w:ind w:left="709" w:right="487" w:hanging="709"/>
              <w:jc w:val="center"/>
              <w:outlineLvl w:val="1"/>
              <w:rPr>
                <w:b/>
                <w:bCs/>
              </w:rPr>
            </w:pPr>
            <w:bookmarkStart w:id="29" w:name="_Ref295303199"/>
            <w:bookmarkStart w:id="30" w:name="_Toc307498867"/>
            <w:r w:rsidRPr="00707236">
              <w:rPr>
                <w:b/>
                <w:bCs/>
              </w:rPr>
              <w:t>Политика в отношении употребления алкоголя, наркотиков и токсических веществ</w:t>
            </w:r>
            <w:bookmarkEnd w:id="29"/>
            <w:bookmarkEnd w:id="30"/>
          </w:p>
          <w:p w:rsidR="00F8023F" w:rsidRPr="00707236" w:rsidRDefault="00F8023F" w:rsidP="00F8023F">
            <w:pPr>
              <w:numPr>
                <w:ilvl w:val="1"/>
                <w:numId w:val="24"/>
              </w:numPr>
              <w:spacing w:before="120" w:after="120"/>
              <w:ind w:left="709" w:right="487" w:hanging="709"/>
              <w:jc w:val="both"/>
            </w:pPr>
            <w:r w:rsidRPr="00707236">
              <w:t>Во время пребывания работников на территории объектов Заказчика, а также в период междусменного отдыха в вахтовых поселках, городках и общежитиях Подрядчик обязан обеспечить недопустимость проноса, провоза, нахождения и употребления 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F8023F" w:rsidRPr="00707236" w:rsidRDefault="00F8023F" w:rsidP="00F8023F">
            <w:pPr>
              <w:numPr>
                <w:ilvl w:val="1"/>
                <w:numId w:val="24"/>
              </w:numPr>
              <w:spacing w:before="120" w:after="120"/>
              <w:ind w:left="709" w:right="487" w:hanging="709"/>
              <w:jc w:val="both"/>
            </w:pPr>
            <w:r w:rsidRPr="00707236">
              <w:t xml:space="preserve">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пунктом </w:t>
            </w:r>
            <w:r w:rsidR="00715B90">
              <w:fldChar w:fldCharType="begin"/>
            </w:r>
            <w:r w:rsidR="00715B90">
              <w:instrText xml:space="preserve"> REF  ПорядокОтстранения \r  \* MERGEFORMAT </w:instrText>
            </w:r>
            <w:r w:rsidR="00715B90">
              <w:fldChar w:fldCharType="separate"/>
            </w:r>
            <w:r w:rsidR="00752E73">
              <w:t>8.3</w:t>
            </w:r>
            <w:r w:rsidR="00715B90">
              <w:fldChar w:fldCharType="end"/>
            </w:r>
            <w:r w:rsidRPr="00707236">
              <w:t>. настоящих Основных требований, а также немедленно уведомить о данном факте Заказчика. Заверенные копии соответствующих документов должны быть направлены Заказчику в течение 3-х дней.</w:t>
            </w:r>
          </w:p>
          <w:p w:rsidR="00F8023F" w:rsidRPr="00707236" w:rsidRDefault="00F8023F" w:rsidP="00F8023F">
            <w:pPr>
              <w:numPr>
                <w:ilvl w:val="1"/>
                <w:numId w:val="24"/>
              </w:numPr>
              <w:spacing w:before="120" w:after="120"/>
              <w:ind w:left="709" w:right="487" w:hanging="709"/>
              <w:jc w:val="both"/>
            </w:pPr>
            <w:bookmarkStart w:id="31" w:name="ПорядокОтстранения"/>
            <w:r w:rsidRPr="00707236">
              <w:t>При визуальном обнаружении признаков алкогольного, наркотического или токсического опьянения работника при исполнении им трудовых обязанностей Заказчик и/или Подрядчик должен отстранить от работы данного работника с составлением Акта о состоянии работника, отстраненного от работы, а также предложить работнику пройти медицинское освидетельствование и дать письменные объяснения по данному факту.</w:t>
            </w:r>
            <w:bookmarkEnd w:id="31"/>
          </w:p>
          <w:p w:rsidR="00F8023F" w:rsidRPr="00446461" w:rsidRDefault="00F8023F" w:rsidP="00F8023F">
            <w:pPr>
              <w:spacing w:before="120" w:after="120"/>
              <w:ind w:left="720" w:right="487"/>
              <w:jc w:val="both"/>
            </w:pPr>
            <w:r w:rsidRPr="00446461">
              <w:t>При отказе работника от дачи объяснений и/или прохождения медицинского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освидетельствования. Данная запись заверяется не менее чем двумя подписями работников Заказчика и/или Подрядчика, охраны или другими лицами. Результаты медицинского освидетельствования, а также письменные объяснения работника прилагаются к Акту и с момента их составления становятся его неотъемлемой частью.</w:t>
            </w:r>
          </w:p>
          <w:p w:rsidR="00F8023F" w:rsidRPr="00446461" w:rsidRDefault="00F8023F" w:rsidP="00F8023F">
            <w:pPr>
              <w:numPr>
                <w:ilvl w:val="1"/>
                <w:numId w:val="24"/>
              </w:numPr>
              <w:spacing w:before="120" w:after="120"/>
              <w:ind w:left="709" w:right="487" w:hanging="709"/>
              <w:jc w:val="both"/>
            </w:pPr>
            <w:r w:rsidRPr="00446461">
              <w:t>Выявление Заказчиком факта нахождения на объектах Заказчика, в вахтовых поселках, городках и общежитиях работника Подрядчика (Субподрядчика) в состоянии алкогольного, наркотического или токсического опьянения, проноса или нахождения на территории объекта Заказчика 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 рассматривается как нарушение существенных условий договора и дает право Заказчику взыскать с Подрядчика штраф в установленном договором размере и/или расторгнуть договор в одностороннем порядке без возмещения (компенсации) убытков (расходов) Подрядчику, вызванных односторонним расторжением договора.</w:t>
            </w:r>
          </w:p>
          <w:p w:rsidR="00F8023F" w:rsidRPr="00446461" w:rsidRDefault="00F8023F" w:rsidP="00F8023F">
            <w:pPr>
              <w:numPr>
                <w:ilvl w:val="1"/>
                <w:numId w:val="24"/>
              </w:numPr>
              <w:spacing w:before="120" w:after="120"/>
              <w:ind w:left="709" w:right="487" w:hanging="709"/>
              <w:jc w:val="both"/>
            </w:pPr>
            <w:r w:rsidRPr="00446461">
              <w:t>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междусменного отдыха и проезда в вахтовом транспорте) проверять исполнение Подрядчиком обязанностей, предусмотренных ст.</w:t>
            </w:r>
            <w:r w:rsidR="00715B90">
              <w:fldChar w:fldCharType="begin"/>
            </w:r>
            <w:r w:rsidR="00715B90">
              <w:instrText xml:space="preserve"> REF _Ref295303199 \r  \* MERGEFORMAT </w:instrText>
            </w:r>
            <w:r w:rsidR="00715B90">
              <w:fldChar w:fldCharType="separate"/>
            </w:r>
            <w:r w:rsidR="00752E73">
              <w:t>8</w:t>
            </w:r>
            <w:r w:rsidR="00715B90">
              <w:fldChar w:fldCharType="end"/>
            </w:r>
            <w:r w:rsidRPr="00446461">
              <w:t xml:space="preserve"> настоящих Основных </w:t>
            </w:r>
            <w:r w:rsidRPr="00446461">
              <w:lastRenderedPageBreak/>
              <w:t>требований. В случае возникновения у Заказчика подозрения о наличии на объекте, вахтовом транспорте, местах междусменного отдыха работников Подрядчика (Субподрядчика) в состоянии опьянения, Подрядчик обязан по требованию Заказчика незамедлительно установить состояние работников и, при необходимости, отстранить от работы этих работников.</w:t>
            </w:r>
          </w:p>
          <w:p w:rsidR="00F8023F" w:rsidRPr="00446461" w:rsidRDefault="00F8023F" w:rsidP="00F8023F">
            <w:pPr>
              <w:keepNext/>
              <w:numPr>
                <w:ilvl w:val="0"/>
                <w:numId w:val="24"/>
              </w:numPr>
              <w:spacing w:before="120" w:after="120"/>
              <w:ind w:left="709" w:right="487" w:hanging="709"/>
              <w:jc w:val="center"/>
              <w:outlineLvl w:val="1"/>
              <w:rPr>
                <w:b/>
                <w:bCs/>
              </w:rPr>
            </w:pPr>
            <w:bookmarkStart w:id="32" w:name="_Toc307498868"/>
            <w:r w:rsidRPr="00446461">
              <w:rPr>
                <w:b/>
                <w:bCs/>
              </w:rPr>
              <w:t>Требования к</w:t>
            </w:r>
            <w:bookmarkEnd w:id="32"/>
            <w:r w:rsidRPr="00446461">
              <w:rPr>
                <w:b/>
                <w:bCs/>
              </w:rPr>
              <w:t xml:space="preserve"> представлению информации</w:t>
            </w:r>
          </w:p>
          <w:p w:rsidR="00F8023F" w:rsidRPr="00446461" w:rsidRDefault="00F8023F" w:rsidP="00F8023F">
            <w:pPr>
              <w:numPr>
                <w:ilvl w:val="1"/>
                <w:numId w:val="24"/>
              </w:numPr>
              <w:tabs>
                <w:tab w:val="left" w:pos="709"/>
              </w:tabs>
              <w:spacing w:before="120"/>
              <w:ind w:left="709" w:right="487" w:hanging="709"/>
              <w:jc w:val="both"/>
            </w:pPr>
            <w:r w:rsidRPr="00446461">
              <w:t>Подрядчик обязан по запросу Департамента по ОТ, П и ЭБ представлять отчеты, необходимую информацию и сведения, включая субподрядчиков:</w:t>
            </w:r>
          </w:p>
          <w:p w:rsidR="00F8023F" w:rsidRPr="00446461" w:rsidRDefault="00F8023F" w:rsidP="00F8023F">
            <w:pPr>
              <w:numPr>
                <w:ilvl w:val="1"/>
                <w:numId w:val="30"/>
              </w:numPr>
              <w:tabs>
                <w:tab w:val="left" w:pos="709"/>
              </w:tabs>
              <w:ind w:left="709" w:right="487" w:hanging="709"/>
              <w:jc w:val="both"/>
            </w:pPr>
            <w:r w:rsidRPr="00446461">
              <w:t>все случаи производственного травматизма;</w:t>
            </w:r>
          </w:p>
          <w:p w:rsidR="00F8023F" w:rsidRPr="00446461" w:rsidRDefault="00F8023F" w:rsidP="00F8023F">
            <w:pPr>
              <w:numPr>
                <w:ilvl w:val="1"/>
                <w:numId w:val="30"/>
              </w:numPr>
              <w:tabs>
                <w:tab w:val="left" w:pos="709"/>
              </w:tabs>
              <w:ind w:left="709" w:right="487" w:hanging="709"/>
              <w:jc w:val="both"/>
            </w:pPr>
            <w:r w:rsidRPr="00446461">
              <w:t>все инциденты, аварии, пожары, загорания, разливы, сверхнормативные выбросы;</w:t>
            </w:r>
          </w:p>
          <w:p w:rsidR="00F8023F" w:rsidRPr="00446461" w:rsidRDefault="00F8023F" w:rsidP="00F8023F">
            <w:pPr>
              <w:numPr>
                <w:ilvl w:val="1"/>
                <w:numId w:val="30"/>
              </w:numPr>
              <w:tabs>
                <w:tab w:val="left" w:pos="709"/>
              </w:tabs>
              <w:ind w:left="709" w:right="487" w:hanging="709"/>
              <w:jc w:val="both"/>
            </w:pPr>
            <w:r w:rsidRPr="00446461">
              <w:t>все дорожно-транспортные происшествия, относящиеся к выполнению работ в рамках договора;</w:t>
            </w:r>
          </w:p>
          <w:p w:rsidR="00F8023F" w:rsidRPr="00446461" w:rsidRDefault="00F8023F" w:rsidP="00F8023F">
            <w:pPr>
              <w:numPr>
                <w:ilvl w:val="1"/>
                <w:numId w:val="30"/>
              </w:numPr>
              <w:tabs>
                <w:tab w:val="left" w:pos="709"/>
              </w:tabs>
              <w:ind w:right="487" w:hanging="792"/>
              <w:jc w:val="both"/>
            </w:pPr>
            <w:r w:rsidRPr="00446461">
              <w:t>количество транспортных средств, задействованных на объектах Заказчика, в том</w:t>
            </w:r>
          </w:p>
          <w:p w:rsidR="00F8023F" w:rsidRPr="00446461" w:rsidRDefault="00F8023F" w:rsidP="00F8023F">
            <w:pPr>
              <w:tabs>
                <w:tab w:val="left" w:pos="709"/>
              </w:tabs>
              <w:ind w:left="792" w:right="487"/>
              <w:jc w:val="both"/>
            </w:pPr>
            <w:r w:rsidRPr="00446461">
              <w:t>числе оборудованных бортовыми системами мониторинга (БСМТС) и ремнями безопасности;</w:t>
            </w:r>
          </w:p>
          <w:p w:rsidR="00F8023F" w:rsidRPr="00446461" w:rsidRDefault="00F8023F" w:rsidP="00F8023F">
            <w:pPr>
              <w:numPr>
                <w:ilvl w:val="1"/>
                <w:numId w:val="30"/>
              </w:numPr>
              <w:tabs>
                <w:tab w:val="left" w:pos="709"/>
              </w:tabs>
              <w:ind w:right="487" w:hanging="792"/>
              <w:jc w:val="both"/>
            </w:pPr>
            <w:r w:rsidRPr="00446461">
              <w:t>списочная численность персонала, задействованного на объектах Заказчика;</w:t>
            </w:r>
          </w:p>
          <w:p w:rsidR="00F8023F" w:rsidRPr="00446461" w:rsidRDefault="00F8023F" w:rsidP="00F8023F">
            <w:pPr>
              <w:numPr>
                <w:ilvl w:val="1"/>
                <w:numId w:val="30"/>
              </w:numPr>
              <w:tabs>
                <w:tab w:val="left" w:pos="709"/>
              </w:tabs>
              <w:ind w:right="487"/>
              <w:jc w:val="both"/>
            </w:pPr>
            <w:r w:rsidRPr="00446461">
              <w:t>количество отработанных человеко-часов и мото-часов на объектах Заказчика (предоставляется в срок до 05 числа, ежемесячно);</w:t>
            </w:r>
          </w:p>
          <w:p w:rsidR="00F8023F" w:rsidRPr="00446461" w:rsidRDefault="00F8023F" w:rsidP="00F8023F">
            <w:pPr>
              <w:numPr>
                <w:ilvl w:val="1"/>
                <w:numId w:val="30"/>
              </w:numPr>
              <w:tabs>
                <w:tab w:val="left" w:pos="709"/>
              </w:tabs>
              <w:ind w:left="709" w:right="487" w:hanging="709"/>
              <w:jc w:val="both"/>
            </w:pPr>
            <w:r w:rsidRPr="00446461">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выполнении корректирующих мероприятий, разработанных по итогам расследования происшествий.</w:t>
            </w:r>
          </w:p>
          <w:p w:rsidR="00F8023F" w:rsidRPr="00446461" w:rsidRDefault="00F8023F" w:rsidP="00F8023F">
            <w:pPr>
              <w:numPr>
                <w:ilvl w:val="1"/>
                <w:numId w:val="24"/>
              </w:numPr>
              <w:tabs>
                <w:tab w:val="left" w:pos="709"/>
              </w:tabs>
              <w:spacing w:before="120"/>
              <w:ind w:left="709" w:right="487" w:hanging="709"/>
              <w:jc w:val="both"/>
            </w:pPr>
            <w:r w:rsidRPr="00446461">
              <w:t>Представители Подрядчика в порядке согласованном с Заказчиком имеют право принимать участие в совещаниях по вопросам ПБ, ОТ и ОС, вносить предложения и замечания в целях улучшения ситуации и достижения целей в области ПБ, ОТ и ОС.</w:t>
            </w:r>
          </w:p>
          <w:p w:rsidR="00F8023F" w:rsidRPr="00446461" w:rsidRDefault="00F8023F" w:rsidP="00F8023F">
            <w:pPr>
              <w:ind w:left="708" w:right="487" w:hangingChars="295" w:hanging="708"/>
              <w:jc w:val="both"/>
            </w:pPr>
            <w:bookmarkStart w:id="33" w:name="OIA_6_Docmntn"/>
            <w:bookmarkStart w:id="34" w:name="OIA_7_People"/>
            <w:bookmarkStart w:id="35" w:name="OIA_9_Invstgn"/>
            <w:bookmarkStart w:id="36" w:name="OIA_11_improvement"/>
            <w:bookmarkStart w:id="37" w:name="OIA_12_prods"/>
            <w:bookmarkEnd w:id="21"/>
            <w:bookmarkEnd w:id="33"/>
            <w:bookmarkEnd w:id="34"/>
            <w:bookmarkEnd w:id="35"/>
            <w:bookmarkEnd w:id="36"/>
            <w:bookmarkEnd w:id="37"/>
          </w:p>
          <w:p w:rsidR="00F8023F" w:rsidRPr="00446461" w:rsidRDefault="00F8023F" w:rsidP="00F8023F">
            <w:pPr>
              <w:keepNext/>
              <w:numPr>
                <w:ilvl w:val="0"/>
                <w:numId w:val="24"/>
              </w:numPr>
              <w:spacing w:before="120" w:after="120"/>
              <w:ind w:left="709" w:right="487" w:hanging="709"/>
              <w:jc w:val="center"/>
              <w:outlineLvl w:val="1"/>
              <w:rPr>
                <w:b/>
                <w:bCs/>
              </w:rPr>
            </w:pPr>
            <w:r w:rsidRPr="00446461">
              <w:rPr>
                <w:b/>
                <w:bCs/>
              </w:rPr>
              <w:t>Перечень штрафных санкций за нарушения требований в области охраны труда, промышленной безопасности и охраны окружающей среды</w:t>
            </w:r>
          </w:p>
          <w:p w:rsidR="00F8023F" w:rsidRPr="00446461" w:rsidRDefault="00F8023F" w:rsidP="00F8023F">
            <w:pPr>
              <w:ind w:right="487"/>
              <w:jc w:val="both"/>
            </w:pPr>
          </w:p>
          <w:p w:rsidR="00F8023F" w:rsidRPr="00446461" w:rsidRDefault="00F8023F" w:rsidP="00F8023F">
            <w:pPr>
              <w:ind w:left="708" w:right="487" w:hangingChars="295" w:hanging="708"/>
              <w:jc w:val="both"/>
            </w:pPr>
            <w:r w:rsidRPr="00446461">
              <w:t>10.1. Подрядчик самостоятельно несет ответственность за допущенные им при выполнении работ (оказании услуг) нарушения действующего законодательства РФ, включая оплату штрафов, пеней, установленных действующим законодательством РФ.</w:t>
            </w:r>
          </w:p>
          <w:p w:rsidR="00F8023F" w:rsidRPr="00446461" w:rsidRDefault="00F8023F" w:rsidP="00F8023F">
            <w:pPr>
              <w:ind w:left="708" w:right="487" w:hangingChars="295" w:hanging="708"/>
              <w:jc w:val="both"/>
            </w:pPr>
            <w:r w:rsidRPr="00446461">
              <w:t xml:space="preserve">10.2. Если иное не предусмотрено в тексте самого договора, в случае предъявления Заказчику требований об уплате штрафов, пеней или сумм возмещения вреда за нарушения, допущенные Подрядчиком при выполнении работ (оказании услуг) по договору, Подрядчик обязан возместить Заказчику понесенные им в связи с этим убытки и расходы, в течение 30 (тридцати) </w:t>
            </w:r>
            <w:bookmarkStart w:id="38" w:name="OLE_LINK1"/>
            <w:r w:rsidRPr="00446461">
              <w:t>календарных</w:t>
            </w:r>
            <w:bookmarkEnd w:id="38"/>
            <w:r w:rsidRPr="00446461">
              <w:t xml:space="preserve"> дней с момента предъявления Заказчиком требования.</w:t>
            </w:r>
          </w:p>
          <w:p w:rsidR="00F8023F" w:rsidRPr="00446461" w:rsidRDefault="00F8023F" w:rsidP="00F8023F">
            <w:pPr>
              <w:ind w:left="708" w:right="487" w:hangingChars="295" w:hanging="708"/>
              <w:jc w:val="both"/>
            </w:pPr>
            <w:r w:rsidRPr="00446461">
              <w:t xml:space="preserve">10.3. Если иное не предусмотрено в тексте самого договора, в случае возникновения аварии, инцидента по вине Подрядчика, последний обязан возместить Заказчику причиненные в связи с этим убытки и затраты связанные с ликвидацией последствий, а также уплатить штраф в размере </w:t>
            </w:r>
            <w:r w:rsidRPr="00446461">
              <w:rPr>
                <w:b/>
              </w:rPr>
              <w:t>0,1% (ноль целой одной десятой процента)</w:t>
            </w:r>
            <w:r w:rsidRPr="00446461">
              <w:t xml:space="preserve"> от стоимости работ (услуг) по договору в текущем календарном году, в течение 30 (тридцати) календарных дней с момента предъявления Заказчиком требования.</w:t>
            </w:r>
          </w:p>
          <w:p w:rsidR="00F8023F" w:rsidRPr="00446461" w:rsidRDefault="00F8023F" w:rsidP="00F8023F">
            <w:pPr>
              <w:ind w:left="708" w:right="487" w:hangingChars="295" w:hanging="708"/>
              <w:jc w:val="both"/>
            </w:pPr>
            <w:r w:rsidRPr="00446461">
              <w:t xml:space="preserve">10.4. Если иное не предусмотрено в тексте самого договора, в случае не устранения/не своевременного устранения нарушений требований/положений локальных нормативных актов Заказчика, Подрядчик уплачивает Заказчику штраф в размере </w:t>
            </w:r>
            <w:r w:rsidRPr="00446461">
              <w:rPr>
                <w:b/>
              </w:rPr>
              <w:t xml:space="preserve">0,1% (ноль целой одной десятой процента) </w:t>
            </w:r>
            <w:r w:rsidRPr="00446461">
              <w:t>от стоимости работ (услуг) по договору в текущем календарном году, в течение 30 (тридцати) календарных дней с момента предъявления Заказчиком требования.</w:t>
            </w:r>
          </w:p>
          <w:p w:rsidR="00F8023F" w:rsidRPr="00446461" w:rsidRDefault="00F8023F" w:rsidP="00F8023F">
            <w:pPr>
              <w:ind w:left="708" w:right="487" w:hangingChars="295" w:hanging="708"/>
              <w:jc w:val="both"/>
            </w:pPr>
            <w:r w:rsidRPr="00446461">
              <w:t xml:space="preserve">10.5. Если иное не предусмотрено в тексте самого договора, в случае не уведомления  Подрядчиком Заказчика о любой предполагаемой или фактической остановке </w:t>
            </w:r>
            <w:r w:rsidRPr="00446461">
              <w:lastRenderedPageBreak/>
              <w:t xml:space="preserve">выполнения работ (оказания услуг), факторах, которые влияют или могут повлиять на выполнение работ (оказание услуг), в том числе качество работ (услуг), или не уведомления Заказчика о любых внеплановых событиях и происшествиях на территории Заказчика, в сроки установленные договором, Подрядчик уплачивает Заказчику штраф в размере </w:t>
            </w:r>
            <w:r w:rsidRPr="00446461">
              <w:rPr>
                <w:b/>
              </w:rPr>
              <w:t>0,1% (ноль целой одной десятой процента)</w:t>
            </w:r>
            <w:r w:rsidRPr="00446461">
              <w:t xml:space="preserve"> от стоимости работ (услуг) по договору в текущем календарном году, в течение 30 (тридцати) календарных дней с момента предъявления Заказчиком требования.</w:t>
            </w:r>
          </w:p>
          <w:p w:rsidR="00F8023F" w:rsidRPr="00446461" w:rsidRDefault="00F8023F" w:rsidP="00F8023F">
            <w:pPr>
              <w:ind w:left="708" w:right="487" w:hangingChars="295" w:hanging="708"/>
              <w:jc w:val="both"/>
            </w:pPr>
            <w:r w:rsidRPr="00446461">
              <w:t xml:space="preserve">10.6. Если иное не предусмотрено в тексте самого договора за нарушение Подрядчиком требований/положений локальных нормативных актов Заказчика, Подрядчик обязан уплатить Заказчику штраф в размере </w:t>
            </w:r>
            <w:r w:rsidRPr="00446461">
              <w:rPr>
                <w:b/>
              </w:rPr>
              <w:t xml:space="preserve">0,1% (ноль целой одной десятой процента) </w:t>
            </w:r>
            <w:r w:rsidRPr="00446461">
              <w:t>от стоимости работ (услуг) по договору в текущем календарном году в течение 30 (тридцати) дней с момента предъявления Заказчиком требования.</w:t>
            </w:r>
          </w:p>
          <w:p w:rsidR="00F8023F" w:rsidRPr="00446461" w:rsidRDefault="00F8023F" w:rsidP="00F8023F">
            <w:pPr>
              <w:ind w:left="708" w:right="487" w:hangingChars="295" w:hanging="708"/>
              <w:jc w:val="both"/>
            </w:pPr>
            <w:r w:rsidRPr="00446461">
              <w:t xml:space="preserve">10.7. Если иное не предусмотрено в тексте самого договора, в случае установления Заказчиком факта нахождения на территории Заказчика лиц, не достигших 18-ти летнего возраста, иностранного гражданина и (или) лица без гражданства, привлеченных Подрядчиком для выполнения работ (оказания услуг), с нарушением миграционного законодательства РФ, Подрядчик обязан уплатить Заказчику штраф в размере </w:t>
            </w:r>
            <w:r w:rsidRPr="00446461">
              <w:rPr>
                <w:b/>
              </w:rPr>
              <w:t>100 000 (ста тысяч)</w:t>
            </w:r>
            <w:r w:rsidRPr="00446461">
              <w:t xml:space="preserve"> рублей, за каждого гражданина/каждое лицо привлеченного Подрядчиком, в течение 30 (тридцати) дней с момента предъявления Заказчиком требования.</w:t>
            </w:r>
          </w:p>
          <w:p w:rsidR="00F8023F" w:rsidRPr="00446461" w:rsidRDefault="00F8023F" w:rsidP="00F8023F">
            <w:pPr>
              <w:ind w:left="708" w:right="487" w:hangingChars="295" w:hanging="708"/>
              <w:jc w:val="both"/>
            </w:pPr>
            <w:r w:rsidRPr="00446461">
              <w:t xml:space="preserve">10.8. Если иное не предусмотрено в тексте самого договора, в случае установления Заказчиком факта нахождения на территории Заказчика Субподрядчика, привлеченного Подрядчиком для выполнения работ (оказания услуг), без согласия Заказчика, Подрядчик обязан уплатить Заказчику штраф в размере </w:t>
            </w:r>
            <w:r w:rsidRPr="00446461">
              <w:rPr>
                <w:b/>
              </w:rPr>
              <w:t>100 000 (ста тысяч)</w:t>
            </w:r>
            <w:r w:rsidRPr="00446461">
              <w:t xml:space="preserve"> рублей, за каждого такого Субподрядчика, в течение 30 (тридцати) календарных дней с момента предъявления Заказчиком требования.</w:t>
            </w:r>
          </w:p>
          <w:p w:rsidR="00F8023F" w:rsidRPr="00446461" w:rsidRDefault="00F8023F" w:rsidP="00F8023F">
            <w:pPr>
              <w:ind w:left="708" w:right="487" w:hangingChars="295" w:hanging="708"/>
              <w:jc w:val="both"/>
            </w:pPr>
            <w:r w:rsidRPr="00446461">
              <w:t xml:space="preserve">10.9. За привлечение Субподрядчика с нарушением условий о необходимости проведения технического аудита Субподрядчика с предоставлением результата Заказчику до заключения договора с Субподрядчиком; и (или) представления Заказчику (по требованию) копий заключенных с Субподрядчиком договоров, копий лицензий (свидетельств, сертификатов) и иной разрешительной документации предусмотренной действующим законодательством РФ для выполнения работ (оказания услуг), а также копий правоустанавливающих, учредительных документов Субподрядчика, другой истребованной Заказчиком документации и информации о Субподрядчике, Подрядчик обязан уплатить штраф в размере </w:t>
            </w:r>
            <w:r w:rsidRPr="00446461">
              <w:rPr>
                <w:b/>
              </w:rPr>
              <w:t>100 000 (ста тысяч)</w:t>
            </w:r>
            <w:r w:rsidRPr="00446461">
              <w:t xml:space="preserve"> рублей, в течение 30 (тридцати) календарных дней с момента предъявления Заказчиком требования.</w:t>
            </w:r>
          </w:p>
          <w:p w:rsidR="00F8023F" w:rsidRPr="00446461" w:rsidRDefault="00F8023F" w:rsidP="00F8023F">
            <w:pPr>
              <w:ind w:left="708" w:right="487" w:hangingChars="295" w:hanging="708"/>
              <w:jc w:val="both"/>
            </w:pPr>
            <w:r w:rsidRPr="00446461">
              <w:t>10.10. Подрядчик несет ответственность за действия/бездействия своего персонала и Суб-подрядчиков, а также за действия/бездействия любых третьих лиц, привлеченных им без согласия Заказчика, повлекшие нарушения/не исполнения условий договора, требований действующего законодательства РФ, как за свои собственные, включая оплату штрафов, предусмотренных договором.</w:t>
            </w:r>
          </w:p>
          <w:p w:rsidR="00F8023F" w:rsidRPr="00446461" w:rsidRDefault="00F8023F" w:rsidP="00F8023F">
            <w:pPr>
              <w:ind w:left="708" w:right="487" w:hangingChars="295" w:hanging="708"/>
              <w:jc w:val="both"/>
            </w:pPr>
            <w:r w:rsidRPr="00446461">
              <w:t xml:space="preserve">10.11. В случае если Подрядчик продолжил выполнение работ (оказание услуг) несмотря на требование Заказчика об их приостановке, Подрядчик несет ответственность за некачественное выполнение работ (оказание услуг), а также за иные вызванные этим последствия. При этом Подрядчик уплачивает Заказчику штраф в размере </w:t>
            </w:r>
            <w:r w:rsidRPr="00446461">
              <w:rPr>
                <w:b/>
              </w:rPr>
              <w:t>10% (десяти процентов</w:t>
            </w:r>
            <w:r w:rsidRPr="00446461">
              <w:t>) от стоимости работ (услуг) по договору в текущем календарном году в течение 30 (тридцати) календарных дней с момента предъявления Заказчиком требования.</w:t>
            </w:r>
          </w:p>
          <w:p w:rsidR="00F8023F" w:rsidRPr="00446461" w:rsidRDefault="00F8023F" w:rsidP="00F8023F">
            <w:pPr>
              <w:ind w:left="708" w:right="487" w:hangingChars="295" w:hanging="708"/>
              <w:jc w:val="both"/>
            </w:pPr>
            <w:r w:rsidRPr="00446461">
              <w:t xml:space="preserve">10.12. В случае если Подрядчик без согласования с Заказчиком/согласия Заказчика, возобновил выполнение работ (оказание услуг), приостановленных Заказчиком, Подрядчик несет ответственность за некачественное выполнение работ (оказание услуг). При этом Подрядчик уплачивает штраф в размере </w:t>
            </w:r>
            <w:r w:rsidRPr="00446461">
              <w:rPr>
                <w:b/>
              </w:rPr>
              <w:t>10% (десяти процентов)</w:t>
            </w:r>
            <w:r w:rsidRPr="00446461">
              <w:t xml:space="preserve"> от стоимости работ (услуг) по договору в текущем календарном году в течение 30 (тридцати) календарных дней с момента предъявления Заказчиком требования.</w:t>
            </w:r>
          </w:p>
          <w:p w:rsidR="00F8023F" w:rsidRPr="00446461" w:rsidRDefault="00F8023F" w:rsidP="00F8023F">
            <w:pPr>
              <w:ind w:left="708" w:right="487" w:hangingChars="295" w:hanging="708"/>
              <w:jc w:val="both"/>
            </w:pPr>
            <w:r w:rsidRPr="00446461">
              <w:lastRenderedPageBreak/>
              <w:t xml:space="preserve">10.13.  Если Подрядчик лишается лицензии/свидетельства СРО о допуске на соответствующий вид работ (происходит аннулирование) либо если Подрядчиком нарушены требования ООО «Славнефть-Красноярскнефтегаз» в области охраны труда, промышленной, пожарной и экологической безопасности, транспортной безопасности, требований по одновременному производству буровых работ, освоению/испытанию, ремонту и эксплуатации скважин на кустовой площадке ООО «Славнефть-Красноярскнефтегаз», повлекшего несчастный случай на производстве, в том числе с причинением вреда здоровью или причинением смерти, либо неоднократных нарушений (двух и более) требований, Заказчик вправе расторгнуть договор в одностороннем порядке без возмещения (компенсации) убытков (расходов) Подрядчику, вызванных односторонним расторжением договора. Кроме того, Подрядчик обязан уплатить Заказчику штраф в размере </w:t>
            </w:r>
            <w:r w:rsidRPr="00446461">
              <w:rPr>
                <w:b/>
              </w:rPr>
              <w:t>10% (десять процентов)</w:t>
            </w:r>
            <w:r w:rsidRPr="00446461">
              <w:t xml:space="preserve"> от стоимости работ (услуг) по договору в течение 30 (тридцати) календарных дней с момента предъявления Заказчиком требования.</w:t>
            </w:r>
          </w:p>
          <w:p w:rsidR="00F8023F" w:rsidRPr="00446461" w:rsidRDefault="00F8023F" w:rsidP="00F8023F">
            <w:pPr>
              <w:ind w:left="708" w:right="487" w:hangingChars="295" w:hanging="708"/>
              <w:jc w:val="both"/>
            </w:pPr>
          </w:p>
          <w:p w:rsidR="00F8023F" w:rsidRPr="00446461" w:rsidRDefault="00F8023F" w:rsidP="00F8023F">
            <w:pPr>
              <w:keepNext/>
              <w:numPr>
                <w:ilvl w:val="0"/>
                <w:numId w:val="24"/>
              </w:numPr>
              <w:spacing w:before="120" w:after="120"/>
              <w:ind w:left="709" w:right="487" w:hanging="709"/>
              <w:jc w:val="center"/>
              <w:outlineLvl w:val="1"/>
              <w:rPr>
                <w:b/>
                <w:bCs/>
              </w:rPr>
            </w:pPr>
            <w:r w:rsidRPr="00446461">
              <w:rPr>
                <w:b/>
                <w:bCs/>
              </w:rPr>
              <w:t>Перечень штрафных санкций предъявляемых за нарушения требований работы в охранных зонах ЛЭП, правил технической эксплуатации установок потребителей.</w:t>
            </w:r>
          </w:p>
          <w:p w:rsidR="00F8023F" w:rsidRPr="00446461" w:rsidRDefault="00F8023F" w:rsidP="00F8023F">
            <w:pPr>
              <w:ind w:right="487"/>
              <w:jc w:val="both"/>
            </w:pPr>
          </w:p>
          <w:p w:rsidR="00F8023F" w:rsidRPr="00446461" w:rsidRDefault="00F8023F" w:rsidP="00F8023F">
            <w:pPr>
              <w:ind w:left="708" w:right="487" w:hangingChars="295" w:hanging="708"/>
              <w:jc w:val="both"/>
            </w:pPr>
            <w:r w:rsidRPr="00446461">
              <w:t xml:space="preserve">11.1.   В случае если, на территории Заказчика произошло замыкание линии электропередач и/или других производственных конструкций энергетического оборудования, по вине Подрядчика, последний обязан устранить за свой счет, обстоятельства явившиеся причиной замыкания, последствия, а также уплатить Заказчику штраф в размере </w:t>
            </w:r>
            <w:r w:rsidRPr="00446461">
              <w:rPr>
                <w:b/>
              </w:rPr>
              <w:t>1 000 000 (одного миллиона)</w:t>
            </w:r>
            <w:r w:rsidRPr="00446461">
              <w:t xml:space="preserve"> рублей, в течение 30 (тридцати) календарных дней с момента предъявления Заказчиком требования.</w:t>
            </w:r>
          </w:p>
          <w:p w:rsidR="00F8023F" w:rsidRPr="00446461" w:rsidRDefault="00F8023F" w:rsidP="00F8023F">
            <w:pPr>
              <w:ind w:left="708" w:right="487" w:hangingChars="295" w:hanging="708"/>
              <w:jc w:val="both"/>
            </w:pPr>
            <w:r w:rsidRPr="00446461">
              <w:t xml:space="preserve">11.2. В случае самовольного подключения Подрядчиком электроустановок потребителей к электрическим сетям и/или трансформаторным подстанциям Заказчика, Подрядчик уплачивает штраф в размере </w:t>
            </w:r>
            <w:r w:rsidRPr="00446461">
              <w:rPr>
                <w:b/>
              </w:rPr>
              <w:t>200 000 (двухсот тысяч)</w:t>
            </w:r>
            <w:r w:rsidRPr="00446461">
              <w:t xml:space="preserve"> рублей в течение 30 (тридцати) календарных дней с момента предъявления Заказчиком требования.</w:t>
            </w:r>
          </w:p>
          <w:p w:rsidR="00F8023F" w:rsidRPr="00446461" w:rsidRDefault="00F8023F" w:rsidP="00F8023F">
            <w:pPr>
              <w:ind w:left="708" w:right="487" w:hangingChars="295" w:hanging="708"/>
              <w:jc w:val="both"/>
            </w:pPr>
            <w:r w:rsidRPr="00446461">
              <w:t xml:space="preserve">11.3.  В случае если, на территории Заказчика, по вине Подрядчика  произошло, повреждение подземных и наземных коммуникаций, Подрядчик обязан восстановить их за свой счет в установленные Заказчиком сроки, ликвидировать последствия повреждения подземных и наземных коммуникаций за свой счет в установленные Заказчиком сроки, а также возместить убытки причиненные Заказчику в этой связи, и уплатить штраф в размере </w:t>
            </w:r>
            <w:r w:rsidRPr="00446461">
              <w:rPr>
                <w:b/>
              </w:rPr>
              <w:t>1 000 000 (одного миллиона</w:t>
            </w:r>
            <w:r w:rsidRPr="00446461">
              <w:t>) рублей, в течение 30 (тридцати) календарных дней с момента предъявления Заказчиком требования.</w:t>
            </w:r>
          </w:p>
          <w:p w:rsidR="00F8023F" w:rsidRPr="00446461" w:rsidRDefault="00F8023F" w:rsidP="00F8023F">
            <w:pPr>
              <w:ind w:left="708" w:right="487" w:hangingChars="295" w:hanging="708"/>
              <w:jc w:val="both"/>
            </w:pPr>
            <w:r w:rsidRPr="00446461">
              <w:t>11.4. В случае если, Подрядчик на территории Заказчика:</w:t>
            </w:r>
          </w:p>
          <w:p w:rsidR="00F8023F" w:rsidRPr="00446461" w:rsidRDefault="00F8023F" w:rsidP="00F8023F">
            <w:pPr>
              <w:ind w:left="708" w:right="487" w:hangingChars="295" w:hanging="708"/>
              <w:jc w:val="both"/>
            </w:pPr>
            <w:r w:rsidRPr="00446461">
              <w:t xml:space="preserve">            – выполнит работы вблизи линий электропередач без оформления наряда – допуска, и/или без присутствия представителя Подрядчика ответственного за производство работ при их проведении, Подрядчик уплачивает Заказчику штраф в размере </w:t>
            </w:r>
            <w:r w:rsidRPr="00446461">
              <w:rPr>
                <w:b/>
              </w:rPr>
              <w:t xml:space="preserve">300 000 (трехсот тысяч) </w:t>
            </w:r>
            <w:r w:rsidRPr="00446461">
              <w:t>рублей в течение 30 (тридцати) календарных дней с момента предъявления Заказчиком требования.</w:t>
            </w:r>
          </w:p>
          <w:p w:rsidR="00F8023F" w:rsidRPr="00446461" w:rsidRDefault="00F8023F" w:rsidP="00F8023F">
            <w:pPr>
              <w:ind w:left="708" w:right="487" w:hangingChars="295" w:hanging="708"/>
              <w:jc w:val="both"/>
            </w:pPr>
          </w:p>
          <w:p w:rsidR="00F8023F" w:rsidRPr="00446461" w:rsidRDefault="00F8023F" w:rsidP="00F8023F">
            <w:pPr>
              <w:ind w:left="708" w:right="487" w:hangingChars="295" w:hanging="708"/>
              <w:jc w:val="both"/>
            </w:pPr>
          </w:p>
          <w:p w:rsidR="00F8023F" w:rsidRPr="00446461" w:rsidRDefault="00F8023F" w:rsidP="00F8023F">
            <w:pPr>
              <w:ind w:left="708" w:right="487" w:hangingChars="295" w:hanging="708"/>
              <w:jc w:val="both"/>
            </w:pPr>
          </w:p>
          <w:p w:rsidR="00F8023F" w:rsidRPr="00446461" w:rsidRDefault="00F8023F" w:rsidP="00F8023F">
            <w:pPr>
              <w:keepNext/>
              <w:numPr>
                <w:ilvl w:val="0"/>
                <w:numId w:val="24"/>
              </w:numPr>
              <w:spacing w:before="120" w:after="120"/>
              <w:ind w:left="709" w:right="487" w:hanging="709"/>
              <w:jc w:val="center"/>
              <w:outlineLvl w:val="1"/>
              <w:rPr>
                <w:b/>
                <w:bCs/>
              </w:rPr>
            </w:pPr>
            <w:r w:rsidRPr="00446461">
              <w:rPr>
                <w:b/>
                <w:bCs/>
              </w:rPr>
              <w:t>Перечень штрафных санкций предъявляемых за нарушения требований охраны окружающей среды.</w:t>
            </w:r>
          </w:p>
          <w:p w:rsidR="00F8023F" w:rsidRPr="00446461" w:rsidRDefault="00F8023F" w:rsidP="00F8023F">
            <w:pPr>
              <w:ind w:right="487"/>
              <w:jc w:val="both"/>
            </w:pPr>
          </w:p>
          <w:p w:rsidR="00F8023F" w:rsidRPr="00446461" w:rsidRDefault="00F8023F" w:rsidP="00F8023F">
            <w:pPr>
              <w:ind w:left="708" w:right="487" w:hangingChars="295" w:hanging="708"/>
              <w:jc w:val="both"/>
            </w:pPr>
            <w:r w:rsidRPr="00446461">
              <w:t>12.1.</w:t>
            </w:r>
            <w:r w:rsidRPr="00446461">
              <w:tab/>
              <w:t xml:space="preserve">В случае загрязнения Подрядчиком территории Заказчика отходами, производства и потребления Подрядчика, последний обязан осуществить очистку загрязненной территории в сроки установленные Заказчиком, а также уплатить Заказчику штраф в размере </w:t>
            </w:r>
            <w:r w:rsidRPr="00446461">
              <w:rPr>
                <w:b/>
              </w:rPr>
              <w:t>100 000 (ста тысяч)</w:t>
            </w:r>
            <w:r w:rsidRPr="00446461">
              <w:t xml:space="preserve"> рублей в течение 30 (тридцати) календарных дней с момента предъявления Заказчиком требования.</w:t>
            </w:r>
          </w:p>
          <w:p w:rsidR="00F8023F" w:rsidRPr="00446461" w:rsidRDefault="00F8023F" w:rsidP="00F8023F">
            <w:pPr>
              <w:ind w:left="708" w:right="487" w:hangingChars="295" w:hanging="708"/>
              <w:jc w:val="both"/>
            </w:pPr>
            <w:r w:rsidRPr="00446461">
              <w:lastRenderedPageBreak/>
              <w:t>12.2.</w:t>
            </w:r>
            <w:r w:rsidRPr="00446461">
              <w:tab/>
              <w:t xml:space="preserve">В случае если Подрядчик на территории Заказчика осуществит несанкционированную рубку деревьев, лесных насаждений в лесном массиве, а также мелколесья – Подрядчик уплачивает Заказчику штраф в размере – </w:t>
            </w:r>
            <w:r w:rsidRPr="00446461">
              <w:rPr>
                <w:b/>
              </w:rPr>
              <w:t>100 000 (ста тысяч)</w:t>
            </w:r>
            <w:r w:rsidRPr="00446461">
              <w:t xml:space="preserve"> рублей в течение 30 (тридцати) календарных дней с момента предъявления Заказчиком требования и возмещает (компенсирует) штрафные санкции со стороны контролирующих государственных органов.</w:t>
            </w:r>
          </w:p>
          <w:p w:rsidR="00F8023F" w:rsidRPr="00446461" w:rsidRDefault="00F8023F" w:rsidP="00F8023F">
            <w:pPr>
              <w:ind w:left="708" w:right="487" w:hangingChars="295" w:hanging="708"/>
              <w:jc w:val="both"/>
            </w:pPr>
          </w:p>
          <w:p w:rsidR="00F8023F" w:rsidRPr="00446461" w:rsidRDefault="00F8023F" w:rsidP="00F8023F">
            <w:pPr>
              <w:keepNext/>
              <w:spacing w:before="120" w:after="120"/>
              <w:ind w:left="709" w:right="487"/>
              <w:jc w:val="center"/>
              <w:outlineLvl w:val="1"/>
              <w:rPr>
                <w:b/>
                <w:bCs/>
              </w:rPr>
            </w:pPr>
            <w:r w:rsidRPr="00446461">
              <w:rPr>
                <w:b/>
                <w:bCs/>
              </w:rPr>
              <w:t>13.</w:t>
            </w:r>
            <w:r w:rsidRPr="00446461">
              <w:rPr>
                <w:b/>
                <w:bCs/>
              </w:rPr>
              <w:tab/>
              <w:t>Перечень штрафных санкций предъявляемых за нарушения требований безопасности дорожного движения.</w:t>
            </w:r>
          </w:p>
          <w:p w:rsidR="00F8023F" w:rsidRPr="00446461" w:rsidRDefault="00F8023F" w:rsidP="00F8023F">
            <w:pPr>
              <w:ind w:left="708" w:right="487" w:hangingChars="295" w:hanging="708"/>
              <w:jc w:val="both"/>
            </w:pPr>
          </w:p>
          <w:p w:rsidR="00F8023F" w:rsidRPr="00446461" w:rsidRDefault="00F8023F" w:rsidP="00F8023F">
            <w:pPr>
              <w:ind w:left="708" w:right="487" w:hangingChars="295" w:hanging="708"/>
              <w:jc w:val="both"/>
            </w:pPr>
            <w:r w:rsidRPr="00446461">
              <w:t xml:space="preserve">13.1. В случае установления факта нахождения на территории Заказчика, работника Подрядчика имеющего незаполненные путевые листы и/или заполненные с нарушением требований предъявляемых к типовой форме, а также путевые листы, имеющие исправления по тексту, Подрядчик уплачивает штраф в размере </w:t>
            </w:r>
            <w:r w:rsidRPr="00446461">
              <w:rPr>
                <w:b/>
              </w:rPr>
              <w:t>2</w:t>
            </w:r>
            <w:r>
              <w:rPr>
                <w:b/>
              </w:rPr>
              <w:t>0 000 (двадцати</w:t>
            </w:r>
            <w:r w:rsidRPr="00446461">
              <w:rPr>
                <w:b/>
              </w:rPr>
              <w:t xml:space="preserve"> тысяч) </w:t>
            </w:r>
            <w:r w:rsidRPr="00446461">
              <w:t>рублей за каждый такой случай, в течение 30 (тридцати) календарных дней, с момента предъявления требования в соответствии с Положением о пропускном режиме ООО «Славнефть-Красноярскнефтегаз».</w:t>
            </w:r>
          </w:p>
          <w:p w:rsidR="00F8023F" w:rsidRPr="00446461" w:rsidRDefault="00F8023F" w:rsidP="00F8023F">
            <w:pPr>
              <w:ind w:left="708" w:right="487" w:hangingChars="295" w:hanging="708"/>
              <w:jc w:val="both"/>
            </w:pPr>
            <w:r w:rsidRPr="00446461">
              <w:t>Установление факта нахождения работника Подрядчика имеющего незаполненные путевые листы, осуществляется по выбору Заказчика одним из следующих способов:</w:t>
            </w:r>
          </w:p>
          <w:p w:rsidR="00F8023F" w:rsidRPr="00446461" w:rsidRDefault="00F8023F" w:rsidP="00F8023F">
            <w:pPr>
              <w:numPr>
                <w:ilvl w:val="0"/>
                <w:numId w:val="31"/>
              </w:numPr>
              <w:ind w:right="487"/>
              <w:jc w:val="both"/>
            </w:pPr>
            <w:r w:rsidRPr="00446461">
              <w:t>актом, составленным работником (работниками) Заказчика и Подрядчика. В случае отказа работника Подрядчика от подписания акта, подтверждающего факт нарушения, данный акт подписывается работником (работниками) Заказчика в одностороннем порядке с отметкой об отказе Подрядчика от его подписания;</w:t>
            </w:r>
          </w:p>
          <w:p w:rsidR="00F8023F" w:rsidRPr="00446461" w:rsidRDefault="00F8023F" w:rsidP="00F8023F">
            <w:pPr>
              <w:numPr>
                <w:ilvl w:val="0"/>
                <w:numId w:val="31"/>
              </w:numPr>
              <w:ind w:right="487"/>
              <w:jc w:val="both"/>
            </w:pPr>
            <w:r w:rsidRPr="00446461">
              <w:t>актом, составленным работником (работниками) организации оказывающей Заказчику охранные услуги на основании договора.</w:t>
            </w:r>
          </w:p>
          <w:p w:rsidR="00F8023F" w:rsidRPr="00446461" w:rsidRDefault="00F8023F" w:rsidP="00F8023F">
            <w:pPr>
              <w:ind w:left="708" w:right="487" w:hangingChars="295" w:hanging="708"/>
              <w:jc w:val="both"/>
            </w:pPr>
            <w:r w:rsidRPr="00446461">
              <w:t>Подрядчик обязан незамедлительно отстранить от работы работника, у которого обнаружен незаполненный путевой лист и/или лист заполненный с нарушением требований предъявляемых к типовой форме, а также путевой лист имеющий исправления по тексту.</w:t>
            </w:r>
          </w:p>
          <w:p w:rsidR="00F8023F" w:rsidRPr="00446461" w:rsidRDefault="00F8023F" w:rsidP="00F8023F">
            <w:pPr>
              <w:ind w:left="708" w:right="487" w:hangingChars="295" w:hanging="708"/>
              <w:jc w:val="both"/>
            </w:pPr>
            <w:r w:rsidRPr="00446461">
              <w:t xml:space="preserve">13.2. При наличии вины Подрядчика в дорожно-транспортном происшествии, результатом которого явилась травма или смерть работника Заказчика, Подрядчик обязан уплатить Заказчику штраф в размере </w:t>
            </w:r>
            <w:r w:rsidRPr="00446461">
              <w:rPr>
                <w:b/>
              </w:rPr>
              <w:t>1 000 000 (одного миллиона)</w:t>
            </w:r>
            <w:r w:rsidRPr="00446461">
              <w:t xml:space="preserve"> рублей, за каждого пострадавшего/погибшего работника Заказчика, в течение 30 (тридцати) календарных дней с момента предъявления Заказчиком требования.</w:t>
            </w:r>
          </w:p>
          <w:p w:rsidR="00F8023F" w:rsidRPr="00446461" w:rsidRDefault="00F8023F" w:rsidP="00F8023F">
            <w:pPr>
              <w:ind w:left="708" w:right="487" w:hangingChars="295" w:hanging="708"/>
              <w:jc w:val="both"/>
            </w:pPr>
            <w:r w:rsidRPr="00446461">
              <w:t xml:space="preserve">13.3. В случае выявления фактов нарушения Подрядчиком обязанности по недопущению передвижения гусеничной техники по автодорогам с асфальтобетонным и щебеночно-гравийным покрытием, а также вне отведенных дорог и в объезд КПП по территории Заказчика, Подрядчик уплачивает штраф в размере </w:t>
            </w:r>
            <w:r w:rsidRPr="00446461">
              <w:rPr>
                <w:b/>
              </w:rPr>
              <w:t>100 000 (ста тысяч)</w:t>
            </w:r>
            <w:r w:rsidRPr="00446461">
              <w:t xml:space="preserve"> рублей за каждый случай, в течение 30 (тридцати) календарных дней с момента предъявления Заказчиком требования.</w:t>
            </w:r>
          </w:p>
          <w:p w:rsidR="00F8023F" w:rsidRPr="00446461" w:rsidRDefault="00F8023F" w:rsidP="00F8023F">
            <w:pPr>
              <w:ind w:left="708" w:right="487" w:hangingChars="295" w:hanging="708"/>
              <w:jc w:val="both"/>
            </w:pPr>
            <w:r w:rsidRPr="00446461">
              <w:t xml:space="preserve">13.4. В случае выявления фактов проезда автотранспорта Подрядчика на территорию опасных производственных объектов Заказчика не оборудованного искрогасителями, Исполнитель уплачивает штраф в размере </w:t>
            </w:r>
            <w:r w:rsidRPr="00446461">
              <w:rPr>
                <w:b/>
              </w:rPr>
              <w:t xml:space="preserve">100 000 (ста тысяч) </w:t>
            </w:r>
            <w:r w:rsidRPr="00446461">
              <w:t>рублей за каждый случай, в течение 30 (тридцати) календарных дней с момента предъявления Заказчиком требования.</w:t>
            </w:r>
          </w:p>
          <w:p w:rsidR="00F8023F" w:rsidRPr="00446461" w:rsidRDefault="00F8023F" w:rsidP="00F8023F">
            <w:pPr>
              <w:ind w:left="708" w:right="487" w:hangingChars="295" w:hanging="708"/>
              <w:jc w:val="both"/>
            </w:pPr>
          </w:p>
          <w:p w:rsidR="00F8023F" w:rsidRPr="00446461" w:rsidRDefault="00F8023F" w:rsidP="00F8023F">
            <w:pPr>
              <w:keepNext/>
              <w:numPr>
                <w:ilvl w:val="0"/>
                <w:numId w:val="32"/>
              </w:numPr>
              <w:spacing w:before="120" w:after="120"/>
              <w:ind w:right="487"/>
              <w:outlineLvl w:val="1"/>
              <w:rPr>
                <w:b/>
                <w:bCs/>
              </w:rPr>
            </w:pPr>
            <w:r w:rsidRPr="00446461">
              <w:rPr>
                <w:b/>
                <w:bCs/>
              </w:rPr>
              <w:t>Перечень штрафных санкций предъявляемых за иные нарушения</w:t>
            </w:r>
          </w:p>
          <w:p w:rsidR="00F8023F" w:rsidRPr="00446461" w:rsidRDefault="00F8023F" w:rsidP="00F8023F">
            <w:pPr>
              <w:ind w:right="487"/>
              <w:jc w:val="both"/>
            </w:pPr>
          </w:p>
          <w:p w:rsidR="00F8023F" w:rsidRPr="00446461" w:rsidRDefault="00F8023F" w:rsidP="00F8023F">
            <w:pPr>
              <w:ind w:left="708" w:right="487" w:hangingChars="295" w:hanging="708"/>
              <w:jc w:val="both"/>
            </w:pPr>
            <w:r w:rsidRPr="00446461">
              <w:t xml:space="preserve">14.1.  Если иное не предусмотрено в тексте самого договора, за непредставление (нарушение сроков предоставления) Заказчику отчетов, актов, а также справок, сведений, и иных информационных данных, в том числе прямо не оговоренных договором и локальными </w:t>
            </w:r>
            <w:r w:rsidRPr="00446461">
              <w:lastRenderedPageBreak/>
              <w:t xml:space="preserve">нормативными актами Заказчика, но истребованных Заказчиком на основании договора, Подрядчик уплачивает Заказчику штраф в размере </w:t>
            </w:r>
            <w:r w:rsidRPr="00446461">
              <w:rPr>
                <w:b/>
              </w:rPr>
              <w:t>50 000 (пятидесяти тысяч)</w:t>
            </w:r>
            <w:r w:rsidRPr="00446461">
              <w:t xml:space="preserve"> рублей в течение 30 (тридцати) календарных дней с момента предъявления Заказчиком требования.</w:t>
            </w:r>
          </w:p>
          <w:p w:rsidR="00F8023F" w:rsidRPr="00446461" w:rsidRDefault="00F8023F" w:rsidP="00F8023F">
            <w:pPr>
              <w:ind w:left="708" w:right="487" w:hangingChars="295" w:hanging="708"/>
              <w:jc w:val="both"/>
            </w:pPr>
          </w:p>
          <w:p w:rsidR="00F8023F" w:rsidRPr="00446461" w:rsidRDefault="00F8023F" w:rsidP="00F8023F">
            <w:pPr>
              <w:numPr>
                <w:ilvl w:val="1"/>
                <w:numId w:val="33"/>
              </w:numPr>
              <w:ind w:left="709" w:right="487" w:hanging="709"/>
              <w:jc w:val="both"/>
            </w:pPr>
            <w:r w:rsidRPr="00446461">
              <w:t xml:space="preserve"> Уплата неустойки (штрафов), иных санкций не освобождает Подрядчика от исполнения обязательств по договору и/или устранения нарушений.</w:t>
            </w:r>
          </w:p>
          <w:p w:rsidR="00F8023F" w:rsidRDefault="00F8023F" w:rsidP="00F8023F">
            <w:pPr>
              <w:ind w:left="708" w:right="487" w:hangingChars="295" w:hanging="708"/>
              <w:jc w:val="both"/>
            </w:pPr>
          </w:p>
          <w:p w:rsidR="00F8023F" w:rsidRDefault="00F8023F" w:rsidP="00F8023F">
            <w:pPr>
              <w:ind w:left="708" w:right="487" w:hangingChars="295" w:hanging="708"/>
              <w:jc w:val="both"/>
            </w:pPr>
          </w:p>
          <w:p w:rsidR="00F8023F" w:rsidRDefault="00F8023F" w:rsidP="00F8023F">
            <w:pPr>
              <w:ind w:left="708" w:right="487" w:hangingChars="295" w:hanging="708"/>
              <w:jc w:val="both"/>
            </w:pPr>
          </w:p>
          <w:p w:rsidR="00F8023F" w:rsidRDefault="00F8023F" w:rsidP="00F8023F">
            <w:pPr>
              <w:ind w:left="708" w:right="487" w:hangingChars="295" w:hanging="708"/>
              <w:jc w:val="both"/>
            </w:pPr>
          </w:p>
          <w:p w:rsidR="00F8023F" w:rsidRPr="002D66EF" w:rsidRDefault="00F8023F" w:rsidP="00F8023F">
            <w:pPr>
              <w:ind w:left="708" w:right="487" w:hangingChars="295" w:hanging="708"/>
              <w:jc w:val="both"/>
            </w:pPr>
          </w:p>
          <w:tbl>
            <w:tblPr>
              <w:tblW w:w="5000" w:type="pct"/>
              <w:tblLook w:val="00A0" w:firstRow="1" w:lastRow="0" w:firstColumn="1" w:lastColumn="0" w:noHBand="0" w:noVBand="0"/>
            </w:tblPr>
            <w:tblGrid>
              <w:gridCol w:w="5150"/>
              <w:gridCol w:w="5152"/>
            </w:tblGrid>
            <w:tr w:rsidR="00F8023F" w:rsidRPr="002D66EF" w:rsidTr="00F05FA5">
              <w:tc>
                <w:tcPr>
                  <w:tcW w:w="5005" w:type="dxa"/>
                </w:tcPr>
                <w:p w:rsidR="00F8023F" w:rsidRPr="002D66EF" w:rsidRDefault="00F8023F" w:rsidP="00F8023F">
                  <w:pPr>
                    <w:ind w:left="708" w:right="487" w:hangingChars="295" w:hanging="708"/>
                  </w:pPr>
                  <w:r w:rsidRPr="002D66EF">
                    <w:t>ЗАКАЗЧИК</w:t>
                  </w:r>
                  <w:r>
                    <w:t>:</w:t>
                  </w:r>
                </w:p>
                <w:p w:rsidR="00F8023F" w:rsidRPr="002D66EF" w:rsidRDefault="00F8023F" w:rsidP="00F8023F">
                  <w:pPr>
                    <w:ind w:left="708" w:right="487" w:hangingChars="295" w:hanging="708"/>
                  </w:pPr>
                  <w:r w:rsidRPr="002D66EF">
                    <w:t>Должность</w:t>
                  </w:r>
                </w:p>
                <w:p w:rsidR="00F8023F" w:rsidRPr="002D66EF" w:rsidRDefault="00F8023F" w:rsidP="00F8023F">
                  <w:pPr>
                    <w:ind w:left="708" w:right="487" w:hangingChars="295" w:hanging="708"/>
                  </w:pPr>
                  <w:r w:rsidRPr="002D66EF">
                    <w:t>Наименование организации</w:t>
                  </w:r>
                </w:p>
              </w:tc>
              <w:tc>
                <w:tcPr>
                  <w:tcW w:w="5006" w:type="dxa"/>
                </w:tcPr>
                <w:p w:rsidR="00F8023F" w:rsidRPr="002D66EF" w:rsidRDefault="00F8023F" w:rsidP="00F8023F">
                  <w:pPr>
                    <w:ind w:left="708" w:right="487" w:hangingChars="295" w:hanging="708"/>
                    <w:jc w:val="right"/>
                  </w:pPr>
                  <w:r w:rsidRPr="002D66EF">
                    <w:t>ПОДРЯДЧИК</w:t>
                  </w:r>
                  <w:r>
                    <w:t>:</w:t>
                  </w:r>
                </w:p>
                <w:p w:rsidR="00F8023F" w:rsidRPr="002D66EF" w:rsidRDefault="00F8023F" w:rsidP="00F8023F">
                  <w:pPr>
                    <w:ind w:left="708" w:right="487" w:hangingChars="295" w:hanging="708"/>
                    <w:jc w:val="right"/>
                  </w:pPr>
                  <w:r w:rsidRPr="002D66EF">
                    <w:t>Должность</w:t>
                  </w:r>
                </w:p>
                <w:p w:rsidR="00F8023F" w:rsidRPr="002D66EF" w:rsidRDefault="00F8023F" w:rsidP="00F8023F">
                  <w:pPr>
                    <w:ind w:left="708" w:right="487" w:hangingChars="295" w:hanging="708"/>
                    <w:jc w:val="right"/>
                  </w:pPr>
                  <w:r w:rsidRPr="002D66EF">
                    <w:t>Наименование организации</w:t>
                  </w:r>
                </w:p>
              </w:tc>
            </w:tr>
            <w:tr w:rsidR="00F8023F" w:rsidRPr="002D66EF" w:rsidTr="00F05FA5">
              <w:trPr>
                <w:trHeight w:val="80"/>
              </w:trPr>
              <w:tc>
                <w:tcPr>
                  <w:tcW w:w="5005" w:type="dxa"/>
                </w:tcPr>
                <w:p w:rsidR="00F8023F" w:rsidRPr="002D66EF" w:rsidRDefault="00F8023F" w:rsidP="00F8023F">
                  <w:pPr>
                    <w:spacing w:before="240"/>
                    <w:ind w:left="708" w:right="487" w:hangingChars="295" w:hanging="708"/>
                  </w:pPr>
                  <w:r w:rsidRPr="002D66EF">
                    <w:t>____________________ И.О. Фамилия</w:t>
                  </w:r>
                  <w:r w:rsidRPr="002D66EF">
                    <w:tab/>
                  </w:r>
                </w:p>
              </w:tc>
              <w:tc>
                <w:tcPr>
                  <w:tcW w:w="5006" w:type="dxa"/>
                </w:tcPr>
                <w:p w:rsidR="00F8023F" w:rsidRPr="002D66EF" w:rsidRDefault="00F8023F" w:rsidP="00F8023F">
                  <w:pPr>
                    <w:spacing w:before="240"/>
                    <w:ind w:left="708" w:right="487" w:hangingChars="295" w:hanging="708"/>
                    <w:jc w:val="right"/>
                  </w:pPr>
                  <w:r w:rsidRPr="002D66EF">
                    <w:t>____________________ И.О. Фамилия</w:t>
                  </w:r>
                </w:p>
              </w:tc>
            </w:tr>
          </w:tbl>
          <w:p w:rsidR="00F8023F" w:rsidRPr="002D66EF" w:rsidRDefault="00F8023F" w:rsidP="00F8023F">
            <w:pPr>
              <w:ind w:left="708" w:right="487" w:hangingChars="295" w:hanging="708"/>
              <w:jc w:val="both"/>
            </w:pPr>
          </w:p>
          <w:p w:rsidR="00F8023F" w:rsidRDefault="00F8023F" w:rsidP="00F8023F">
            <w:pPr>
              <w:jc w:val="both"/>
            </w:pPr>
          </w:p>
          <w:p w:rsidR="00F8023F" w:rsidRDefault="00F8023F" w:rsidP="00F8023F">
            <w:pPr>
              <w:jc w:val="both"/>
            </w:pPr>
          </w:p>
          <w:p w:rsidR="00F8023F" w:rsidRDefault="00F8023F" w:rsidP="00F8023F">
            <w:pPr>
              <w:spacing w:line="360" w:lineRule="auto"/>
              <w:jc w:val="both"/>
            </w:pPr>
          </w:p>
          <w:p w:rsidR="00045E39" w:rsidRPr="00045E39" w:rsidRDefault="00045E39" w:rsidP="00045E39">
            <w:pPr>
              <w:jc w:val="center"/>
              <w:rPr>
                <w:b/>
                <w:bCs/>
              </w:rPr>
            </w:pPr>
          </w:p>
        </w:tc>
      </w:tr>
    </w:tbl>
    <w:p w:rsidR="00BD17B2" w:rsidRDefault="00BD17B2" w:rsidP="00DC5EE8">
      <w:pPr>
        <w:spacing w:line="240" w:lineRule="atLeast"/>
        <w:jc w:val="center"/>
        <w:rPr>
          <w:color w:val="000000"/>
        </w:rPr>
      </w:pPr>
    </w:p>
    <w:p w:rsidR="00BD17B2" w:rsidRPr="00BD17B2" w:rsidRDefault="00BD17B2" w:rsidP="00BD17B2"/>
    <w:p w:rsidR="00BD17B2" w:rsidRPr="00BD17B2" w:rsidRDefault="00BD17B2" w:rsidP="00BD17B2"/>
    <w:p w:rsidR="00BD17B2" w:rsidRPr="00BD17B2" w:rsidRDefault="00BD17B2" w:rsidP="00BD17B2"/>
    <w:p w:rsidR="00BD17B2" w:rsidRPr="00BD17B2" w:rsidRDefault="00BD17B2" w:rsidP="00BD17B2"/>
    <w:p w:rsidR="00BD17B2" w:rsidRPr="00BD17B2" w:rsidRDefault="00BD17B2" w:rsidP="00BD17B2"/>
    <w:p w:rsidR="00BD17B2" w:rsidRPr="00BD17B2" w:rsidRDefault="00BD17B2" w:rsidP="00BD17B2"/>
    <w:p w:rsidR="00BD17B2" w:rsidRPr="00BD17B2" w:rsidRDefault="00BD17B2" w:rsidP="00BD17B2"/>
    <w:p w:rsidR="00BD17B2" w:rsidRPr="00BD17B2" w:rsidRDefault="00BD17B2" w:rsidP="00BD17B2"/>
    <w:p w:rsidR="00BD17B2" w:rsidRPr="00BD17B2" w:rsidRDefault="00BD17B2" w:rsidP="00BD17B2"/>
    <w:p w:rsidR="00BD17B2" w:rsidRPr="00BD17B2" w:rsidRDefault="00BD17B2" w:rsidP="00BD17B2"/>
    <w:p w:rsidR="00BD17B2" w:rsidRPr="00BD17B2" w:rsidRDefault="00BD17B2" w:rsidP="00BD17B2"/>
    <w:p w:rsidR="00BD17B2" w:rsidRPr="00BD17B2" w:rsidRDefault="00BD17B2" w:rsidP="00BD17B2"/>
    <w:p w:rsidR="00BD17B2" w:rsidRPr="00BD17B2" w:rsidRDefault="00BD17B2" w:rsidP="00BD17B2"/>
    <w:p w:rsidR="00BD17B2" w:rsidRPr="00BD17B2" w:rsidRDefault="00BD17B2" w:rsidP="00BD17B2"/>
    <w:p w:rsidR="00BD17B2" w:rsidRPr="00BD17B2" w:rsidRDefault="00BD17B2" w:rsidP="00BD17B2"/>
    <w:p w:rsidR="00BD17B2" w:rsidRPr="00BD17B2" w:rsidRDefault="00BD17B2" w:rsidP="00BD17B2"/>
    <w:p w:rsidR="00BD17B2" w:rsidRPr="00BD17B2" w:rsidRDefault="00BD17B2" w:rsidP="00BD17B2"/>
    <w:p w:rsidR="00AC37CE" w:rsidRDefault="00AC37CE" w:rsidP="00AC37CE">
      <w:pPr>
        <w:tabs>
          <w:tab w:val="left" w:pos="7642"/>
        </w:tabs>
        <w:ind w:right="487"/>
      </w:pPr>
    </w:p>
    <w:p w:rsidR="002A6530" w:rsidRDefault="002A6530" w:rsidP="00AC37CE">
      <w:pPr>
        <w:tabs>
          <w:tab w:val="left" w:pos="7642"/>
        </w:tabs>
        <w:ind w:right="487"/>
        <w:jc w:val="right"/>
        <w:rPr>
          <w:color w:val="000000"/>
        </w:rPr>
      </w:pPr>
    </w:p>
    <w:p w:rsidR="002A6530" w:rsidRDefault="002A6530" w:rsidP="00AC37CE">
      <w:pPr>
        <w:tabs>
          <w:tab w:val="left" w:pos="7642"/>
        </w:tabs>
        <w:ind w:right="487"/>
        <w:jc w:val="right"/>
        <w:rPr>
          <w:color w:val="000000"/>
        </w:rPr>
      </w:pPr>
    </w:p>
    <w:p w:rsidR="002A6530" w:rsidRDefault="002A6530" w:rsidP="00AC37CE">
      <w:pPr>
        <w:tabs>
          <w:tab w:val="left" w:pos="7642"/>
        </w:tabs>
        <w:ind w:right="487"/>
        <w:jc w:val="right"/>
        <w:rPr>
          <w:color w:val="000000"/>
        </w:rPr>
      </w:pPr>
    </w:p>
    <w:p w:rsidR="002A6530" w:rsidRDefault="002A6530" w:rsidP="00AC37CE">
      <w:pPr>
        <w:tabs>
          <w:tab w:val="left" w:pos="7642"/>
        </w:tabs>
        <w:ind w:right="487"/>
        <w:jc w:val="right"/>
        <w:rPr>
          <w:color w:val="000000"/>
        </w:rPr>
      </w:pPr>
    </w:p>
    <w:p w:rsidR="002A6530" w:rsidRDefault="002A6530" w:rsidP="00AC37CE">
      <w:pPr>
        <w:tabs>
          <w:tab w:val="left" w:pos="7642"/>
        </w:tabs>
        <w:ind w:right="487"/>
        <w:jc w:val="right"/>
        <w:rPr>
          <w:color w:val="000000"/>
        </w:rPr>
      </w:pPr>
    </w:p>
    <w:p w:rsidR="002A6530" w:rsidRDefault="002A6530" w:rsidP="00AC37CE">
      <w:pPr>
        <w:tabs>
          <w:tab w:val="left" w:pos="7642"/>
        </w:tabs>
        <w:ind w:right="487"/>
        <w:jc w:val="right"/>
        <w:rPr>
          <w:color w:val="000000"/>
        </w:rPr>
      </w:pPr>
    </w:p>
    <w:p w:rsidR="002A6530" w:rsidRDefault="002A6530" w:rsidP="00AC37CE">
      <w:pPr>
        <w:tabs>
          <w:tab w:val="left" w:pos="7642"/>
        </w:tabs>
        <w:ind w:right="487"/>
        <w:jc w:val="right"/>
        <w:rPr>
          <w:color w:val="000000"/>
        </w:rPr>
      </w:pPr>
    </w:p>
    <w:p w:rsidR="002A6530" w:rsidRDefault="002A6530" w:rsidP="00AC37CE">
      <w:pPr>
        <w:tabs>
          <w:tab w:val="left" w:pos="7642"/>
        </w:tabs>
        <w:ind w:right="487"/>
        <w:jc w:val="right"/>
        <w:rPr>
          <w:color w:val="000000"/>
        </w:rPr>
      </w:pPr>
    </w:p>
    <w:p w:rsidR="002A6530" w:rsidRDefault="002A6530" w:rsidP="00AC37CE">
      <w:pPr>
        <w:tabs>
          <w:tab w:val="left" w:pos="7642"/>
        </w:tabs>
        <w:ind w:right="487"/>
        <w:jc w:val="right"/>
        <w:rPr>
          <w:color w:val="000000"/>
        </w:rPr>
      </w:pPr>
    </w:p>
    <w:p w:rsidR="002A6530" w:rsidRDefault="002A6530" w:rsidP="00AC37CE">
      <w:pPr>
        <w:tabs>
          <w:tab w:val="left" w:pos="7642"/>
        </w:tabs>
        <w:ind w:right="487"/>
        <w:jc w:val="right"/>
        <w:rPr>
          <w:color w:val="000000"/>
        </w:rPr>
      </w:pPr>
    </w:p>
    <w:p w:rsidR="002A6530" w:rsidRDefault="002A6530" w:rsidP="00AC37CE">
      <w:pPr>
        <w:tabs>
          <w:tab w:val="left" w:pos="7642"/>
        </w:tabs>
        <w:ind w:right="487"/>
        <w:jc w:val="right"/>
        <w:rPr>
          <w:color w:val="000000"/>
        </w:rPr>
      </w:pPr>
    </w:p>
    <w:p w:rsidR="002A6530" w:rsidRDefault="002A6530" w:rsidP="00AC37CE">
      <w:pPr>
        <w:tabs>
          <w:tab w:val="left" w:pos="7642"/>
        </w:tabs>
        <w:ind w:right="487"/>
        <w:jc w:val="right"/>
        <w:rPr>
          <w:color w:val="000000"/>
        </w:rPr>
      </w:pPr>
    </w:p>
    <w:p w:rsidR="00E221A4" w:rsidRPr="00242D4B" w:rsidRDefault="00E221A4" w:rsidP="00AC37CE">
      <w:pPr>
        <w:tabs>
          <w:tab w:val="left" w:pos="7642"/>
        </w:tabs>
        <w:ind w:right="487"/>
        <w:jc w:val="right"/>
        <w:rPr>
          <w:color w:val="000000"/>
        </w:rPr>
      </w:pPr>
      <w:r w:rsidRPr="00242D4B">
        <w:rPr>
          <w:color w:val="000000"/>
        </w:rPr>
        <w:lastRenderedPageBreak/>
        <w:t>Приложение  1</w:t>
      </w:r>
      <w:r>
        <w:rPr>
          <w:color w:val="000000"/>
        </w:rPr>
        <w:t>4</w:t>
      </w:r>
      <w:r w:rsidRPr="00242D4B">
        <w:rPr>
          <w:color w:val="000000"/>
        </w:rPr>
        <w:br/>
        <w:t xml:space="preserve">к Договору №                         </w:t>
      </w:r>
    </w:p>
    <w:p w:rsidR="00E221A4" w:rsidRPr="00242D4B" w:rsidRDefault="00E221A4" w:rsidP="00E221A4">
      <w:pPr>
        <w:tabs>
          <w:tab w:val="left" w:pos="7642"/>
        </w:tabs>
        <w:ind w:right="487"/>
        <w:jc w:val="right"/>
        <w:rPr>
          <w:bCs/>
          <w:color w:val="000000"/>
        </w:rPr>
      </w:pPr>
      <w:r w:rsidRPr="00242D4B">
        <w:rPr>
          <w:color w:val="000000"/>
        </w:rPr>
        <w:t>от «___» ___________ 20__г.</w:t>
      </w:r>
    </w:p>
    <w:p w:rsidR="00BD17B2" w:rsidRDefault="00BD17B2" w:rsidP="00BD17B2">
      <w:pPr>
        <w:tabs>
          <w:tab w:val="left" w:pos="6386"/>
        </w:tabs>
      </w:pPr>
    </w:p>
    <w:p w:rsidR="00BD17B2" w:rsidRDefault="00AC37CE" w:rsidP="00AC37CE">
      <w:pPr>
        <w:tabs>
          <w:tab w:val="left" w:pos="6386"/>
        </w:tabs>
        <w:jc w:val="center"/>
      </w:pPr>
      <w:r>
        <w:t xml:space="preserve">                                                    УТВЕРЖДЕНО</w:t>
      </w:r>
    </w:p>
    <w:p w:rsidR="00AC37CE" w:rsidRDefault="00AC37CE" w:rsidP="00AC37CE">
      <w:pPr>
        <w:tabs>
          <w:tab w:val="left" w:pos="6386"/>
        </w:tabs>
        <w:jc w:val="center"/>
      </w:pPr>
      <w:r>
        <w:t xml:space="preserve">                                                                                Приказом №121 от 07.11.2011 г.</w:t>
      </w:r>
    </w:p>
    <w:p w:rsidR="00BD17B2" w:rsidRDefault="00BD17B2" w:rsidP="00BD17B2">
      <w:pPr>
        <w:tabs>
          <w:tab w:val="left" w:pos="6386"/>
        </w:tabs>
      </w:pPr>
    </w:p>
    <w:p w:rsidR="00E221A4" w:rsidRDefault="00E221A4" w:rsidP="00BD17B2">
      <w:pPr>
        <w:tabs>
          <w:tab w:val="left" w:pos="6386"/>
        </w:tabs>
      </w:pPr>
    </w:p>
    <w:p w:rsidR="00E221A4" w:rsidRDefault="00E221A4" w:rsidP="00BD17B2">
      <w:pPr>
        <w:tabs>
          <w:tab w:val="left" w:pos="6386"/>
        </w:tabs>
      </w:pPr>
    </w:p>
    <w:p w:rsidR="00E221A4" w:rsidRDefault="00E221A4" w:rsidP="00BD17B2">
      <w:pPr>
        <w:tabs>
          <w:tab w:val="left" w:pos="6386"/>
        </w:tabs>
      </w:pPr>
    </w:p>
    <w:p w:rsidR="00E221A4" w:rsidRDefault="00E221A4" w:rsidP="00BD17B2">
      <w:pPr>
        <w:tabs>
          <w:tab w:val="left" w:pos="6386"/>
        </w:tabs>
      </w:pPr>
    </w:p>
    <w:p w:rsidR="00E221A4" w:rsidRDefault="00E221A4" w:rsidP="00BD17B2">
      <w:pPr>
        <w:tabs>
          <w:tab w:val="left" w:pos="6386"/>
        </w:tabs>
      </w:pPr>
    </w:p>
    <w:p w:rsidR="00E221A4" w:rsidRDefault="00E221A4" w:rsidP="00BD17B2">
      <w:pPr>
        <w:tabs>
          <w:tab w:val="left" w:pos="6386"/>
        </w:tabs>
      </w:pPr>
    </w:p>
    <w:p w:rsidR="00E221A4" w:rsidRDefault="00E221A4" w:rsidP="00BD17B2">
      <w:pPr>
        <w:tabs>
          <w:tab w:val="left" w:pos="6386"/>
        </w:tabs>
      </w:pPr>
    </w:p>
    <w:p w:rsidR="00E221A4" w:rsidRDefault="00E221A4" w:rsidP="00BD17B2">
      <w:pPr>
        <w:tabs>
          <w:tab w:val="left" w:pos="6386"/>
        </w:tabs>
      </w:pPr>
    </w:p>
    <w:p w:rsidR="00E221A4" w:rsidRDefault="00E221A4" w:rsidP="00BD17B2">
      <w:pPr>
        <w:tabs>
          <w:tab w:val="left" w:pos="6386"/>
        </w:tabs>
      </w:pPr>
    </w:p>
    <w:p w:rsidR="00E221A4" w:rsidRPr="00B70BD8" w:rsidRDefault="00E221A4" w:rsidP="00E221A4">
      <w:pPr>
        <w:rPr>
          <w:b/>
          <w:sz w:val="40"/>
          <w:szCs w:val="40"/>
        </w:rPr>
      </w:pPr>
      <w:r>
        <w:rPr>
          <w:b/>
          <w:sz w:val="40"/>
          <w:szCs w:val="40"/>
        </w:rPr>
        <w:t xml:space="preserve">                            </w:t>
      </w:r>
      <w:r w:rsidRPr="00B70BD8">
        <w:rPr>
          <w:b/>
          <w:sz w:val="40"/>
          <w:szCs w:val="40"/>
        </w:rPr>
        <w:t>П О Л О Ж Е Н И Е</w:t>
      </w:r>
    </w:p>
    <w:p w:rsidR="00E221A4" w:rsidRDefault="00E221A4" w:rsidP="00E221A4"/>
    <w:p w:rsidR="00E221A4" w:rsidRDefault="00E221A4" w:rsidP="00E221A4"/>
    <w:p w:rsidR="00E221A4" w:rsidRPr="004F47F4" w:rsidRDefault="00E221A4" w:rsidP="00E221A4">
      <w:pPr>
        <w:jc w:val="center"/>
        <w:rPr>
          <w:b/>
          <w:sz w:val="32"/>
          <w:szCs w:val="32"/>
        </w:rPr>
      </w:pPr>
      <w:r w:rsidRPr="004F47F4">
        <w:rPr>
          <w:b/>
          <w:bCs/>
          <w:sz w:val="32"/>
          <w:szCs w:val="32"/>
        </w:rPr>
        <w:t>о пропускном и внутриобъектовом режиме на</w:t>
      </w:r>
      <w:r w:rsidRPr="004F47F4">
        <w:rPr>
          <w:b/>
          <w:sz w:val="32"/>
          <w:szCs w:val="32"/>
        </w:rPr>
        <w:t xml:space="preserve"> объектах</w:t>
      </w:r>
    </w:p>
    <w:p w:rsidR="00E221A4" w:rsidRDefault="00E221A4" w:rsidP="00E221A4">
      <w:pPr>
        <w:jc w:val="center"/>
      </w:pPr>
      <w:r w:rsidRPr="004F47F4">
        <w:rPr>
          <w:b/>
          <w:sz w:val="32"/>
          <w:szCs w:val="32"/>
        </w:rPr>
        <w:t>ООО «Славнефть - Красноярскнефтегаз»</w:t>
      </w:r>
    </w:p>
    <w:p w:rsidR="00E221A4" w:rsidRDefault="00E221A4" w:rsidP="00E221A4"/>
    <w:p w:rsidR="00E221A4" w:rsidRDefault="00E221A4" w:rsidP="00E221A4"/>
    <w:p w:rsidR="00E221A4" w:rsidRDefault="00E221A4" w:rsidP="00E221A4"/>
    <w:p w:rsidR="00E221A4" w:rsidRDefault="00E221A4" w:rsidP="00E221A4"/>
    <w:p w:rsidR="00E221A4" w:rsidRDefault="00E221A4" w:rsidP="00E221A4"/>
    <w:p w:rsidR="00E221A4" w:rsidRDefault="00E221A4" w:rsidP="00E221A4"/>
    <w:p w:rsidR="00E221A4" w:rsidRDefault="00E221A4" w:rsidP="00E221A4">
      <w:r>
        <w:t xml:space="preserve"> </w:t>
      </w:r>
    </w:p>
    <w:p w:rsidR="00E221A4" w:rsidRDefault="00E221A4" w:rsidP="00E221A4"/>
    <w:p w:rsidR="00E221A4" w:rsidRDefault="00E221A4" w:rsidP="00E221A4"/>
    <w:p w:rsidR="00E221A4" w:rsidRDefault="00E221A4" w:rsidP="00E221A4"/>
    <w:p w:rsidR="00E221A4" w:rsidRDefault="00E221A4" w:rsidP="00E221A4"/>
    <w:p w:rsidR="00E221A4" w:rsidRDefault="00E221A4" w:rsidP="00E221A4"/>
    <w:p w:rsidR="00E221A4" w:rsidRDefault="00E221A4" w:rsidP="00E221A4"/>
    <w:p w:rsidR="00E221A4" w:rsidRDefault="00E221A4" w:rsidP="00E221A4"/>
    <w:p w:rsidR="00E221A4" w:rsidRDefault="00E221A4" w:rsidP="00E221A4"/>
    <w:p w:rsidR="00E221A4" w:rsidRDefault="00E221A4" w:rsidP="00E221A4"/>
    <w:p w:rsidR="00E221A4" w:rsidRDefault="00E221A4" w:rsidP="00E221A4"/>
    <w:p w:rsidR="00E221A4" w:rsidRDefault="00E221A4" w:rsidP="00E221A4"/>
    <w:p w:rsidR="00E221A4" w:rsidRDefault="00E221A4" w:rsidP="00E221A4"/>
    <w:p w:rsidR="00E221A4" w:rsidRDefault="00E221A4" w:rsidP="00E221A4"/>
    <w:p w:rsidR="00E221A4" w:rsidRDefault="00E221A4" w:rsidP="00E221A4"/>
    <w:p w:rsidR="00E221A4" w:rsidRDefault="00E221A4" w:rsidP="00E221A4"/>
    <w:p w:rsidR="00E221A4" w:rsidRDefault="00E221A4" w:rsidP="00E221A4"/>
    <w:p w:rsidR="00E221A4" w:rsidRDefault="00E221A4" w:rsidP="00E221A4">
      <w:pPr>
        <w:jc w:val="center"/>
      </w:pPr>
      <w:r>
        <w:t>КРАСНОЯРСК</w:t>
      </w:r>
    </w:p>
    <w:p w:rsidR="00E221A4" w:rsidRDefault="00E221A4" w:rsidP="00E221A4">
      <w:pPr>
        <w:jc w:val="center"/>
        <w:sectPr w:rsidR="00E221A4" w:rsidSect="00F05FA5">
          <w:footerReference w:type="even" r:id="rId22"/>
          <w:footerReference w:type="default" r:id="rId23"/>
          <w:pgSz w:w="11906" w:h="16838"/>
          <w:pgMar w:top="1134" w:right="851" w:bottom="284" w:left="1701" w:header="709" w:footer="709" w:gutter="0"/>
          <w:cols w:space="708"/>
          <w:docGrid w:linePitch="360"/>
        </w:sectPr>
      </w:pPr>
      <w:smartTag w:uri="urn:schemas-microsoft-com:office:smarttags" w:element="metricconverter">
        <w:smartTagPr>
          <w:attr w:name="ProductID" w:val="2011 г"/>
        </w:smartTagPr>
        <w:r>
          <w:t>2011 г</w:t>
        </w:r>
      </w:smartTag>
      <w:r>
        <w:t>.</w:t>
      </w:r>
    </w:p>
    <w:p w:rsidR="00E221A4" w:rsidRPr="004B62C7" w:rsidRDefault="00E221A4" w:rsidP="00E221A4">
      <w:pPr>
        <w:rPr>
          <w:b/>
        </w:rPr>
      </w:pPr>
      <w:r w:rsidRPr="004B62C7">
        <w:rPr>
          <w:b/>
        </w:rPr>
        <w:lastRenderedPageBreak/>
        <w:t>СОДЕРЖАНИЕ</w:t>
      </w:r>
    </w:p>
    <w:p w:rsidR="00E221A4" w:rsidRPr="0068550A" w:rsidRDefault="00E221A4" w:rsidP="00E221A4">
      <w:pPr>
        <w:rPr>
          <w:b/>
          <w:sz w:val="20"/>
          <w:szCs w:val="20"/>
        </w:rPr>
      </w:pPr>
    </w:p>
    <w:p w:rsidR="00E221A4" w:rsidRDefault="00E221A4" w:rsidP="00E221A4">
      <w:pPr>
        <w:rPr>
          <w:b/>
          <w:sz w:val="20"/>
          <w:szCs w:val="20"/>
        </w:rPr>
      </w:pPr>
      <w:r>
        <w:rPr>
          <w:b/>
          <w:sz w:val="20"/>
          <w:szCs w:val="20"/>
        </w:rPr>
        <w:t>1. ВВОДНЫЕ ПОЛОЖЕНИЯ  (</w:t>
      </w:r>
      <w:r>
        <w:rPr>
          <w:b/>
          <w:sz w:val="16"/>
          <w:szCs w:val="16"/>
        </w:rPr>
        <w:t>ВВЕДЕ</w:t>
      </w:r>
      <w:r w:rsidRPr="00850C24">
        <w:rPr>
          <w:b/>
          <w:sz w:val="16"/>
          <w:szCs w:val="16"/>
        </w:rPr>
        <w:t>НИЕ</w:t>
      </w:r>
      <w:r>
        <w:rPr>
          <w:b/>
          <w:sz w:val="16"/>
          <w:szCs w:val="16"/>
        </w:rPr>
        <w:t xml:space="preserve">, </w:t>
      </w:r>
      <w:r w:rsidRPr="00850C24">
        <w:rPr>
          <w:b/>
          <w:sz w:val="16"/>
          <w:szCs w:val="16"/>
        </w:rPr>
        <w:t>ЦЕЛИ</w:t>
      </w:r>
      <w:r>
        <w:rPr>
          <w:b/>
          <w:sz w:val="16"/>
          <w:szCs w:val="16"/>
        </w:rPr>
        <w:t xml:space="preserve">, </w:t>
      </w:r>
      <w:r w:rsidRPr="00850C24">
        <w:rPr>
          <w:b/>
          <w:sz w:val="16"/>
          <w:szCs w:val="16"/>
        </w:rPr>
        <w:t>ЗАДАЧИ</w:t>
      </w:r>
      <w:r>
        <w:rPr>
          <w:b/>
          <w:sz w:val="16"/>
          <w:szCs w:val="16"/>
        </w:rPr>
        <w:t xml:space="preserve">, ОБЛАСТЬ ПРИМЕНЕНИЯ, </w:t>
      </w:r>
      <w:r w:rsidRPr="00850C24">
        <w:rPr>
          <w:b/>
          <w:sz w:val="16"/>
          <w:szCs w:val="16"/>
        </w:rPr>
        <w:t xml:space="preserve">ПЕРИОД ДЕЙСТВИЯ </w:t>
      </w:r>
      <w:r>
        <w:rPr>
          <w:b/>
          <w:sz w:val="16"/>
          <w:szCs w:val="16"/>
        </w:rPr>
        <w:t xml:space="preserve">И </w:t>
      </w:r>
      <w:r w:rsidRPr="00850C24">
        <w:rPr>
          <w:b/>
          <w:sz w:val="16"/>
          <w:szCs w:val="16"/>
        </w:rPr>
        <w:t>ПОРЯДОК ВНЕСЕНИЯ ИЗМЕНЕНИЙ</w:t>
      </w:r>
      <w:r>
        <w:rPr>
          <w:b/>
          <w:sz w:val="16"/>
          <w:szCs w:val="16"/>
        </w:rPr>
        <w:t>)………………………………….</w:t>
      </w:r>
      <w:r w:rsidRPr="00850C24">
        <w:rPr>
          <w:b/>
          <w:sz w:val="16"/>
          <w:szCs w:val="16"/>
        </w:rPr>
        <w:t xml:space="preserve"> </w:t>
      </w:r>
      <w:r w:rsidRPr="005C3DCC">
        <w:rPr>
          <w:b/>
          <w:sz w:val="16"/>
          <w:szCs w:val="16"/>
        </w:rPr>
        <w:t>…………………………………………....</w:t>
      </w:r>
      <w:r w:rsidRPr="005C3DCC">
        <w:rPr>
          <w:b/>
          <w:sz w:val="20"/>
          <w:szCs w:val="20"/>
        </w:rPr>
        <w:t>..………………3</w:t>
      </w:r>
      <w:r w:rsidRPr="0068550A">
        <w:rPr>
          <w:b/>
          <w:sz w:val="20"/>
          <w:szCs w:val="20"/>
        </w:rPr>
        <w:t xml:space="preserve">   </w:t>
      </w:r>
    </w:p>
    <w:p w:rsidR="00E221A4" w:rsidRDefault="00E221A4" w:rsidP="00E221A4">
      <w:pPr>
        <w:rPr>
          <w:b/>
          <w:sz w:val="20"/>
          <w:szCs w:val="20"/>
        </w:rPr>
      </w:pPr>
      <w:r>
        <w:rPr>
          <w:b/>
          <w:sz w:val="20"/>
          <w:szCs w:val="20"/>
        </w:rPr>
        <w:t>2. ОСНОВНЫЕ ПОНЯТИЯ И ОПРЕДЕЛЕНИЯ  ………………..…</w:t>
      </w:r>
      <w:r w:rsidRPr="0068550A">
        <w:rPr>
          <w:b/>
          <w:sz w:val="20"/>
          <w:szCs w:val="20"/>
        </w:rPr>
        <w:t>………….………………….………</w:t>
      </w:r>
      <w:r>
        <w:rPr>
          <w:b/>
          <w:sz w:val="20"/>
          <w:szCs w:val="20"/>
        </w:rPr>
        <w:t>….</w:t>
      </w:r>
      <w:r w:rsidRPr="0068550A">
        <w:rPr>
          <w:b/>
          <w:sz w:val="20"/>
          <w:szCs w:val="20"/>
        </w:rPr>
        <w:t xml:space="preserve">4 </w:t>
      </w:r>
    </w:p>
    <w:p w:rsidR="00E221A4" w:rsidRPr="0068550A" w:rsidRDefault="00E221A4" w:rsidP="00E221A4">
      <w:pPr>
        <w:rPr>
          <w:b/>
          <w:sz w:val="20"/>
          <w:szCs w:val="20"/>
        </w:rPr>
      </w:pPr>
      <w:r>
        <w:rPr>
          <w:b/>
          <w:sz w:val="20"/>
          <w:szCs w:val="20"/>
        </w:rPr>
        <w:t>3. СТРУКТУРА ДОКУМЕНТА  ……………………………………</w:t>
      </w:r>
      <w:r w:rsidRPr="0068550A">
        <w:rPr>
          <w:b/>
          <w:sz w:val="20"/>
          <w:szCs w:val="20"/>
        </w:rPr>
        <w:t>……………….……………………. ……</w:t>
      </w:r>
      <w:r>
        <w:rPr>
          <w:b/>
          <w:sz w:val="20"/>
          <w:szCs w:val="20"/>
        </w:rPr>
        <w:t>.</w:t>
      </w:r>
      <w:r w:rsidRPr="0068550A">
        <w:rPr>
          <w:b/>
          <w:sz w:val="20"/>
          <w:szCs w:val="20"/>
        </w:rPr>
        <w:t>5</w:t>
      </w:r>
    </w:p>
    <w:p w:rsidR="00E221A4" w:rsidRDefault="00E221A4" w:rsidP="00E221A4">
      <w:pPr>
        <w:rPr>
          <w:b/>
          <w:sz w:val="20"/>
          <w:szCs w:val="20"/>
        </w:rPr>
      </w:pPr>
      <w:r>
        <w:rPr>
          <w:b/>
          <w:sz w:val="20"/>
          <w:szCs w:val="20"/>
        </w:rPr>
        <w:t xml:space="preserve">4. ТРЕБОВАНИЯ ПО ОРГАНИЗАЦИИ ПРОПУСКНОГО И ВНУТРИОБЪЕКТОВОГО </w:t>
      </w:r>
    </w:p>
    <w:p w:rsidR="00E221A4" w:rsidRPr="0068550A" w:rsidRDefault="00E221A4" w:rsidP="00E221A4">
      <w:pPr>
        <w:rPr>
          <w:b/>
          <w:sz w:val="20"/>
          <w:szCs w:val="20"/>
        </w:rPr>
      </w:pPr>
      <w:r>
        <w:rPr>
          <w:b/>
          <w:sz w:val="20"/>
          <w:szCs w:val="20"/>
        </w:rPr>
        <w:t xml:space="preserve">    РЕЖИМОВ  ………….………………………………….</w:t>
      </w:r>
      <w:r w:rsidRPr="0068550A">
        <w:rPr>
          <w:b/>
          <w:sz w:val="20"/>
          <w:szCs w:val="20"/>
        </w:rPr>
        <w:t>………………………………………………………</w:t>
      </w:r>
      <w:r>
        <w:rPr>
          <w:b/>
          <w:sz w:val="20"/>
          <w:szCs w:val="20"/>
        </w:rPr>
        <w:t>5</w:t>
      </w:r>
    </w:p>
    <w:p w:rsidR="00E221A4" w:rsidRDefault="00E221A4" w:rsidP="00E221A4">
      <w:pPr>
        <w:rPr>
          <w:b/>
          <w:sz w:val="16"/>
          <w:szCs w:val="16"/>
        </w:rPr>
      </w:pPr>
      <w:r>
        <w:rPr>
          <w:b/>
          <w:sz w:val="20"/>
          <w:szCs w:val="20"/>
        </w:rPr>
        <w:t>5.</w:t>
      </w:r>
      <w:r w:rsidRPr="00DB2794">
        <w:rPr>
          <w:b/>
          <w:sz w:val="20"/>
          <w:szCs w:val="20"/>
        </w:rPr>
        <w:t xml:space="preserve"> ОРГАНИЗАЦИЯ ПРОПУСКНОГО РЕЖИМА</w:t>
      </w:r>
      <w:r>
        <w:rPr>
          <w:b/>
          <w:sz w:val="20"/>
          <w:szCs w:val="20"/>
        </w:rPr>
        <w:t xml:space="preserve"> </w:t>
      </w:r>
      <w:r w:rsidRPr="00DB2794">
        <w:rPr>
          <w:b/>
          <w:sz w:val="20"/>
          <w:szCs w:val="20"/>
        </w:rPr>
        <w:t xml:space="preserve">НА ОБЪЕКТАХ </w:t>
      </w:r>
      <w:r>
        <w:rPr>
          <w:b/>
          <w:sz w:val="20"/>
          <w:szCs w:val="20"/>
        </w:rPr>
        <w:t>ООО</w:t>
      </w:r>
      <w:r w:rsidRPr="00DB2794">
        <w:rPr>
          <w:b/>
          <w:sz w:val="20"/>
          <w:szCs w:val="20"/>
        </w:rPr>
        <w:t xml:space="preserve"> «</w:t>
      </w:r>
      <w:r>
        <w:rPr>
          <w:b/>
          <w:sz w:val="20"/>
          <w:szCs w:val="20"/>
        </w:rPr>
        <w:t>СН-Красноярскнефтегаз</w:t>
      </w:r>
      <w:r w:rsidRPr="00DB2794">
        <w:rPr>
          <w:b/>
          <w:sz w:val="20"/>
          <w:szCs w:val="20"/>
        </w:rPr>
        <w:t>»</w:t>
      </w:r>
      <w:r>
        <w:rPr>
          <w:b/>
          <w:sz w:val="20"/>
          <w:szCs w:val="20"/>
        </w:rPr>
        <w:t>..6</w:t>
      </w:r>
      <w:r w:rsidRPr="00CB66D1">
        <w:rPr>
          <w:b/>
          <w:sz w:val="16"/>
          <w:szCs w:val="16"/>
        </w:rPr>
        <w:t xml:space="preserve">  </w:t>
      </w:r>
    </w:p>
    <w:p w:rsidR="00E221A4" w:rsidRPr="00CB66D1" w:rsidRDefault="00E221A4" w:rsidP="00E221A4">
      <w:pPr>
        <w:rPr>
          <w:b/>
          <w:sz w:val="16"/>
          <w:szCs w:val="16"/>
        </w:rPr>
      </w:pPr>
      <w:r>
        <w:rPr>
          <w:b/>
          <w:sz w:val="16"/>
          <w:szCs w:val="16"/>
        </w:rPr>
        <w:t xml:space="preserve">                  5.1. ОСНОВНЫЕ ПОЛОЖЕНИЯ ………… ……………………………………………………………………………………. </w:t>
      </w:r>
      <w:r>
        <w:rPr>
          <w:b/>
          <w:sz w:val="20"/>
          <w:szCs w:val="20"/>
        </w:rPr>
        <w:t>6</w:t>
      </w:r>
      <w:r w:rsidRPr="00BC24AF">
        <w:rPr>
          <w:b/>
          <w:sz w:val="20"/>
          <w:szCs w:val="20"/>
        </w:rPr>
        <w:t xml:space="preserve">  </w:t>
      </w:r>
      <w:r w:rsidRPr="00BC24AF">
        <w:rPr>
          <w:b/>
          <w:sz w:val="16"/>
          <w:szCs w:val="16"/>
        </w:rPr>
        <w:t xml:space="preserve">   </w:t>
      </w:r>
      <w:r w:rsidRPr="00CB66D1">
        <w:rPr>
          <w:b/>
          <w:sz w:val="16"/>
          <w:szCs w:val="16"/>
        </w:rPr>
        <w:t xml:space="preserve">                                                                                                                                  </w:t>
      </w:r>
    </w:p>
    <w:p w:rsidR="00E221A4" w:rsidRPr="00CB66D1" w:rsidRDefault="00E221A4" w:rsidP="00E221A4">
      <w:pPr>
        <w:rPr>
          <w:b/>
          <w:sz w:val="16"/>
          <w:szCs w:val="16"/>
        </w:rPr>
      </w:pPr>
      <w:r>
        <w:rPr>
          <w:b/>
          <w:sz w:val="16"/>
          <w:szCs w:val="16"/>
        </w:rPr>
        <w:t xml:space="preserve">                  5.2. ПОРЯДОК ДОСТУПА НА ОБЪЕКТЫ  ……………………………………………………………………………………. </w:t>
      </w:r>
      <w:r>
        <w:rPr>
          <w:b/>
          <w:sz w:val="20"/>
          <w:szCs w:val="20"/>
        </w:rPr>
        <w:t>7</w:t>
      </w:r>
      <w:r w:rsidRPr="00BC24AF">
        <w:rPr>
          <w:b/>
          <w:sz w:val="20"/>
          <w:szCs w:val="20"/>
        </w:rPr>
        <w:t xml:space="preserve">  </w:t>
      </w:r>
      <w:r w:rsidRPr="00BC24AF">
        <w:rPr>
          <w:b/>
          <w:sz w:val="16"/>
          <w:szCs w:val="16"/>
        </w:rPr>
        <w:t xml:space="preserve">   </w:t>
      </w:r>
      <w:r w:rsidRPr="00CB66D1">
        <w:rPr>
          <w:b/>
          <w:sz w:val="16"/>
          <w:szCs w:val="16"/>
        </w:rPr>
        <w:t xml:space="preserve">                                                                                                                                  </w:t>
      </w:r>
    </w:p>
    <w:p w:rsidR="00E221A4" w:rsidRPr="00D10E02" w:rsidRDefault="00E221A4" w:rsidP="00E221A4">
      <w:pPr>
        <w:ind w:firstLine="708"/>
        <w:rPr>
          <w:b/>
          <w:sz w:val="20"/>
          <w:szCs w:val="20"/>
        </w:rPr>
      </w:pPr>
      <w:r>
        <w:rPr>
          <w:b/>
          <w:sz w:val="16"/>
          <w:szCs w:val="16"/>
        </w:rPr>
        <w:t>5.3</w:t>
      </w:r>
      <w:r w:rsidRPr="00CB66D1">
        <w:rPr>
          <w:b/>
          <w:sz w:val="16"/>
          <w:szCs w:val="16"/>
        </w:rPr>
        <w:t>. ОРГАНИЗАЦИЯ ПРОПУСКНОГО</w:t>
      </w:r>
      <w:r>
        <w:rPr>
          <w:b/>
          <w:sz w:val="16"/>
          <w:szCs w:val="16"/>
        </w:rPr>
        <w:t xml:space="preserve"> </w:t>
      </w:r>
      <w:r w:rsidRPr="00CB66D1">
        <w:rPr>
          <w:b/>
          <w:sz w:val="16"/>
          <w:szCs w:val="16"/>
        </w:rPr>
        <w:t xml:space="preserve">РЕЖИМА ПО </w:t>
      </w:r>
      <w:r>
        <w:rPr>
          <w:b/>
          <w:sz w:val="16"/>
          <w:szCs w:val="16"/>
        </w:rPr>
        <w:t>ЗАЯВКАМ (</w:t>
      </w:r>
      <w:r w:rsidRPr="00CB66D1">
        <w:rPr>
          <w:b/>
          <w:sz w:val="16"/>
          <w:szCs w:val="16"/>
        </w:rPr>
        <w:t>СПИСК</w:t>
      </w:r>
      <w:r>
        <w:rPr>
          <w:b/>
          <w:sz w:val="16"/>
          <w:szCs w:val="16"/>
        </w:rPr>
        <w:t>АМ) ..………………………….</w:t>
      </w:r>
      <w:r w:rsidRPr="00CB66D1">
        <w:rPr>
          <w:b/>
          <w:sz w:val="16"/>
          <w:szCs w:val="16"/>
        </w:rPr>
        <w:t>…………....</w:t>
      </w:r>
      <w:r>
        <w:rPr>
          <w:b/>
          <w:sz w:val="16"/>
          <w:szCs w:val="16"/>
        </w:rPr>
        <w:t xml:space="preserve"> </w:t>
      </w:r>
      <w:r w:rsidRPr="005C3DCC">
        <w:rPr>
          <w:b/>
          <w:sz w:val="20"/>
          <w:szCs w:val="20"/>
        </w:rPr>
        <w:t>7</w:t>
      </w:r>
    </w:p>
    <w:p w:rsidR="00E221A4" w:rsidRPr="00CB66D1" w:rsidRDefault="00E221A4" w:rsidP="00E221A4">
      <w:pPr>
        <w:ind w:firstLine="708"/>
        <w:rPr>
          <w:b/>
          <w:sz w:val="16"/>
          <w:szCs w:val="16"/>
        </w:rPr>
      </w:pPr>
      <w:r>
        <w:rPr>
          <w:b/>
          <w:sz w:val="16"/>
          <w:szCs w:val="16"/>
        </w:rPr>
        <w:t>5.4</w:t>
      </w:r>
      <w:r w:rsidRPr="00CB66D1">
        <w:rPr>
          <w:b/>
          <w:sz w:val="16"/>
          <w:szCs w:val="16"/>
        </w:rPr>
        <w:t xml:space="preserve">. ДОПУСК </w:t>
      </w:r>
      <w:r>
        <w:rPr>
          <w:b/>
          <w:sz w:val="16"/>
          <w:szCs w:val="16"/>
        </w:rPr>
        <w:t xml:space="preserve">ПРЕДСТАВИТЕЛЕЙ </w:t>
      </w:r>
      <w:r w:rsidRPr="00CB66D1">
        <w:rPr>
          <w:b/>
          <w:sz w:val="16"/>
          <w:szCs w:val="16"/>
        </w:rPr>
        <w:t>УПОЛНОМОЧЕННЫХ ОРГАНОВ РФ НА ОХРАНЯЕМЫЕ</w:t>
      </w:r>
      <w:r>
        <w:rPr>
          <w:b/>
          <w:sz w:val="16"/>
          <w:szCs w:val="16"/>
        </w:rPr>
        <w:t xml:space="preserve"> ОБЪЕКТЫ</w:t>
      </w:r>
      <w:r w:rsidRPr="00CB66D1">
        <w:rPr>
          <w:b/>
          <w:sz w:val="16"/>
          <w:szCs w:val="16"/>
        </w:rPr>
        <w:t xml:space="preserve"> ПО </w:t>
      </w:r>
    </w:p>
    <w:p w:rsidR="00E221A4" w:rsidRPr="00CB66D1" w:rsidRDefault="00E221A4" w:rsidP="00E221A4">
      <w:pPr>
        <w:ind w:firstLine="708"/>
        <w:rPr>
          <w:b/>
          <w:sz w:val="16"/>
          <w:szCs w:val="16"/>
        </w:rPr>
      </w:pPr>
      <w:r w:rsidRPr="00CB66D1">
        <w:rPr>
          <w:b/>
          <w:sz w:val="16"/>
          <w:szCs w:val="16"/>
        </w:rPr>
        <w:t xml:space="preserve">      СЛУЖЕБНЫМ   УДОСТОВЕРЕНИЯМ</w:t>
      </w:r>
      <w:r>
        <w:rPr>
          <w:b/>
          <w:sz w:val="16"/>
          <w:szCs w:val="16"/>
        </w:rPr>
        <w:t xml:space="preserve"> </w:t>
      </w:r>
      <w:r w:rsidRPr="00CB66D1">
        <w:rPr>
          <w:b/>
          <w:sz w:val="16"/>
          <w:szCs w:val="16"/>
        </w:rPr>
        <w:t xml:space="preserve"> ………</w:t>
      </w:r>
      <w:r>
        <w:rPr>
          <w:b/>
          <w:sz w:val="16"/>
          <w:szCs w:val="16"/>
        </w:rPr>
        <w:t>……………………………………………………………………………</w:t>
      </w:r>
      <w:r w:rsidRPr="005C3DCC">
        <w:rPr>
          <w:b/>
          <w:sz w:val="20"/>
          <w:szCs w:val="20"/>
        </w:rPr>
        <w:t>8</w:t>
      </w:r>
    </w:p>
    <w:p w:rsidR="00E221A4" w:rsidRPr="00CB66D1" w:rsidRDefault="00E221A4" w:rsidP="00E221A4">
      <w:pPr>
        <w:rPr>
          <w:b/>
          <w:sz w:val="16"/>
          <w:szCs w:val="16"/>
        </w:rPr>
      </w:pPr>
      <w:r w:rsidRPr="00CB66D1">
        <w:rPr>
          <w:b/>
          <w:sz w:val="16"/>
          <w:szCs w:val="16"/>
        </w:rPr>
        <w:tab/>
      </w:r>
      <w:r>
        <w:rPr>
          <w:b/>
          <w:sz w:val="16"/>
          <w:szCs w:val="16"/>
        </w:rPr>
        <w:t>5.5</w:t>
      </w:r>
      <w:r w:rsidRPr="00CB66D1">
        <w:rPr>
          <w:b/>
          <w:sz w:val="16"/>
          <w:szCs w:val="16"/>
        </w:rPr>
        <w:t>. ОРГАНИЗАЦИЯ ДОСТУПА ПО ПРОПУСКАМ</w:t>
      </w:r>
      <w:r>
        <w:rPr>
          <w:b/>
          <w:sz w:val="16"/>
          <w:szCs w:val="16"/>
        </w:rPr>
        <w:t xml:space="preserve">  </w:t>
      </w:r>
      <w:r w:rsidRPr="00CB66D1">
        <w:rPr>
          <w:b/>
          <w:sz w:val="16"/>
          <w:szCs w:val="16"/>
        </w:rPr>
        <w:t>…………</w:t>
      </w:r>
      <w:r>
        <w:rPr>
          <w:b/>
          <w:sz w:val="16"/>
          <w:szCs w:val="16"/>
        </w:rPr>
        <w:t xml:space="preserve">……………………………………………………………. . </w:t>
      </w:r>
      <w:r>
        <w:rPr>
          <w:b/>
          <w:sz w:val="20"/>
          <w:szCs w:val="20"/>
        </w:rPr>
        <w:t>8</w:t>
      </w:r>
    </w:p>
    <w:p w:rsidR="00E221A4" w:rsidRDefault="00E221A4" w:rsidP="00E221A4">
      <w:pPr>
        <w:rPr>
          <w:b/>
          <w:sz w:val="20"/>
          <w:szCs w:val="20"/>
        </w:rPr>
      </w:pPr>
      <w:r w:rsidRPr="00CB66D1">
        <w:rPr>
          <w:b/>
          <w:sz w:val="16"/>
          <w:szCs w:val="16"/>
        </w:rPr>
        <w:tab/>
      </w:r>
      <w:r>
        <w:rPr>
          <w:b/>
          <w:sz w:val="16"/>
          <w:szCs w:val="16"/>
        </w:rPr>
        <w:t>5.5</w:t>
      </w:r>
      <w:r w:rsidRPr="00CB66D1">
        <w:rPr>
          <w:b/>
          <w:sz w:val="16"/>
          <w:szCs w:val="16"/>
        </w:rPr>
        <w:t>.</w:t>
      </w:r>
      <w:r>
        <w:rPr>
          <w:b/>
          <w:sz w:val="16"/>
          <w:szCs w:val="16"/>
        </w:rPr>
        <w:t>1.</w:t>
      </w:r>
      <w:r w:rsidRPr="00CB66D1">
        <w:rPr>
          <w:b/>
          <w:sz w:val="16"/>
          <w:szCs w:val="16"/>
        </w:rPr>
        <w:t xml:space="preserve"> ПОРЯДОК </w:t>
      </w:r>
      <w:r>
        <w:rPr>
          <w:b/>
          <w:sz w:val="16"/>
          <w:szCs w:val="16"/>
        </w:rPr>
        <w:t>ВЫДАЧИ</w:t>
      </w:r>
      <w:r w:rsidRPr="00CB66D1">
        <w:rPr>
          <w:b/>
          <w:sz w:val="16"/>
          <w:szCs w:val="16"/>
        </w:rPr>
        <w:t xml:space="preserve"> ПРОПУСКОВ</w:t>
      </w:r>
      <w:r>
        <w:rPr>
          <w:b/>
          <w:sz w:val="16"/>
          <w:szCs w:val="16"/>
        </w:rPr>
        <w:t xml:space="preserve"> </w:t>
      </w:r>
      <w:r w:rsidRPr="00CB66D1">
        <w:rPr>
          <w:b/>
          <w:sz w:val="16"/>
          <w:szCs w:val="16"/>
        </w:rPr>
        <w:t xml:space="preserve"> </w:t>
      </w:r>
      <w:r>
        <w:rPr>
          <w:b/>
          <w:sz w:val="16"/>
          <w:szCs w:val="16"/>
        </w:rPr>
        <w:t>………….</w:t>
      </w:r>
      <w:r w:rsidRPr="00CB66D1">
        <w:rPr>
          <w:b/>
          <w:sz w:val="16"/>
          <w:szCs w:val="16"/>
        </w:rPr>
        <w:t>…</w:t>
      </w:r>
      <w:r>
        <w:rPr>
          <w:b/>
          <w:sz w:val="20"/>
          <w:szCs w:val="20"/>
        </w:rPr>
        <w:t>……………………………………………………….  9</w:t>
      </w:r>
    </w:p>
    <w:p w:rsidR="00E221A4" w:rsidRDefault="00E221A4" w:rsidP="00E221A4">
      <w:pPr>
        <w:rPr>
          <w:b/>
          <w:sz w:val="20"/>
          <w:szCs w:val="20"/>
        </w:rPr>
      </w:pPr>
      <w:r>
        <w:rPr>
          <w:b/>
          <w:sz w:val="16"/>
          <w:szCs w:val="16"/>
        </w:rPr>
        <w:t xml:space="preserve">                 5.5</w:t>
      </w:r>
      <w:r w:rsidRPr="00CB66D1">
        <w:rPr>
          <w:b/>
          <w:sz w:val="16"/>
          <w:szCs w:val="16"/>
        </w:rPr>
        <w:t xml:space="preserve">. </w:t>
      </w:r>
      <w:r>
        <w:rPr>
          <w:b/>
          <w:sz w:val="16"/>
          <w:szCs w:val="16"/>
        </w:rPr>
        <w:t xml:space="preserve">2. </w:t>
      </w:r>
      <w:r w:rsidRPr="00CB66D1">
        <w:rPr>
          <w:b/>
          <w:sz w:val="16"/>
          <w:szCs w:val="16"/>
        </w:rPr>
        <w:t>ПОРЯДОК СДАЧИ И ИЗЪЯТИЯ ПРОПУСКОВ</w:t>
      </w:r>
      <w:r>
        <w:rPr>
          <w:b/>
          <w:sz w:val="16"/>
          <w:szCs w:val="16"/>
        </w:rPr>
        <w:t xml:space="preserve"> </w:t>
      </w:r>
      <w:r w:rsidRPr="00CB66D1">
        <w:rPr>
          <w:b/>
          <w:sz w:val="16"/>
          <w:szCs w:val="16"/>
        </w:rPr>
        <w:t xml:space="preserve"> …</w:t>
      </w:r>
      <w:r>
        <w:rPr>
          <w:b/>
          <w:sz w:val="20"/>
          <w:szCs w:val="20"/>
        </w:rPr>
        <w:t>…………………………………………………….  10</w:t>
      </w:r>
    </w:p>
    <w:p w:rsidR="00E221A4" w:rsidRDefault="00E221A4" w:rsidP="00E221A4">
      <w:pPr>
        <w:rPr>
          <w:b/>
          <w:sz w:val="20"/>
          <w:szCs w:val="20"/>
        </w:rPr>
      </w:pPr>
      <w:r>
        <w:rPr>
          <w:b/>
          <w:sz w:val="20"/>
          <w:szCs w:val="20"/>
        </w:rPr>
        <w:tab/>
      </w:r>
      <w:r>
        <w:rPr>
          <w:b/>
          <w:sz w:val="16"/>
          <w:szCs w:val="16"/>
        </w:rPr>
        <w:t>5.6</w:t>
      </w:r>
      <w:r w:rsidRPr="00CB66D1">
        <w:rPr>
          <w:b/>
          <w:sz w:val="16"/>
          <w:szCs w:val="16"/>
        </w:rPr>
        <w:t xml:space="preserve">. </w:t>
      </w:r>
      <w:r>
        <w:rPr>
          <w:b/>
          <w:sz w:val="16"/>
          <w:szCs w:val="16"/>
        </w:rPr>
        <w:t xml:space="preserve">ПОРЯДОК ВЫВОЗА (ВВОЗА), ВЫНОСА (ВНОСА) ТМЦ……………………………………………………………. . </w:t>
      </w:r>
      <w:r w:rsidRPr="00A958F8">
        <w:rPr>
          <w:b/>
          <w:sz w:val="20"/>
          <w:szCs w:val="20"/>
        </w:rPr>
        <w:t>1</w:t>
      </w:r>
      <w:r>
        <w:rPr>
          <w:b/>
          <w:sz w:val="20"/>
          <w:szCs w:val="20"/>
        </w:rPr>
        <w:t>0</w:t>
      </w:r>
    </w:p>
    <w:p w:rsidR="00E221A4" w:rsidRDefault="00E221A4" w:rsidP="00E221A4">
      <w:pPr>
        <w:rPr>
          <w:b/>
          <w:sz w:val="16"/>
          <w:szCs w:val="16"/>
        </w:rPr>
      </w:pPr>
      <w:r>
        <w:rPr>
          <w:b/>
          <w:sz w:val="20"/>
          <w:szCs w:val="20"/>
        </w:rPr>
        <w:t>6.</w:t>
      </w:r>
      <w:r w:rsidRPr="00DB2794">
        <w:rPr>
          <w:b/>
          <w:sz w:val="20"/>
          <w:szCs w:val="20"/>
        </w:rPr>
        <w:t xml:space="preserve"> ОРГАНИЗАЦИЯ </w:t>
      </w:r>
      <w:r>
        <w:rPr>
          <w:b/>
          <w:sz w:val="20"/>
          <w:szCs w:val="20"/>
        </w:rPr>
        <w:t>ВНУТРИОБЪЕКТОВОГО</w:t>
      </w:r>
      <w:r w:rsidRPr="00DB2794">
        <w:rPr>
          <w:b/>
          <w:sz w:val="20"/>
          <w:szCs w:val="20"/>
        </w:rPr>
        <w:t xml:space="preserve"> РЕЖИМА</w:t>
      </w:r>
      <w:r>
        <w:rPr>
          <w:b/>
          <w:sz w:val="20"/>
          <w:szCs w:val="20"/>
        </w:rPr>
        <w:t xml:space="preserve"> ………………………………………………....</w:t>
      </w:r>
      <w:r w:rsidRPr="00A958F8">
        <w:rPr>
          <w:b/>
          <w:sz w:val="20"/>
          <w:szCs w:val="20"/>
        </w:rPr>
        <w:t>1</w:t>
      </w:r>
      <w:r>
        <w:rPr>
          <w:b/>
          <w:sz w:val="20"/>
          <w:szCs w:val="20"/>
        </w:rPr>
        <w:t>1</w:t>
      </w:r>
      <w:r w:rsidRPr="00CB66D1">
        <w:rPr>
          <w:b/>
          <w:sz w:val="16"/>
          <w:szCs w:val="16"/>
        </w:rPr>
        <w:t xml:space="preserve">  </w:t>
      </w:r>
    </w:p>
    <w:p w:rsidR="00E221A4" w:rsidRPr="00CB66D1" w:rsidRDefault="00E221A4" w:rsidP="00E221A4">
      <w:pPr>
        <w:rPr>
          <w:b/>
          <w:sz w:val="16"/>
          <w:szCs w:val="16"/>
        </w:rPr>
      </w:pPr>
      <w:r>
        <w:rPr>
          <w:b/>
          <w:sz w:val="16"/>
          <w:szCs w:val="16"/>
        </w:rPr>
        <w:t xml:space="preserve">                  6.1. ОСНОВНЫЕ ПОЛОЖЕНИЯ ………… ……………………………………………………………………………………. </w:t>
      </w:r>
      <w:r w:rsidRPr="00A958F8">
        <w:rPr>
          <w:b/>
          <w:sz w:val="20"/>
          <w:szCs w:val="20"/>
        </w:rPr>
        <w:t>1</w:t>
      </w:r>
      <w:r>
        <w:rPr>
          <w:b/>
          <w:sz w:val="20"/>
          <w:szCs w:val="20"/>
        </w:rPr>
        <w:t>1</w:t>
      </w:r>
      <w:r w:rsidRPr="00BC24AF">
        <w:rPr>
          <w:b/>
          <w:sz w:val="20"/>
          <w:szCs w:val="20"/>
        </w:rPr>
        <w:t xml:space="preserve">  </w:t>
      </w:r>
      <w:r w:rsidRPr="00BC24AF">
        <w:rPr>
          <w:b/>
          <w:sz w:val="16"/>
          <w:szCs w:val="16"/>
        </w:rPr>
        <w:t xml:space="preserve">   </w:t>
      </w:r>
      <w:r w:rsidRPr="00CB66D1">
        <w:rPr>
          <w:b/>
          <w:sz w:val="16"/>
          <w:szCs w:val="16"/>
        </w:rPr>
        <w:t xml:space="preserve">                                                                                                                                  </w:t>
      </w:r>
    </w:p>
    <w:p w:rsidR="00E221A4" w:rsidRPr="00CB66D1" w:rsidRDefault="00E221A4" w:rsidP="00E221A4">
      <w:pPr>
        <w:rPr>
          <w:b/>
          <w:sz w:val="16"/>
          <w:szCs w:val="16"/>
        </w:rPr>
      </w:pPr>
      <w:r>
        <w:rPr>
          <w:b/>
          <w:sz w:val="16"/>
          <w:szCs w:val="16"/>
        </w:rPr>
        <w:t xml:space="preserve">                  6.2. РЕЖИМ В ОФИСНОМ ЗДАНИИ ОБЩЕСТВА …………………………………………………………………………. </w:t>
      </w:r>
      <w:r>
        <w:rPr>
          <w:b/>
          <w:sz w:val="20"/>
          <w:szCs w:val="20"/>
        </w:rPr>
        <w:t>12</w:t>
      </w:r>
      <w:r w:rsidRPr="00BC24AF">
        <w:rPr>
          <w:b/>
          <w:sz w:val="20"/>
          <w:szCs w:val="20"/>
        </w:rPr>
        <w:t xml:space="preserve">  </w:t>
      </w:r>
      <w:r w:rsidRPr="00BC24AF">
        <w:rPr>
          <w:b/>
          <w:sz w:val="16"/>
          <w:szCs w:val="16"/>
        </w:rPr>
        <w:t xml:space="preserve">   </w:t>
      </w:r>
      <w:r w:rsidRPr="00CB66D1">
        <w:rPr>
          <w:b/>
          <w:sz w:val="16"/>
          <w:szCs w:val="16"/>
        </w:rPr>
        <w:t xml:space="preserve">                                                                                                                                  </w:t>
      </w:r>
    </w:p>
    <w:p w:rsidR="00E221A4" w:rsidRDefault="00E221A4" w:rsidP="00E221A4">
      <w:pPr>
        <w:rPr>
          <w:b/>
          <w:sz w:val="20"/>
          <w:szCs w:val="20"/>
        </w:rPr>
      </w:pPr>
      <w:r>
        <w:rPr>
          <w:b/>
          <w:sz w:val="16"/>
          <w:szCs w:val="16"/>
        </w:rPr>
        <w:t xml:space="preserve">                  6.2. РЕЖИМ НА ПРОМЫШЛЕННЫХ ОБЪЕКТАХ ОБЩЕСТВА ..………………………………………………………. </w:t>
      </w:r>
      <w:r>
        <w:rPr>
          <w:b/>
          <w:sz w:val="20"/>
          <w:szCs w:val="20"/>
        </w:rPr>
        <w:t>13</w:t>
      </w:r>
    </w:p>
    <w:p w:rsidR="00E221A4" w:rsidRDefault="00E221A4" w:rsidP="00E221A4">
      <w:pPr>
        <w:rPr>
          <w:b/>
          <w:sz w:val="20"/>
          <w:szCs w:val="20"/>
        </w:rPr>
      </w:pPr>
      <w:r>
        <w:rPr>
          <w:b/>
          <w:sz w:val="20"/>
          <w:szCs w:val="20"/>
        </w:rPr>
        <w:t>7.  ОБЯЗАНОСТИ РАБОТНИКОВ ОБЩЕСТВА, ПОДРЯДНЫХ И ДРУГИХ ОРГАНИЗАЦИЙ …… 14</w:t>
      </w:r>
    </w:p>
    <w:p w:rsidR="00E221A4" w:rsidRPr="00CB66D1" w:rsidRDefault="00E221A4" w:rsidP="00E221A4">
      <w:pPr>
        <w:rPr>
          <w:b/>
          <w:sz w:val="16"/>
          <w:szCs w:val="16"/>
        </w:rPr>
      </w:pPr>
      <w:r>
        <w:rPr>
          <w:b/>
          <w:sz w:val="20"/>
          <w:szCs w:val="20"/>
        </w:rPr>
        <w:tab/>
        <w:t>7</w:t>
      </w:r>
      <w:r w:rsidRPr="00CB66D1">
        <w:rPr>
          <w:b/>
          <w:sz w:val="16"/>
          <w:szCs w:val="16"/>
        </w:rPr>
        <w:t xml:space="preserve">.1. ОБЯЗАНОСТИ </w:t>
      </w:r>
      <w:r>
        <w:rPr>
          <w:b/>
          <w:sz w:val="16"/>
          <w:szCs w:val="16"/>
        </w:rPr>
        <w:t xml:space="preserve">………………………………………………………………………………………………………………... </w:t>
      </w:r>
      <w:r w:rsidRPr="00D10E02">
        <w:rPr>
          <w:b/>
          <w:sz w:val="20"/>
          <w:szCs w:val="20"/>
        </w:rPr>
        <w:t>1</w:t>
      </w:r>
      <w:r>
        <w:rPr>
          <w:b/>
          <w:sz w:val="20"/>
          <w:szCs w:val="20"/>
        </w:rPr>
        <w:t>4</w:t>
      </w:r>
    </w:p>
    <w:p w:rsidR="00E221A4" w:rsidRPr="00D10E02" w:rsidRDefault="00E221A4" w:rsidP="00E221A4">
      <w:pPr>
        <w:rPr>
          <w:b/>
          <w:sz w:val="20"/>
          <w:szCs w:val="20"/>
        </w:rPr>
      </w:pPr>
      <w:r w:rsidRPr="00CB66D1">
        <w:rPr>
          <w:b/>
          <w:sz w:val="16"/>
          <w:szCs w:val="16"/>
        </w:rPr>
        <w:tab/>
      </w:r>
      <w:r>
        <w:rPr>
          <w:b/>
          <w:sz w:val="16"/>
          <w:szCs w:val="16"/>
        </w:rPr>
        <w:t>7</w:t>
      </w:r>
      <w:r w:rsidRPr="00CB66D1">
        <w:rPr>
          <w:b/>
          <w:sz w:val="16"/>
          <w:szCs w:val="16"/>
        </w:rPr>
        <w:t xml:space="preserve">.2. </w:t>
      </w:r>
      <w:r>
        <w:rPr>
          <w:b/>
          <w:sz w:val="16"/>
          <w:szCs w:val="16"/>
        </w:rPr>
        <w:t xml:space="preserve">ОБЯЗАННОСТИ ВОДИТЕЛЕЙ ПРИ ТРАНСПОРТИРОВКЕ ТМЦ ..………………………………………………… </w:t>
      </w:r>
      <w:r>
        <w:rPr>
          <w:b/>
          <w:sz w:val="20"/>
          <w:szCs w:val="20"/>
        </w:rPr>
        <w:t>15</w:t>
      </w:r>
    </w:p>
    <w:p w:rsidR="00E221A4" w:rsidRDefault="00E221A4" w:rsidP="00E221A4">
      <w:pPr>
        <w:rPr>
          <w:b/>
          <w:sz w:val="20"/>
          <w:szCs w:val="20"/>
        </w:rPr>
      </w:pPr>
      <w:r w:rsidRPr="00CB66D1">
        <w:rPr>
          <w:b/>
          <w:sz w:val="16"/>
          <w:szCs w:val="16"/>
        </w:rPr>
        <w:tab/>
      </w:r>
      <w:r>
        <w:rPr>
          <w:b/>
          <w:sz w:val="16"/>
          <w:szCs w:val="16"/>
        </w:rPr>
        <w:t>7</w:t>
      </w:r>
      <w:r w:rsidRPr="00CB66D1">
        <w:rPr>
          <w:b/>
          <w:sz w:val="16"/>
          <w:szCs w:val="16"/>
        </w:rPr>
        <w:t>.</w:t>
      </w:r>
      <w:r>
        <w:rPr>
          <w:b/>
          <w:sz w:val="16"/>
          <w:szCs w:val="16"/>
        </w:rPr>
        <w:t>3</w:t>
      </w:r>
      <w:r w:rsidRPr="00CB66D1">
        <w:rPr>
          <w:b/>
          <w:sz w:val="16"/>
          <w:szCs w:val="16"/>
        </w:rPr>
        <w:t xml:space="preserve">. </w:t>
      </w:r>
      <w:r>
        <w:rPr>
          <w:b/>
          <w:sz w:val="16"/>
          <w:szCs w:val="16"/>
        </w:rPr>
        <w:t xml:space="preserve">ТРЕБОВАНИЯ НА КОНТРОЛЬНО-ПРОПУСКНЫХ ПУНКТАХ ОБЩЕСТВА …………………………………… </w:t>
      </w:r>
      <w:r>
        <w:rPr>
          <w:b/>
          <w:sz w:val="20"/>
          <w:szCs w:val="20"/>
        </w:rPr>
        <w:t>15</w:t>
      </w:r>
    </w:p>
    <w:p w:rsidR="00E221A4" w:rsidRPr="00F22CF8" w:rsidRDefault="00E221A4" w:rsidP="00E221A4">
      <w:pPr>
        <w:ind w:firstLine="708"/>
        <w:rPr>
          <w:b/>
          <w:sz w:val="20"/>
          <w:szCs w:val="20"/>
        </w:rPr>
      </w:pPr>
      <w:r>
        <w:rPr>
          <w:b/>
          <w:sz w:val="16"/>
          <w:szCs w:val="16"/>
        </w:rPr>
        <w:t xml:space="preserve">7.4. ОТВЕТСТВЕННОСТЬ  ………………………………………………………………………………………………………. </w:t>
      </w:r>
      <w:r>
        <w:rPr>
          <w:b/>
          <w:sz w:val="20"/>
          <w:szCs w:val="20"/>
        </w:rPr>
        <w:t>16</w:t>
      </w:r>
    </w:p>
    <w:p w:rsidR="00E221A4" w:rsidRDefault="00E221A4" w:rsidP="00E221A4">
      <w:pPr>
        <w:rPr>
          <w:b/>
          <w:sz w:val="20"/>
          <w:szCs w:val="20"/>
        </w:rPr>
      </w:pPr>
      <w:r>
        <w:rPr>
          <w:b/>
          <w:sz w:val="20"/>
          <w:szCs w:val="20"/>
        </w:rPr>
        <w:t>8</w:t>
      </w:r>
      <w:r w:rsidRPr="0089051F">
        <w:rPr>
          <w:b/>
          <w:sz w:val="20"/>
          <w:szCs w:val="20"/>
        </w:rPr>
        <w:t xml:space="preserve">. ПРАВА </w:t>
      </w:r>
      <w:r>
        <w:rPr>
          <w:b/>
          <w:sz w:val="20"/>
          <w:szCs w:val="20"/>
        </w:rPr>
        <w:t xml:space="preserve">И ОБЯЗАННОСТИ </w:t>
      </w:r>
      <w:r w:rsidRPr="0089051F">
        <w:rPr>
          <w:b/>
          <w:sz w:val="20"/>
          <w:szCs w:val="20"/>
        </w:rPr>
        <w:t>РАБОТНИКОВ ОХРАННОЙ СТРУКТУРЫ</w:t>
      </w:r>
      <w:r>
        <w:rPr>
          <w:b/>
          <w:sz w:val="20"/>
          <w:szCs w:val="20"/>
        </w:rPr>
        <w:t xml:space="preserve"> ……………………………16</w:t>
      </w:r>
    </w:p>
    <w:p w:rsidR="00E221A4" w:rsidRPr="0089051F" w:rsidRDefault="00E221A4" w:rsidP="00E221A4">
      <w:pPr>
        <w:rPr>
          <w:b/>
          <w:sz w:val="16"/>
          <w:szCs w:val="16"/>
        </w:rPr>
      </w:pPr>
      <w:r w:rsidRPr="0089051F">
        <w:rPr>
          <w:b/>
          <w:sz w:val="16"/>
          <w:szCs w:val="16"/>
        </w:rPr>
        <w:t xml:space="preserve"> </w:t>
      </w:r>
    </w:p>
    <w:p w:rsidR="00E221A4" w:rsidRPr="0068550A" w:rsidRDefault="00E221A4" w:rsidP="00E221A4">
      <w:pPr>
        <w:rPr>
          <w:b/>
          <w:sz w:val="20"/>
          <w:szCs w:val="20"/>
        </w:rPr>
      </w:pPr>
      <w:r>
        <w:rPr>
          <w:b/>
          <w:sz w:val="20"/>
          <w:szCs w:val="20"/>
        </w:rPr>
        <w:t xml:space="preserve">9. </w:t>
      </w:r>
      <w:r w:rsidRPr="0068550A">
        <w:rPr>
          <w:b/>
          <w:sz w:val="20"/>
          <w:szCs w:val="20"/>
        </w:rPr>
        <w:t>ПРИЛОЖЕНИЯ:</w:t>
      </w:r>
    </w:p>
    <w:p w:rsidR="00E221A4" w:rsidRPr="008838B9" w:rsidRDefault="00E221A4" w:rsidP="00E221A4">
      <w:pPr>
        <w:rPr>
          <w:b/>
          <w:sz w:val="16"/>
          <w:szCs w:val="16"/>
        </w:rPr>
      </w:pPr>
      <w:r w:rsidRPr="0068550A">
        <w:rPr>
          <w:b/>
          <w:sz w:val="20"/>
          <w:szCs w:val="20"/>
        </w:rPr>
        <w:t xml:space="preserve">       </w:t>
      </w:r>
      <w:r w:rsidRPr="008838B9">
        <w:rPr>
          <w:b/>
          <w:sz w:val="16"/>
          <w:szCs w:val="16"/>
        </w:rPr>
        <w:t>ПРИЛОЖЕНИЕ</w:t>
      </w:r>
      <w:r w:rsidRPr="008838B9">
        <w:rPr>
          <w:b/>
          <w:sz w:val="20"/>
          <w:szCs w:val="20"/>
        </w:rPr>
        <w:t xml:space="preserve"> </w:t>
      </w:r>
      <w:r w:rsidRPr="008838B9">
        <w:rPr>
          <w:b/>
          <w:sz w:val="16"/>
          <w:szCs w:val="16"/>
        </w:rPr>
        <w:t xml:space="preserve">1  СПИСОК ДОЛЖНОСТЫХ ЛИЦ, КОТОРЫМ ДЕЙСТВУЮЩИМ  ЗАКОНОДАТЕЛЬСТВОМ </w:t>
      </w:r>
    </w:p>
    <w:p w:rsidR="00E221A4" w:rsidRPr="008838B9" w:rsidRDefault="00E221A4" w:rsidP="00E221A4">
      <w:pPr>
        <w:rPr>
          <w:b/>
          <w:sz w:val="16"/>
          <w:szCs w:val="16"/>
        </w:rPr>
      </w:pPr>
      <w:r w:rsidRPr="008838B9">
        <w:rPr>
          <w:b/>
          <w:sz w:val="16"/>
          <w:szCs w:val="16"/>
        </w:rPr>
        <w:t xml:space="preserve">                                               ПРЕДОСТАВЛЕНО ПРАВО ПРОХОДА НА ОБЪЕКТЫ ОБЩЕСТВА ПО СЛУЖЕБНОМУ</w:t>
      </w:r>
    </w:p>
    <w:p w:rsidR="00E221A4" w:rsidRPr="008838B9" w:rsidRDefault="00E221A4" w:rsidP="00E221A4">
      <w:pPr>
        <w:rPr>
          <w:b/>
          <w:sz w:val="16"/>
          <w:szCs w:val="16"/>
        </w:rPr>
      </w:pPr>
      <w:r w:rsidRPr="008838B9">
        <w:rPr>
          <w:b/>
          <w:sz w:val="16"/>
          <w:szCs w:val="16"/>
        </w:rPr>
        <w:t xml:space="preserve">                                               УДОСТОВЕРЕНИЮ ……………………………………………………………………………………………  </w:t>
      </w:r>
      <w:r w:rsidRPr="008838B9">
        <w:rPr>
          <w:b/>
          <w:sz w:val="20"/>
          <w:szCs w:val="20"/>
        </w:rPr>
        <w:t>1</w:t>
      </w:r>
      <w:r>
        <w:rPr>
          <w:b/>
          <w:sz w:val="20"/>
          <w:szCs w:val="20"/>
        </w:rPr>
        <w:t>9</w:t>
      </w:r>
      <w:r w:rsidRPr="008838B9">
        <w:rPr>
          <w:b/>
          <w:sz w:val="20"/>
          <w:szCs w:val="20"/>
        </w:rPr>
        <w:t xml:space="preserve"> </w:t>
      </w:r>
      <w:r w:rsidRPr="008838B9">
        <w:rPr>
          <w:b/>
          <w:sz w:val="16"/>
          <w:szCs w:val="16"/>
        </w:rPr>
        <w:t xml:space="preserve">                                                                                                          </w:t>
      </w:r>
    </w:p>
    <w:p w:rsidR="00E221A4" w:rsidRPr="008838B9" w:rsidRDefault="00E221A4" w:rsidP="00E221A4">
      <w:pPr>
        <w:rPr>
          <w:b/>
          <w:sz w:val="20"/>
          <w:szCs w:val="20"/>
        </w:rPr>
      </w:pPr>
      <w:r w:rsidRPr="008838B9">
        <w:rPr>
          <w:b/>
          <w:sz w:val="16"/>
          <w:szCs w:val="16"/>
        </w:rPr>
        <w:t xml:space="preserve">         ПРИЛОЖЕНИЕ 2   ЗАЯВКА НА ВРЕМЕННЫЙ ПРОПУСК ПО СПИСКУ………………………………………………………</w:t>
      </w:r>
      <w:r>
        <w:rPr>
          <w:b/>
          <w:sz w:val="20"/>
          <w:szCs w:val="20"/>
        </w:rPr>
        <w:t>23</w:t>
      </w:r>
    </w:p>
    <w:p w:rsidR="00E221A4" w:rsidRPr="008838B9" w:rsidRDefault="00E221A4" w:rsidP="00E221A4">
      <w:pPr>
        <w:rPr>
          <w:b/>
          <w:sz w:val="16"/>
          <w:szCs w:val="16"/>
        </w:rPr>
      </w:pPr>
      <w:r w:rsidRPr="008838B9">
        <w:rPr>
          <w:b/>
          <w:sz w:val="16"/>
          <w:szCs w:val="16"/>
        </w:rPr>
        <w:t xml:space="preserve">         ПРИЛОЖЕНИЕ 3   АКТ ИЗЪЯТИЯ ПРОПУСКА………………………………................................................................................</w:t>
      </w:r>
      <w:r>
        <w:rPr>
          <w:b/>
          <w:sz w:val="16"/>
          <w:szCs w:val="16"/>
        </w:rPr>
        <w:t xml:space="preserve"> </w:t>
      </w:r>
      <w:r>
        <w:rPr>
          <w:b/>
          <w:sz w:val="20"/>
          <w:szCs w:val="20"/>
        </w:rPr>
        <w:t>24</w:t>
      </w:r>
    </w:p>
    <w:p w:rsidR="00E221A4" w:rsidRPr="008838B9" w:rsidRDefault="00E221A4" w:rsidP="00E221A4">
      <w:pPr>
        <w:rPr>
          <w:b/>
          <w:sz w:val="20"/>
          <w:szCs w:val="20"/>
        </w:rPr>
      </w:pPr>
      <w:r w:rsidRPr="008838B9">
        <w:rPr>
          <w:b/>
          <w:sz w:val="16"/>
          <w:szCs w:val="16"/>
        </w:rPr>
        <w:t xml:space="preserve">         ПРИЛОЖЕНИЕ 4  ОБРАЗЕЦ ПОСТОЯННОГО</w:t>
      </w:r>
      <w:r>
        <w:rPr>
          <w:b/>
          <w:sz w:val="16"/>
          <w:szCs w:val="16"/>
        </w:rPr>
        <w:t xml:space="preserve"> ЭЛЕКТРОННОГО</w:t>
      </w:r>
      <w:r w:rsidRPr="008838B9">
        <w:rPr>
          <w:b/>
          <w:sz w:val="16"/>
          <w:szCs w:val="16"/>
        </w:rPr>
        <w:t xml:space="preserve"> </w:t>
      </w:r>
      <w:r>
        <w:rPr>
          <w:b/>
          <w:sz w:val="16"/>
          <w:szCs w:val="16"/>
        </w:rPr>
        <w:t xml:space="preserve">ПРОПУСКА  </w:t>
      </w:r>
      <w:r w:rsidRPr="008838B9">
        <w:rPr>
          <w:b/>
          <w:sz w:val="16"/>
          <w:szCs w:val="16"/>
        </w:rPr>
        <w:t>…………………………………………….</w:t>
      </w:r>
      <w:r>
        <w:rPr>
          <w:b/>
          <w:sz w:val="20"/>
          <w:szCs w:val="20"/>
        </w:rPr>
        <w:t>25</w:t>
      </w:r>
    </w:p>
    <w:p w:rsidR="00E221A4" w:rsidRDefault="00E221A4" w:rsidP="00E221A4">
      <w:pPr>
        <w:ind w:right="-5"/>
        <w:rPr>
          <w:b/>
          <w:sz w:val="16"/>
          <w:szCs w:val="16"/>
        </w:rPr>
      </w:pPr>
      <w:r w:rsidRPr="008838B9">
        <w:rPr>
          <w:b/>
          <w:sz w:val="16"/>
          <w:szCs w:val="16"/>
        </w:rPr>
        <w:t xml:space="preserve">         ПРИЛОЖЕНИЕ 5  ОБРАЗЕЦ И ОПИСАНИЕ </w:t>
      </w:r>
      <w:r>
        <w:rPr>
          <w:b/>
          <w:sz w:val="16"/>
          <w:szCs w:val="16"/>
        </w:rPr>
        <w:t>ВРЕМЕННОГО</w:t>
      </w:r>
      <w:r w:rsidRPr="008838B9">
        <w:rPr>
          <w:b/>
          <w:sz w:val="16"/>
          <w:szCs w:val="16"/>
        </w:rPr>
        <w:t xml:space="preserve"> ПРОПУСКА ДЛЯ РАБОТЫ НА </w:t>
      </w:r>
      <w:r>
        <w:rPr>
          <w:b/>
          <w:sz w:val="16"/>
          <w:szCs w:val="16"/>
        </w:rPr>
        <w:t xml:space="preserve">ОБЪЕКТАХ   </w:t>
      </w:r>
    </w:p>
    <w:p w:rsidR="00E221A4" w:rsidRPr="008838B9" w:rsidRDefault="00E221A4" w:rsidP="00E221A4">
      <w:pPr>
        <w:ind w:right="-5"/>
        <w:rPr>
          <w:b/>
          <w:sz w:val="16"/>
          <w:szCs w:val="16"/>
        </w:rPr>
      </w:pPr>
      <w:r>
        <w:rPr>
          <w:b/>
          <w:sz w:val="16"/>
          <w:szCs w:val="16"/>
        </w:rPr>
        <w:t xml:space="preserve">                                            «СЛАВНЕФТЬ - КРАСНОЯРСКНЕФТЕГАЗ»</w:t>
      </w:r>
      <w:r w:rsidRPr="008838B9">
        <w:rPr>
          <w:b/>
          <w:sz w:val="16"/>
          <w:szCs w:val="16"/>
        </w:rPr>
        <w:t>………………………………………………………………….</w:t>
      </w:r>
      <w:r>
        <w:rPr>
          <w:b/>
          <w:sz w:val="20"/>
          <w:szCs w:val="20"/>
        </w:rPr>
        <w:t>26</w:t>
      </w:r>
    </w:p>
    <w:p w:rsidR="00E221A4" w:rsidRPr="008838B9" w:rsidRDefault="00E221A4" w:rsidP="00E221A4">
      <w:pPr>
        <w:rPr>
          <w:b/>
          <w:sz w:val="16"/>
          <w:szCs w:val="16"/>
        </w:rPr>
      </w:pPr>
      <w:r w:rsidRPr="008838B9">
        <w:rPr>
          <w:b/>
          <w:sz w:val="16"/>
          <w:szCs w:val="16"/>
        </w:rPr>
        <w:t xml:space="preserve">         ПРИЛОЖЕНИЕ 6  ПОЛОЖЕНИЕ О ПОРЯДКЕ ДЕЙСТВИЙ ДОЛЖНОСТНЫХ  ЛИЦ ПРИ НЕСЧАСТНОМ</w:t>
      </w:r>
    </w:p>
    <w:p w:rsidR="00E221A4" w:rsidRPr="008838B9" w:rsidRDefault="00E221A4" w:rsidP="00E221A4">
      <w:pPr>
        <w:rPr>
          <w:b/>
          <w:sz w:val="20"/>
          <w:szCs w:val="20"/>
        </w:rPr>
      </w:pPr>
      <w:r w:rsidRPr="008838B9">
        <w:rPr>
          <w:b/>
          <w:sz w:val="16"/>
          <w:szCs w:val="16"/>
        </w:rPr>
        <w:t xml:space="preserve">                                            СЛУЧАЕ ИЛИ ТРАВМАТИЗМЕ …………………………….. ………………………………………………    </w:t>
      </w:r>
      <w:r>
        <w:rPr>
          <w:b/>
          <w:sz w:val="20"/>
          <w:szCs w:val="20"/>
        </w:rPr>
        <w:t>27</w:t>
      </w:r>
      <w:r w:rsidRPr="008838B9">
        <w:rPr>
          <w:b/>
          <w:sz w:val="16"/>
          <w:szCs w:val="16"/>
        </w:rPr>
        <w:t xml:space="preserve">        </w:t>
      </w:r>
    </w:p>
    <w:p w:rsidR="00E221A4" w:rsidRPr="008838B9" w:rsidRDefault="00E221A4" w:rsidP="00E221A4">
      <w:pPr>
        <w:rPr>
          <w:b/>
          <w:sz w:val="20"/>
          <w:szCs w:val="20"/>
        </w:rPr>
      </w:pPr>
      <w:r w:rsidRPr="008838B9">
        <w:rPr>
          <w:b/>
          <w:sz w:val="16"/>
          <w:szCs w:val="16"/>
        </w:rPr>
        <w:t xml:space="preserve">        ПРИЛОЖЕНИЕ 7    ШТРАФНЫЕ САНКЦИИ…………………………………...............................................................................    </w:t>
      </w:r>
      <w:r>
        <w:rPr>
          <w:b/>
          <w:sz w:val="20"/>
          <w:szCs w:val="20"/>
        </w:rPr>
        <w:t>29</w:t>
      </w:r>
    </w:p>
    <w:p w:rsidR="00E221A4" w:rsidRPr="008838B9" w:rsidRDefault="00E221A4" w:rsidP="00E221A4">
      <w:pPr>
        <w:rPr>
          <w:b/>
          <w:sz w:val="20"/>
          <w:szCs w:val="20"/>
        </w:rPr>
        <w:sectPr w:rsidR="00E221A4" w:rsidRPr="008838B9" w:rsidSect="00F05FA5">
          <w:headerReference w:type="default" r:id="rId24"/>
          <w:footerReference w:type="default" r:id="rId25"/>
          <w:pgSz w:w="11906" w:h="16838"/>
          <w:pgMar w:top="1134" w:right="851" w:bottom="284" w:left="1701" w:header="709" w:footer="709" w:gutter="0"/>
          <w:cols w:space="708"/>
          <w:docGrid w:linePitch="360"/>
        </w:sectPr>
      </w:pPr>
      <w:r w:rsidRPr="008838B9">
        <w:rPr>
          <w:b/>
          <w:sz w:val="16"/>
          <w:szCs w:val="16"/>
        </w:rPr>
        <w:t xml:space="preserve">        ПРИЛОЖЕНИЕ 8  СПИСОК ВЗАИМОДЕЙСТВУЮЩИХ ОРГАНОВ…………………………………………………………     </w:t>
      </w:r>
      <w:r>
        <w:rPr>
          <w:b/>
          <w:sz w:val="20"/>
          <w:szCs w:val="20"/>
        </w:rPr>
        <w:t>31</w:t>
      </w:r>
    </w:p>
    <w:p w:rsidR="00E221A4" w:rsidRPr="0068550A" w:rsidRDefault="00E221A4" w:rsidP="00E221A4">
      <w:pPr>
        <w:rPr>
          <w:b/>
          <w:sz w:val="20"/>
          <w:szCs w:val="20"/>
        </w:rPr>
      </w:pPr>
    </w:p>
    <w:p w:rsidR="00E221A4" w:rsidRPr="007A2415" w:rsidRDefault="00E221A4" w:rsidP="00E221A4">
      <w:pPr>
        <w:ind w:firstLine="540"/>
        <w:rPr>
          <w:b/>
          <w:sz w:val="32"/>
          <w:szCs w:val="32"/>
        </w:rPr>
      </w:pPr>
      <w:r w:rsidRPr="00705771">
        <w:rPr>
          <w:b/>
          <w:sz w:val="32"/>
          <w:szCs w:val="32"/>
        </w:rPr>
        <w:t>1. ВВОДНЫЕ ПОЛОЖЕНИЯ</w:t>
      </w:r>
      <w:r w:rsidRPr="007A2415">
        <w:rPr>
          <w:b/>
          <w:sz w:val="32"/>
          <w:szCs w:val="32"/>
        </w:rPr>
        <w:t xml:space="preserve">    </w:t>
      </w:r>
    </w:p>
    <w:p w:rsidR="00E221A4" w:rsidRDefault="00E221A4" w:rsidP="00E221A4">
      <w:pPr>
        <w:ind w:firstLine="540"/>
      </w:pPr>
    </w:p>
    <w:p w:rsidR="00E221A4" w:rsidRPr="004779A5" w:rsidRDefault="00E221A4" w:rsidP="00E221A4">
      <w:pPr>
        <w:ind w:firstLine="540"/>
        <w:rPr>
          <w:b/>
          <w:sz w:val="28"/>
          <w:szCs w:val="28"/>
        </w:rPr>
      </w:pPr>
      <w:r w:rsidRPr="004779A5">
        <w:rPr>
          <w:b/>
          <w:sz w:val="28"/>
          <w:szCs w:val="28"/>
        </w:rPr>
        <w:t>ВВЕДЕНИЕ</w:t>
      </w:r>
    </w:p>
    <w:p w:rsidR="00E221A4" w:rsidRDefault="00E221A4" w:rsidP="00E221A4">
      <w:pPr>
        <w:pStyle w:val="a3"/>
        <w:ind w:firstLine="540"/>
        <w:rPr>
          <w:b/>
        </w:rPr>
      </w:pPr>
      <w:r>
        <w:rPr>
          <w:b/>
        </w:rPr>
        <w:t>Положение представляет собой описание</w:t>
      </w:r>
      <w:r w:rsidRPr="0017030E">
        <w:rPr>
          <w:b/>
        </w:rPr>
        <w:t xml:space="preserve"> пропускного </w:t>
      </w:r>
      <w:r>
        <w:rPr>
          <w:b/>
        </w:rPr>
        <w:t>и внутриобъектового режимов</w:t>
      </w:r>
      <w:r w:rsidRPr="0017030E">
        <w:rPr>
          <w:b/>
        </w:rPr>
        <w:t>, исключающ</w:t>
      </w:r>
      <w:r>
        <w:rPr>
          <w:b/>
        </w:rPr>
        <w:t>их</w:t>
      </w:r>
      <w:r w:rsidRPr="0017030E">
        <w:rPr>
          <w:b/>
        </w:rPr>
        <w:t xml:space="preserve"> возможность бесконтрольного (несанкционированного) входа (выхода) лиц, въезда (выезда) транспортных средств, вноса (выноса), ввоза (вывоза) имущества </w:t>
      </w:r>
      <w:r>
        <w:rPr>
          <w:b/>
        </w:rPr>
        <w:t xml:space="preserve">на объектах ООО «Славнефть-Красноярскнефтегаз» (далее по тексту </w:t>
      </w:r>
      <w:r w:rsidRPr="0017030E">
        <w:rPr>
          <w:b/>
        </w:rPr>
        <w:t>Обществ</w:t>
      </w:r>
      <w:r>
        <w:rPr>
          <w:b/>
        </w:rPr>
        <w:t xml:space="preserve">о), </w:t>
      </w:r>
      <w:r w:rsidRPr="0017030E">
        <w:rPr>
          <w:b/>
        </w:rPr>
        <w:t xml:space="preserve"> обеспечивающ</w:t>
      </w:r>
      <w:r>
        <w:rPr>
          <w:b/>
        </w:rPr>
        <w:t>их</w:t>
      </w:r>
      <w:r w:rsidRPr="0017030E">
        <w:rPr>
          <w:b/>
        </w:rPr>
        <w:t xml:space="preserve"> выполнение</w:t>
      </w:r>
      <w:r w:rsidRPr="00A80B17">
        <w:rPr>
          <w:b/>
        </w:rPr>
        <w:t xml:space="preserve"> </w:t>
      </w:r>
      <w:r w:rsidRPr="0017030E">
        <w:rPr>
          <w:b/>
        </w:rPr>
        <w:t>мероприятий лицами</w:t>
      </w:r>
      <w:r>
        <w:rPr>
          <w:b/>
        </w:rPr>
        <w:t>,</w:t>
      </w:r>
      <w:r w:rsidRPr="0017030E">
        <w:rPr>
          <w:b/>
        </w:rPr>
        <w:t xml:space="preserve"> находящимися на территории</w:t>
      </w:r>
      <w:r>
        <w:rPr>
          <w:b/>
        </w:rPr>
        <w:t xml:space="preserve"> объектов</w:t>
      </w:r>
      <w:r w:rsidRPr="0017030E">
        <w:rPr>
          <w:b/>
        </w:rPr>
        <w:t xml:space="preserve"> Общества</w:t>
      </w:r>
      <w:r>
        <w:rPr>
          <w:b/>
        </w:rPr>
        <w:t xml:space="preserve"> требований мер безопасности и предотвращения террористических угроз, правил внутреннего трудового распорядка (далее </w:t>
      </w:r>
      <w:r w:rsidRPr="003944EA">
        <w:t>ПОЛОЖЕНИЕ</w:t>
      </w:r>
      <w:r>
        <w:rPr>
          <w:b/>
        </w:rPr>
        <w:t>).</w:t>
      </w:r>
    </w:p>
    <w:p w:rsidR="00E221A4" w:rsidRDefault="00E221A4" w:rsidP="00E221A4">
      <w:pPr>
        <w:pStyle w:val="a3"/>
        <w:ind w:firstLine="540"/>
        <w:rPr>
          <w:b/>
        </w:rPr>
      </w:pPr>
      <w:r>
        <w:rPr>
          <w:b/>
        </w:rPr>
        <w:t>ПОЛОЖЕНИЕ разработано на основании требований федерального законодательства к опасным производственным объектам, политики ОАО «НГК «Славнефть» в области безопасности и является открытым  документом, предназначенным для использования в Обществе и предоставления по запросам заинтересованных лиц.</w:t>
      </w:r>
    </w:p>
    <w:p w:rsidR="00E221A4" w:rsidRPr="001D2079" w:rsidRDefault="00E221A4" w:rsidP="00E221A4">
      <w:pPr>
        <w:pStyle w:val="a3"/>
        <w:ind w:firstLine="540"/>
        <w:rPr>
          <w:color w:val="FF0000"/>
        </w:rPr>
      </w:pPr>
      <w:r w:rsidRPr="001D2079">
        <w:rPr>
          <w:color w:val="FF0000"/>
        </w:rPr>
        <w:t xml:space="preserve">ПОЛОЖЕНИЕ дополняется в части организации внутри объектового режима ВНД «Основные требования в области промышленной, пожарной безопасности, охраны труда, окружающей среды и реагирования на чрезвычайную ситуацию», утвержденные Приказом СН-КНГ № 115 от 11.07.2014 г. </w:t>
      </w:r>
    </w:p>
    <w:p w:rsidR="00E221A4" w:rsidRPr="0017030E" w:rsidRDefault="00E221A4" w:rsidP="00E221A4">
      <w:pPr>
        <w:pStyle w:val="a3"/>
        <w:rPr>
          <w:b/>
        </w:rPr>
      </w:pPr>
    </w:p>
    <w:p w:rsidR="00E221A4" w:rsidRDefault="00E221A4" w:rsidP="00E221A4">
      <w:pPr>
        <w:ind w:firstLine="540"/>
        <w:jc w:val="both"/>
        <w:rPr>
          <w:b/>
          <w:sz w:val="28"/>
          <w:szCs w:val="28"/>
        </w:rPr>
      </w:pPr>
      <w:r w:rsidRPr="004779A5">
        <w:rPr>
          <w:b/>
          <w:sz w:val="28"/>
          <w:szCs w:val="28"/>
        </w:rPr>
        <w:t xml:space="preserve">ЦЕЛИ </w:t>
      </w:r>
    </w:p>
    <w:p w:rsidR="00E221A4" w:rsidRDefault="00E221A4" w:rsidP="00E221A4">
      <w:pPr>
        <w:ind w:firstLine="540"/>
        <w:jc w:val="both"/>
      </w:pPr>
      <w:r w:rsidRPr="003944EA">
        <w:t>ПОЛОЖЕНИЕ</w:t>
      </w:r>
      <w:r>
        <w:rPr>
          <w:b/>
        </w:rPr>
        <w:t xml:space="preserve"> </w:t>
      </w:r>
      <w:r>
        <w:t xml:space="preserve">призвано обеспечить: </w:t>
      </w:r>
    </w:p>
    <w:p w:rsidR="00E221A4" w:rsidRDefault="00E221A4" w:rsidP="00E221A4">
      <w:pPr>
        <w:ind w:firstLine="540"/>
        <w:jc w:val="both"/>
      </w:pPr>
      <w:r>
        <w:t xml:space="preserve">- режим БЕЗОПАСНОСТИ на объектах Общества; </w:t>
      </w:r>
    </w:p>
    <w:p w:rsidR="00E221A4" w:rsidRDefault="00E221A4" w:rsidP="00E221A4">
      <w:pPr>
        <w:ind w:firstLine="540"/>
        <w:jc w:val="both"/>
      </w:pPr>
      <w:r>
        <w:t>- сохранность ТМЦ на базах и других объектах, принадлежащих Обществу;</w:t>
      </w:r>
    </w:p>
    <w:p w:rsidR="00E221A4" w:rsidRDefault="00E221A4" w:rsidP="00E221A4">
      <w:pPr>
        <w:ind w:firstLine="540"/>
        <w:jc w:val="both"/>
      </w:pPr>
      <w:r>
        <w:t>- соблюдение правил поведения</w:t>
      </w:r>
      <w:r>
        <w:rPr>
          <w:b/>
        </w:rPr>
        <w:t xml:space="preserve"> </w:t>
      </w:r>
      <w:r>
        <w:t xml:space="preserve">работников Общества, организаций – контрагентов Общества, командированных и других лиц, прибывших для выполнения работ на объекты ООО «Славнефть - Красноярскнефтегаз»; </w:t>
      </w:r>
    </w:p>
    <w:p w:rsidR="00E221A4" w:rsidRDefault="00E221A4" w:rsidP="00E221A4">
      <w:pPr>
        <w:jc w:val="both"/>
        <w:rPr>
          <w:b/>
          <w:sz w:val="32"/>
          <w:szCs w:val="32"/>
        </w:rPr>
      </w:pPr>
      <w:r>
        <w:rPr>
          <w:b/>
          <w:sz w:val="32"/>
          <w:szCs w:val="32"/>
        </w:rPr>
        <w:t xml:space="preserve">        </w:t>
      </w:r>
    </w:p>
    <w:p w:rsidR="00E221A4" w:rsidRDefault="00E221A4" w:rsidP="00E221A4">
      <w:pPr>
        <w:ind w:firstLine="540"/>
        <w:jc w:val="both"/>
        <w:rPr>
          <w:sz w:val="28"/>
          <w:szCs w:val="28"/>
        </w:rPr>
      </w:pPr>
      <w:r w:rsidRPr="004779A5">
        <w:rPr>
          <w:b/>
          <w:sz w:val="28"/>
          <w:szCs w:val="28"/>
        </w:rPr>
        <w:t>ЗАДАЧИ</w:t>
      </w:r>
    </w:p>
    <w:p w:rsidR="00E221A4" w:rsidRDefault="00E221A4" w:rsidP="00E221A4">
      <w:pPr>
        <w:ind w:firstLine="540"/>
        <w:jc w:val="both"/>
        <w:rPr>
          <w:b/>
        </w:rPr>
      </w:pPr>
      <w:r w:rsidRPr="003944EA">
        <w:t xml:space="preserve">ПОЛОЖЕНИЕ </w:t>
      </w:r>
      <w:r w:rsidRPr="001B7C5C">
        <w:t>устанавливает</w:t>
      </w:r>
      <w:r>
        <w:rPr>
          <w:b/>
        </w:rPr>
        <w:t>:</w:t>
      </w:r>
    </w:p>
    <w:p w:rsidR="00E221A4" w:rsidRDefault="00E221A4" w:rsidP="00E221A4">
      <w:pPr>
        <w:ind w:firstLine="540"/>
        <w:jc w:val="both"/>
      </w:pPr>
      <w:r>
        <w:rPr>
          <w:b/>
        </w:rPr>
        <w:t>-</w:t>
      </w:r>
      <w:r>
        <w:t xml:space="preserve"> порядок организации режимных мер в местах производства работ, а  также подготовки разрешительных документов для работы на объектах Общества.</w:t>
      </w:r>
    </w:p>
    <w:p w:rsidR="00E221A4" w:rsidRDefault="00E221A4" w:rsidP="00E221A4">
      <w:pPr>
        <w:ind w:firstLine="540"/>
        <w:jc w:val="both"/>
      </w:pPr>
      <w:r>
        <w:t xml:space="preserve">-  </w:t>
      </w:r>
      <w:r>
        <w:rPr>
          <w:u w:val="single"/>
        </w:rPr>
        <w:t>права</w:t>
      </w:r>
      <w:r w:rsidRPr="00FD271B">
        <w:t xml:space="preserve"> </w:t>
      </w:r>
      <w:r w:rsidRPr="00975B62">
        <w:t>Департамента</w:t>
      </w:r>
      <w:r w:rsidRPr="00FD271B">
        <w:t xml:space="preserve"> </w:t>
      </w:r>
      <w:r>
        <w:t xml:space="preserve">собственной безопасности и работников охранных структур по защите объектов, а также обязанности и </w:t>
      </w:r>
      <w:r>
        <w:rPr>
          <w:u w:val="single"/>
        </w:rPr>
        <w:t>ответственность</w:t>
      </w:r>
      <w:r>
        <w:t xml:space="preserve"> работников Общества, подрядных (субподрядных) и других организаций.</w:t>
      </w:r>
    </w:p>
    <w:p w:rsidR="00E221A4" w:rsidRDefault="00E221A4" w:rsidP="00E221A4">
      <w:pPr>
        <w:ind w:firstLine="540"/>
        <w:jc w:val="both"/>
      </w:pPr>
      <w:r>
        <w:rPr>
          <w:b/>
        </w:rPr>
        <w:t xml:space="preserve">- </w:t>
      </w:r>
      <w:r w:rsidRPr="001B7C5C">
        <w:t>меры</w:t>
      </w:r>
      <w:r>
        <w:t xml:space="preserve"> предотвращения хищения материальных ценностей, нарушения правил промышленной, экологической и пожарной безопасности на производстве и в местах  проведения работ. </w:t>
      </w:r>
    </w:p>
    <w:p w:rsidR="00E221A4" w:rsidRDefault="00E221A4" w:rsidP="00E221A4">
      <w:pPr>
        <w:ind w:firstLine="540"/>
        <w:jc w:val="both"/>
      </w:pPr>
      <w:r>
        <w:t>- организацию проведения проверок на наличие запрещенных предметов (веществ) на объектах и дорогах Общества;</w:t>
      </w:r>
    </w:p>
    <w:p w:rsidR="00E221A4" w:rsidRDefault="00E221A4" w:rsidP="00E221A4">
      <w:pPr>
        <w:ind w:firstLine="540"/>
        <w:jc w:val="both"/>
      </w:pPr>
      <w:r>
        <w:t>- порядок предоставления информации о подрядных  организациях, выполняющих работы на объектах Общества;</w:t>
      </w:r>
    </w:p>
    <w:p w:rsidR="00E221A4" w:rsidRDefault="00E221A4" w:rsidP="00E221A4">
      <w:pPr>
        <w:ind w:firstLine="540"/>
        <w:jc w:val="both"/>
      </w:pPr>
      <w:r>
        <w:t xml:space="preserve">- взаимодействие с государственными, правоохранительными органами и подрядными организациями по созданию условий, обеспечивающих надежную сохранность материальных ценностей, предотвращение возможных террористических актов, пресечение ввоза, хранения и сбыта оружия, взрывчатых, наркотических, психотропных веществ, алкогольных напитков и недопущение несчастных случаев на производстве.       </w:t>
      </w:r>
    </w:p>
    <w:p w:rsidR="00E221A4" w:rsidRDefault="00E221A4" w:rsidP="00E221A4">
      <w:pPr>
        <w:jc w:val="both"/>
      </w:pPr>
    </w:p>
    <w:p w:rsidR="00E221A4" w:rsidRPr="004779A5" w:rsidRDefault="00E221A4" w:rsidP="00E221A4">
      <w:pPr>
        <w:ind w:firstLine="540"/>
        <w:jc w:val="both"/>
        <w:rPr>
          <w:sz w:val="28"/>
          <w:szCs w:val="28"/>
        </w:rPr>
      </w:pPr>
      <w:r w:rsidRPr="004779A5">
        <w:rPr>
          <w:b/>
          <w:sz w:val="28"/>
          <w:szCs w:val="28"/>
        </w:rPr>
        <w:t xml:space="preserve">ОБЛАСТЬ </w:t>
      </w:r>
      <w:r>
        <w:rPr>
          <w:b/>
          <w:sz w:val="28"/>
          <w:szCs w:val="28"/>
        </w:rPr>
        <w:t>ПРИМЕНЕНИЯ</w:t>
      </w:r>
    </w:p>
    <w:p w:rsidR="00E221A4" w:rsidRDefault="00E221A4" w:rsidP="00E221A4">
      <w:pPr>
        <w:ind w:firstLine="540"/>
        <w:jc w:val="both"/>
      </w:pPr>
      <w:r>
        <w:t xml:space="preserve">Настоящим </w:t>
      </w:r>
      <w:r w:rsidRPr="003944EA">
        <w:t>ПОЛОЖЕНИЕМ</w:t>
      </w:r>
      <w:r>
        <w:t xml:space="preserve"> обязаны руководствоваться лица, ответственные за организацию  проведения работ, перевозку грузов и людей, хранение материальных ценностей на объектах Общества. </w:t>
      </w:r>
    </w:p>
    <w:p w:rsidR="00E221A4" w:rsidRPr="002D1107" w:rsidRDefault="00E221A4" w:rsidP="00E221A4">
      <w:pPr>
        <w:ind w:firstLine="540"/>
        <w:jc w:val="both"/>
      </w:pPr>
      <w:r w:rsidRPr="003944EA">
        <w:t>ПОЛОЖЕНИЕ</w:t>
      </w:r>
      <w:r>
        <w:t xml:space="preserve"> и приложения, раскрывающие особенности его применения,</w:t>
      </w:r>
      <w:r>
        <w:rPr>
          <w:b/>
        </w:rPr>
        <w:t xml:space="preserve"> </w:t>
      </w:r>
      <w:r>
        <w:t xml:space="preserve">обязательны для выполнения </w:t>
      </w:r>
      <w:r w:rsidRPr="002D1107">
        <w:t>всеми работниками Общества,  организаций</w:t>
      </w:r>
      <w:r>
        <w:t xml:space="preserve"> – контрагентов Общества</w:t>
      </w:r>
      <w:r w:rsidRPr="002D1107">
        <w:t xml:space="preserve">. </w:t>
      </w:r>
    </w:p>
    <w:p w:rsidR="00E221A4" w:rsidRDefault="00E221A4" w:rsidP="00E221A4">
      <w:pPr>
        <w:ind w:firstLine="540"/>
        <w:jc w:val="both"/>
        <w:rPr>
          <w:b/>
        </w:rPr>
      </w:pPr>
      <w:r>
        <w:rPr>
          <w:b/>
        </w:rPr>
        <w:lastRenderedPageBreak/>
        <w:t>Лица, нарушившие требования данного</w:t>
      </w:r>
      <w:r w:rsidRPr="003944EA">
        <w:t xml:space="preserve"> ПОЛОЖЕНИЯ</w:t>
      </w:r>
      <w:r>
        <w:rPr>
          <w:b/>
        </w:rPr>
        <w:t xml:space="preserve">, могут быть привлечены к дисциплинарной, административной или уголовной ответственности в зависимости от состава совершенного правонарушения. </w:t>
      </w:r>
    </w:p>
    <w:p w:rsidR="00E221A4" w:rsidRDefault="00E221A4" w:rsidP="00E221A4">
      <w:pPr>
        <w:jc w:val="both"/>
        <w:rPr>
          <w:b/>
        </w:rPr>
      </w:pPr>
    </w:p>
    <w:p w:rsidR="00E221A4" w:rsidRPr="004779A5" w:rsidRDefault="00E221A4" w:rsidP="00E221A4">
      <w:pPr>
        <w:ind w:firstLine="540"/>
        <w:jc w:val="both"/>
        <w:rPr>
          <w:b/>
          <w:sz w:val="28"/>
          <w:szCs w:val="28"/>
        </w:rPr>
      </w:pPr>
      <w:r w:rsidRPr="004779A5">
        <w:rPr>
          <w:b/>
          <w:sz w:val="28"/>
          <w:szCs w:val="28"/>
        </w:rPr>
        <w:t xml:space="preserve">ПЕРИОД </w:t>
      </w:r>
      <w:r>
        <w:rPr>
          <w:b/>
          <w:sz w:val="28"/>
          <w:szCs w:val="28"/>
        </w:rPr>
        <w:t xml:space="preserve"> </w:t>
      </w:r>
      <w:r w:rsidRPr="004779A5">
        <w:rPr>
          <w:b/>
          <w:sz w:val="28"/>
          <w:szCs w:val="28"/>
        </w:rPr>
        <w:t xml:space="preserve"> ДЕЙСТВИЯ И ПОРЯДОК ВНЕСЕНИЯ ИЗМЕНЕНИЙ </w:t>
      </w:r>
    </w:p>
    <w:p w:rsidR="00E221A4" w:rsidRPr="00B65806" w:rsidRDefault="00E221A4" w:rsidP="00E221A4">
      <w:pPr>
        <w:ind w:firstLine="540"/>
        <w:jc w:val="both"/>
      </w:pPr>
      <w:r w:rsidRPr="00B65806">
        <w:t>Настоящ</w:t>
      </w:r>
      <w:r>
        <w:t>ее</w:t>
      </w:r>
      <w:r w:rsidRPr="00B65806">
        <w:t xml:space="preserve"> </w:t>
      </w:r>
      <w:r w:rsidRPr="003944EA">
        <w:t>ПОЛОЖЕНИЕ</w:t>
      </w:r>
      <w:r>
        <w:rPr>
          <w:b/>
        </w:rPr>
        <w:t xml:space="preserve"> </w:t>
      </w:r>
      <w:r w:rsidRPr="00B65806">
        <w:t xml:space="preserve">вводится в действие с даты, указанной в распорядительном документе </w:t>
      </w:r>
      <w:r>
        <w:t xml:space="preserve">о его введении </w:t>
      </w:r>
      <w:r w:rsidRPr="00B65806">
        <w:t>и действует до отмены следующим распорядительным документом по Обществу.</w:t>
      </w:r>
    </w:p>
    <w:p w:rsidR="00E221A4" w:rsidRDefault="00E221A4" w:rsidP="00E221A4">
      <w:pPr>
        <w:ind w:firstLine="540"/>
        <w:jc w:val="both"/>
      </w:pPr>
      <w:r>
        <w:t xml:space="preserve">Изменения в </w:t>
      </w:r>
      <w:r w:rsidRPr="003944EA">
        <w:t>ПОЛОЖЕНИЕ</w:t>
      </w:r>
      <w:r>
        <w:rPr>
          <w:b/>
        </w:rPr>
        <w:t xml:space="preserve"> </w:t>
      </w:r>
      <w:r w:rsidRPr="00B65806">
        <w:t xml:space="preserve">вносятся </w:t>
      </w:r>
      <w:r>
        <w:t>Приказом</w:t>
      </w:r>
      <w:r w:rsidRPr="00B65806">
        <w:t xml:space="preserve"> Генерального</w:t>
      </w:r>
      <w:r>
        <w:t xml:space="preserve"> директора Общества.</w:t>
      </w:r>
    </w:p>
    <w:p w:rsidR="00E221A4" w:rsidRDefault="00E221A4" w:rsidP="00E221A4">
      <w:pPr>
        <w:ind w:firstLine="540"/>
        <w:jc w:val="both"/>
      </w:pPr>
      <w:r>
        <w:t xml:space="preserve">Инициатором внесения изменений является </w:t>
      </w:r>
      <w:r w:rsidRPr="00975B62">
        <w:t>Директор департамента собственной безопасности</w:t>
      </w:r>
      <w:r>
        <w:t xml:space="preserve"> Общества, ответственный за своевременную актуализацию </w:t>
      </w:r>
      <w:r w:rsidRPr="003944EA">
        <w:t>ПОЛОЖЕНИЯ</w:t>
      </w:r>
      <w:r>
        <w:t>.</w:t>
      </w:r>
    </w:p>
    <w:p w:rsidR="00E221A4" w:rsidRDefault="00E221A4" w:rsidP="00E221A4">
      <w:pPr>
        <w:ind w:firstLine="540"/>
        <w:jc w:val="both"/>
      </w:pPr>
      <w:r w:rsidRPr="00C818EF">
        <w:rPr>
          <w:b/>
        </w:rPr>
        <w:t>Ответственность за контроль</w:t>
      </w:r>
      <w:r>
        <w:t xml:space="preserve"> исполнения настоящего </w:t>
      </w:r>
      <w:r w:rsidRPr="003944EA">
        <w:t>ПОЛОЖЕНИЯ</w:t>
      </w:r>
      <w:r>
        <w:t xml:space="preserve"> возлагается на </w:t>
      </w:r>
      <w:r w:rsidRPr="00975B62">
        <w:t>Директора департамента собственной безопасности</w:t>
      </w:r>
      <w:r>
        <w:t xml:space="preserve"> Общества.</w:t>
      </w:r>
    </w:p>
    <w:p w:rsidR="00E221A4" w:rsidRDefault="00E221A4" w:rsidP="00E221A4">
      <w:pPr>
        <w:ind w:firstLine="540"/>
        <w:jc w:val="both"/>
      </w:pPr>
    </w:p>
    <w:p w:rsidR="00E221A4" w:rsidRPr="004B62C7" w:rsidRDefault="00E221A4" w:rsidP="00E221A4">
      <w:pPr>
        <w:ind w:firstLine="540"/>
        <w:jc w:val="both"/>
        <w:rPr>
          <w:b/>
          <w:sz w:val="32"/>
          <w:szCs w:val="32"/>
        </w:rPr>
      </w:pPr>
      <w:r>
        <w:rPr>
          <w:b/>
          <w:sz w:val="32"/>
          <w:szCs w:val="32"/>
        </w:rPr>
        <w:t>2</w:t>
      </w:r>
      <w:r w:rsidRPr="004B62C7">
        <w:rPr>
          <w:b/>
          <w:sz w:val="32"/>
          <w:szCs w:val="32"/>
        </w:rPr>
        <w:t>. ОСНОВНЫЕ ПОНЯТИЯ И ОПРЕДЕЛЕНИЯ</w:t>
      </w:r>
    </w:p>
    <w:p w:rsidR="00E221A4" w:rsidRDefault="00E221A4" w:rsidP="00E221A4">
      <w:pPr>
        <w:ind w:firstLine="540"/>
        <w:jc w:val="both"/>
        <w:rPr>
          <w:b/>
        </w:rPr>
      </w:pPr>
    </w:p>
    <w:p w:rsidR="00E221A4" w:rsidRDefault="00E221A4" w:rsidP="00E221A4">
      <w:pPr>
        <w:ind w:firstLine="540"/>
        <w:jc w:val="both"/>
      </w:pPr>
      <w:r w:rsidRPr="00211D67">
        <w:rPr>
          <w:b/>
        </w:rPr>
        <w:t>ОБЩЕСТВО</w:t>
      </w:r>
      <w:r>
        <w:rPr>
          <w:b/>
        </w:rPr>
        <w:t xml:space="preserve"> – ООО</w:t>
      </w:r>
      <w:r w:rsidRPr="00211D67">
        <w:t xml:space="preserve"> «</w:t>
      </w:r>
      <w:r>
        <w:t>Славнефть – Красноярскнефтегаз</w:t>
      </w:r>
      <w:r w:rsidRPr="00211D67">
        <w:t>»</w:t>
      </w:r>
      <w:r>
        <w:t>.</w:t>
      </w:r>
    </w:p>
    <w:p w:rsidR="00E221A4" w:rsidRDefault="00E221A4" w:rsidP="00E221A4">
      <w:pPr>
        <w:ind w:firstLine="540"/>
        <w:jc w:val="both"/>
        <w:rPr>
          <w:b/>
        </w:rPr>
      </w:pPr>
    </w:p>
    <w:p w:rsidR="00E221A4" w:rsidRPr="0077175B" w:rsidRDefault="00E221A4" w:rsidP="00E221A4">
      <w:pPr>
        <w:ind w:firstLine="540"/>
        <w:jc w:val="both"/>
      </w:pPr>
      <w:r w:rsidRPr="00211D67">
        <w:rPr>
          <w:b/>
        </w:rPr>
        <w:t>ОХРАНА</w:t>
      </w:r>
      <w:r>
        <w:rPr>
          <w:b/>
        </w:rPr>
        <w:t xml:space="preserve"> </w:t>
      </w:r>
      <w:r w:rsidRPr="00211D67">
        <w:t xml:space="preserve">– </w:t>
      </w:r>
      <w:r>
        <w:t xml:space="preserve"> охранная структура (предприятие), </w:t>
      </w:r>
      <w:r w:rsidRPr="0077175B">
        <w:t>привлеченное для решения задач по охране объектов Общества на договорной основе.</w:t>
      </w:r>
    </w:p>
    <w:p w:rsidR="00E221A4" w:rsidRPr="009436A0" w:rsidRDefault="00E221A4" w:rsidP="00E221A4">
      <w:pPr>
        <w:ind w:firstLine="540"/>
        <w:jc w:val="both"/>
      </w:pPr>
      <w:r w:rsidRPr="0077175B">
        <w:rPr>
          <w:b/>
        </w:rPr>
        <w:t xml:space="preserve">ОХРАНЯЕМЫЙ ОБЪЕКТ </w:t>
      </w:r>
      <w:r w:rsidRPr="0077175B">
        <w:t>– отдельное здание или комплекс зданий, объединенных общей территорией, а также промышленная или буровая площадка, где содержатся материальные и другие ценности, оборудованное техническими средствами охраны или без таковых, и охраняемая сотрудниками охраны.</w:t>
      </w:r>
      <w:r>
        <w:t xml:space="preserve"> </w:t>
      </w:r>
    </w:p>
    <w:p w:rsidR="00E221A4" w:rsidRDefault="00E221A4" w:rsidP="00E221A4">
      <w:pPr>
        <w:ind w:firstLine="540"/>
        <w:jc w:val="both"/>
      </w:pPr>
    </w:p>
    <w:p w:rsidR="00E221A4" w:rsidRPr="00975B62" w:rsidRDefault="00E221A4" w:rsidP="00E221A4">
      <w:pPr>
        <w:ind w:firstLine="540"/>
        <w:jc w:val="both"/>
        <w:rPr>
          <w:b/>
        </w:rPr>
      </w:pPr>
      <w:r w:rsidRPr="00975B62">
        <w:rPr>
          <w:b/>
        </w:rPr>
        <w:t>ДСБ</w:t>
      </w:r>
      <w:r w:rsidRPr="00975B62">
        <w:t xml:space="preserve"> – департамент собственной безопасности Общества</w:t>
      </w:r>
    </w:p>
    <w:p w:rsidR="00E221A4" w:rsidRDefault="00E221A4" w:rsidP="00E221A4">
      <w:pPr>
        <w:ind w:firstLine="540"/>
        <w:jc w:val="both"/>
        <w:rPr>
          <w:b/>
        </w:rPr>
      </w:pPr>
    </w:p>
    <w:p w:rsidR="00E221A4" w:rsidRDefault="00E221A4" w:rsidP="00E221A4">
      <w:pPr>
        <w:ind w:firstLine="540"/>
        <w:jc w:val="both"/>
      </w:pPr>
      <w:r w:rsidRPr="00F5717C">
        <w:rPr>
          <w:b/>
        </w:rPr>
        <w:t>У</w:t>
      </w:r>
      <w:r>
        <w:rPr>
          <w:b/>
        </w:rPr>
        <w:t>ИС</w:t>
      </w:r>
      <w:r>
        <w:t xml:space="preserve"> – участок исследования скважин.</w:t>
      </w:r>
    </w:p>
    <w:p w:rsidR="00E221A4" w:rsidRDefault="00E221A4" w:rsidP="00E221A4">
      <w:pPr>
        <w:ind w:firstLine="540"/>
        <w:jc w:val="both"/>
        <w:rPr>
          <w:b/>
        </w:rPr>
      </w:pPr>
    </w:p>
    <w:p w:rsidR="00E221A4" w:rsidRPr="00211D67" w:rsidRDefault="00E221A4" w:rsidP="00E221A4">
      <w:pPr>
        <w:ind w:firstLine="540"/>
        <w:jc w:val="both"/>
      </w:pPr>
      <w:r w:rsidRPr="002D7BB6">
        <w:rPr>
          <w:b/>
        </w:rPr>
        <w:t xml:space="preserve">ОВД </w:t>
      </w:r>
      <w:r>
        <w:t>– отдел внутренних дел.</w:t>
      </w:r>
    </w:p>
    <w:p w:rsidR="00E221A4" w:rsidRDefault="00E221A4" w:rsidP="00E221A4">
      <w:pPr>
        <w:ind w:firstLine="540"/>
        <w:jc w:val="both"/>
        <w:rPr>
          <w:b/>
        </w:rPr>
      </w:pPr>
    </w:p>
    <w:p w:rsidR="00E221A4" w:rsidRPr="0018562B" w:rsidRDefault="00E221A4" w:rsidP="00E221A4">
      <w:pPr>
        <w:ind w:firstLine="540"/>
        <w:jc w:val="both"/>
      </w:pPr>
      <w:r w:rsidRPr="00211D67">
        <w:rPr>
          <w:b/>
        </w:rPr>
        <w:t>КПП</w:t>
      </w:r>
      <w:r>
        <w:rPr>
          <w:b/>
        </w:rPr>
        <w:t xml:space="preserve"> – </w:t>
      </w:r>
      <w:r w:rsidRPr="00977CC7">
        <w:t>к</w:t>
      </w:r>
      <w:r w:rsidRPr="0018562B">
        <w:t>онтрольно</w:t>
      </w:r>
      <w:r>
        <w:t xml:space="preserve"> –</w:t>
      </w:r>
      <w:r w:rsidRPr="0018562B">
        <w:t xml:space="preserve"> пропускной пункт.</w:t>
      </w:r>
    </w:p>
    <w:p w:rsidR="00E221A4" w:rsidRDefault="00E221A4" w:rsidP="00E221A4">
      <w:pPr>
        <w:ind w:firstLine="540"/>
        <w:jc w:val="both"/>
        <w:rPr>
          <w:b/>
        </w:rPr>
      </w:pPr>
    </w:p>
    <w:p w:rsidR="00E221A4" w:rsidRPr="00A23A05" w:rsidRDefault="00E221A4" w:rsidP="00E221A4">
      <w:pPr>
        <w:ind w:firstLine="540"/>
        <w:jc w:val="both"/>
        <w:rPr>
          <w:b/>
        </w:rPr>
      </w:pPr>
      <w:r w:rsidRPr="00A23A05">
        <w:rPr>
          <w:b/>
        </w:rPr>
        <w:t>ТМЦ</w:t>
      </w:r>
      <w:r>
        <w:rPr>
          <w:b/>
        </w:rPr>
        <w:t xml:space="preserve"> </w:t>
      </w:r>
      <w:r w:rsidRPr="00A23A05">
        <w:t>– товарно-материальные ценности</w:t>
      </w:r>
      <w:r>
        <w:t>.</w:t>
      </w:r>
    </w:p>
    <w:p w:rsidR="00E221A4" w:rsidRDefault="00E221A4" w:rsidP="00E221A4">
      <w:pPr>
        <w:ind w:firstLine="540"/>
        <w:jc w:val="both"/>
        <w:rPr>
          <w:b/>
        </w:rPr>
      </w:pPr>
    </w:p>
    <w:p w:rsidR="00E221A4" w:rsidRPr="001A720D" w:rsidRDefault="00E221A4" w:rsidP="00E221A4">
      <w:pPr>
        <w:ind w:firstLine="540"/>
        <w:jc w:val="both"/>
        <w:rPr>
          <w:b/>
        </w:rPr>
      </w:pPr>
      <w:r w:rsidRPr="001A720D">
        <w:rPr>
          <w:b/>
        </w:rPr>
        <w:t>ОМТС</w:t>
      </w:r>
      <w:r>
        <w:rPr>
          <w:b/>
        </w:rPr>
        <w:t xml:space="preserve"> – </w:t>
      </w:r>
      <w:r w:rsidRPr="005F502C">
        <w:t>от</w:t>
      </w:r>
      <w:r>
        <w:t>дел материально-технического снабжения.</w:t>
      </w:r>
    </w:p>
    <w:p w:rsidR="00E221A4" w:rsidRDefault="00E221A4" w:rsidP="00E221A4">
      <w:pPr>
        <w:ind w:firstLine="540"/>
        <w:jc w:val="both"/>
        <w:rPr>
          <w:b/>
        </w:rPr>
      </w:pPr>
    </w:p>
    <w:p w:rsidR="00E221A4" w:rsidRPr="005F502C" w:rsidRDefault="00E221A4" w:rsidP="00E221A4">
      <w:pPr>
        <w:ind w:firstLine="540"/>
        <w:jc w:val="both"/>
        <w:rPr>
          <w:b/>
        </w:rPr>
      </w:pPr>
      <w:r w:rsidRPr="005F502C">
        <w:rPr>
          <w:b/>
        </w:rPr>
        <w:t>ОЛРР</w:t>
      </w:r>
      <w:r>
        <w:rPr>
          <w:b/>
        </w:rPr>
        <w:t xml:space="preserve"> – </w:t>
      </w:r>
      <w:r w:rsidRPr="005F502C">
        <w:t>отдел лицензионно</w:t>
      </w:r>
      <w:r>
        <w:t>-</w:t>
      </w:r>
      <w:r w:rsidRPr="005F502C">
        <w:t>разрешительной работы</w:t>
      </w:r>
    </w:p>
    <w:p w:rsidR="00E221A4" w:rsidRDefault="00E221A4" w:rsidP="00E221A4">
      <w:pPr>
        <w:ind w:firstLine="540"/>
        <w:jc w:val="both"/>
      </w:pPr>
    </w:p>
    <w:p w:rsidR="00E221A4" w:rsidRDefault="00E221A4" w:rsidP="00E221A4">
      <w:pPr>
        <w:ind w:firstLine="540"/>
        <w:jc w:val="both"/>
      </w:pPr>
      <w:r>
        <w:rPr>
          <w:b/>
        </w:rPr>
        <w:t xml:space="preserve">БЕЗОПАСНОСТЬ </w:t>
      </w:r>
      <w:r>
        <w:t>– состояние защищенности объекта на основе комплекса мероприятий по своевременному выявлению, предупреждению и пресечению действий юридических и физических лиц направленных на нанесение ущерба Обществу.</w:t>
      </w:r>
    </w:p>
    <w:p w:rsidR="00E221A4" w:rsidRDefault="00E221A4" w:rsidP="00E221A4">
      <w:pPr>
        <w:ind w:firstLine="540"/>
        <w:jc w:val="both"/>
        <w:rPr>
          <w:b/>
        </w:rPr>
      </w:pPr>
    </w:p>
    <w:p w:rsidR="00E221A4" w:rsidRDefault="00E221A4" w:rsidP="00E221A4">
      <w:pPr>
        <w:ind w:firstLine="540"/>
        <w:jc w:val="both"/>
      </w:pPr>
      <w:r>
        <w:rPr>
          <w:b/>
        </w:rPr>
        <w:t>ПРОПУСКНОЙ РЕЖИМ</w:t>
      </w:r>
      <w:r>
        <w:t xml:space="preserve"> – организационно-правовые ограничения и правила, устанавливающие порядок пропуска через контрольно – пропускные пункты (посты охраны) на отдельные объекты сотрудников Общества, работников подрядных организаций, посетителей, транспорта и материальных ценностей. </w:t>
      </w:r>
    </w:p>
    <w:p w:rsidR="00E221A4" w:rsidRPr="00D42B51" w:rsidRDefault="00E221A4" w:rsidP="00E221A4">
      <w:pPr>
        <w:ind w:firstLine="540"/>
        <w:jc w:val="both"/>
      </w:pPr>
    </w:p>
    <w:p w:rsidR="00E221A4" w:rsidRDefault="00E221A4" w:rsidP="00E221A4">
      <w:pPr>
        <w:pStyle w:val="aff9"/>
        <w:ind w:firstLine="540"/>
        <w:jc w:val="both"/>
        <w:rPr>
          <w:b/>
          <w:spacing w:val="-7"/>
          <w:sz w:val="32"/>
          <w:szCs w:val="32"/>
        </w:rPr>
      </w:pPr>
      <w:r w:rsidRPr="00977CC7">
        <w:rPr>
          <w:b/>
          <w:spacing w:val="-7"/>
        </w:rPr>
        <w:t>ВНУТРИОБЪЕКТОВЫЙ РЕЖИМ</w:t>
      </w:r>
      <w:r>
        <w:rPr>
          <w:b/>
        </w:rPr>
        <w:t xml:space="preserve"> – </w:t>
      </w:r>
      <w:r>
        <w:t>совокупность организационных и технических мероприятий и правил, направленных на обеспечение безопасности объекта и сохранения коммерческой тайны.</w:t>
      </w:r>
    </w:p>
    <w:p w:rsidR="00E221A4" w:rsidRDefault="00E221A4" w:rsidP="00E221A4">
      <w:pPr>
        <w:jc w:val="both"/>
        <w:rPr>
          <w:b/>
          <w:color w:val="FFCC00"/>
          <w:sz w:val="32"/>
          <w:szCs w:val="32"/>
        </w:rPr>
      </w:pPr>
    </w:p>
    <w:p w:rsidR="00E221A4" w:rsidRDefault="00E221A4" w:rsidP="00E221A4">
      <w:pPr>
        <w:jc w:val="both"/>
        <w:rPr>
          <w:b/>
          <w:color w:val="FFCC00"/>
          <w:sz w:val="32"/>
          <w:szCs w:val="32"/>
        </w:rPr>
      </w:pPr>
    </w:p>
    <w:p w:rsidR="00E221A4" w:rsidRDefault="00E221A4" w:rsidP="00E221A4">
      <w:pPr>
        <w:jc w:val="both"/>
        <w:rPr>
          <w:b/>
          <w:color w:val="FFCC00"/>
          <w:sz w:val="32"/>
          <w:szCs w:val="32"/>
        </w:rPr>
      </w:pPr>
    </w:p>
    <w:p w:rsidR="00E221A4" w:rsidRDefault="00E221A4" w:rsidP="00E221A4">
      <w:pPr>
        <w:jc w:val="both"/>
        <w:rPr>
          <w:b/>
          <w:color w:val="FFCC00"/>
          <w:sz w:val="32"/>
          <w:szCs w:val="32"/>
        </w:rPr>
      </w:pPr>
    </w:p>
    <w:p w:rsidR="00E221A4" w:rsidRPr="004B62C7" w:rsidRDefault="00E221A4" w:rsidP="00E221A4">
      <w:pPr>
        <w:ind w:left="360" w:firstLine="180"/>
        <w:jc w:val="both"/>
        <w:rPr>
          <w:b/>
          <w:sz w:val="32"/>
          <w:szCs w:val="32"/>
        </w:rPr>
      </w:pPr>
      <w:r>
        <w:rPr>
          <w:b/>
          <w:sz w:val="32"/>
          <w:szCs w:val="32"/>
        </w:rPr>
        <w:t xml:space="preserve">3. </w:t>
      </w:r>
      <w:r w:rsidRPr="004B62C7">
        <w:rPr>
          <w:b/>
          <w:sz w:val="32"/>
          <w:szCs w:val="32"/>
        </w:rPr>
        <w:t>СТРУКТУРА ДОКУМЕНТА</w:t>
      </w:r>
    </w:p>
    <w:p w:rsidR="00E221A4" w:rsidRDefault="00E221A4" w:rsidP="00E221A4">
      <w:pPr>
        <w:ind w:left="720"/>
        <w:jc w:val="both"/>
      </w:pPr>
      <w:r>
        <w:t>Структура документа представлена на рис. 1.</w:t>
      </w:r>
    </w:p>
    <w:p w:rsidR="00E221A4" w:rsidRDefault="00E221A4" w:rsidP="00E221A4">
      <w:pPr>
        <w:ind w:left="720"/>
        <w:jc w:val="both"/>
      </w:pPr>
    </w:p>
    <w:p w:rsidR="00E221A4" w:rsidRDefault="007E4BA3" w:rsidP="00E221A4">
      <w:pPr>
        <w:ind w:left="720"/>
        <w:jc w:val="both"/>
      </w:pPr>
      <w:r>
        <w:rPr>
          <w:b/>
          <w:noProof/>
        </w:rPr>
        <w:pict>
          <v:rect id="_x0000_s1049" style="position:absolute;left:0;text-align:left;margin-left:1in;margin-top:7.05pt;width:4in;height:25pt;z-index:251659776" fillcolor="#fc0">
            <v:textbox style="mso-next-textbox:#_x0000_s1049">
              <w:txbxContent>
                <w:p w:rsidR="00806E51" w:rsidRDefault="00806E51" w:rsidP="00E221A4">
                  <w:pPr>
                    <w:jc w:val="center"/>
                  </w:pPr>
                  <w:r>
                    <w:t>Структура данного документа</w:t>
                  </w:r>
                </w:p>
              </w:txbxContent>
            </v:textbox>
          </v:rect>
        </w:pict>
      </w:r>
    </w:p>
    <w:p w:rsidR="00E221A4" w:rsidRDefault="00E221A4" w:rsidP="00E221A4">
      <w:pPr>
        <w:tabs>
          <w:tab w:val="left" w:pos="6600"/>
        </w:tabs>
        <w:ind w:left="720"/>
        <w:jc w:val="both"/>
      </w:pPr>
      <w:r>
        <w:t xml:space="preserve">                                                           </w:t>
      </w:r>
      <w:r>
        <w:tab/>
      </w:r>
    </w:p>
    <w:p w:rsidR="00E221A4" w:rsidRDefault="007E4BA3" w:rsidP="00E221A4">
      <w:pPr>
        <w:tabs>
          <w:tab w:val="left" w:pos="6600"/>
        </w:tabs>
        <w:ind w:left="720"/>
        <w:jc w:val="both"/>
      </w:pPr>
      <w:r>
        <w:rPr>
          <w:noProof/>
        </w:rPr>
        <w:pict>
          <v:line id="_x0000_s1046" style="position:absolute;left:0;text-align:left;z-index:251656704" from="234pt,3.15pt" to="234pt,30.15pt"/>
        </w:pict>
      </w:r>
    </w:p>
    <w:p w:rsidR="00E221A4" w:rsidRDefault="00E221A4" w:rsidP="00E221A4">
      <w:pPr>
        <w:tabs>
          <w:tab w:val="left" w:pos="6600"/>
        </w:tabs>
        <w:ind w:left="720"/>
        <w:jc w:val="both"/>
      </w:pPr>
    </w:p>
    <w:p w:rsidR="00E221A4" w:rsidRDefault="007E4BA3" w:rsidP="00E221A4">
      <w:pPr>
        <w:tabs>
          <w:tab w:val="left" w:pos="7300"/>
        </w:tabs>
        <w:ind w:left="720"/>
        <w:jc w:val="both"/>
      </w:pPr>
      <w:r>
        <w:rPr>
          <w:noProof/>
        </w:rPr>
        <w:pict>
          <v:line id="_x0000_s1041" style="position:absolute;left:0;text-align:left;z-index:251651584" from="27pt,2.55pt" to="27pt,29.55pt"/>
        </w:pict>
      </w:r>
      <w:r>
        <w:rPr>
          <w:noProof/>
        </w:rPr>
        <w:pict>
          <v:line id="_x0000_s1043" style="position:absolute;left:0;text-align:left;z-index:251653632" from="153pt,2.55pt" to="153pt,29.55pt"/>
        </w:pict>
      </w:r>
      <w:r>
        <w:rPr>
          <w:noProof/>
        </w:rPr>
        <w:pict>
          <v:line id="_x0000_s1053" style="position:absolute;left:0;text-align:left;z-index:251663872" from="297pt,2.55pt" to="297pt,128.55pt"/>
        </w:pict>
      </w:r>
      <w:r>
        <w:rPr>
          <w:noProof/>
        </w:rPr>
        <w:pict>
          <v:line id="_x0000_s1044" style="position:absolute;left:0;text-align:left;z-index:251654656" from="351pt,2.55pt" to="351pt,29.55pt"/>
        </w:pict>
      </w:r>
      <w:r>
        <w:rPr>
          <w:noProof/>
        </w:rPr>
        <w:pict>
          <v:line id="_x0000_s1051" style="position:absolute;left:0;text-align:left;flip:y;z-index:251661824" from="414pt,2.55pt" to="414pt,128.55pt"/>
        </w:pict>
      </w:r>
      <w:r>
        <w:rPr>
          <w:b/>
          <w:noProof/>
          <w:color w:val="FFCC00"/>
          <w:sz w:val="32"/>
          <w:szCs w:val="32"/>
        </w:rPr>
        <w:pict>
          <v:line id="_x0000_s1048" style="position:absolute;left:0;text-align:left;z-index:251658752" from="234pt,2.55pt" to="234pt,128.55pt"/>
        </w:pict>
      </w:r>
      <w:r>
        <w:rPr>
          <w:noProof/>
        </w:rPr>
        <w:pict>
          <v:line id="_x0000_s1040" style="position:absolute;left:0;text-align:left;flip:y;z-index:251650560" from="27pt,2.55pt" to="441pt,2.55pt"/>
        </w:pict>
      </w:r>
      <w:r>
        <w:rPr>
          <w:noProof/>
        </w:rPr>
        <w:pict>
          <v:line id="_x0000_s1045" style="position:absolute;left:0;text-align:left;z-index:251655680" from="441pt,2.55pt" to="441pt,29.55pt"/>
        </w:pict>
      </w:r>
      <w:r>
        <w:rPr>
          <w:noProof/>
        </w:rPr>
        <w:pict>
          <v:line id="_x0000_s1042" style="position:absolute;left:0;text-align:left;z-index:251652608" from="81pt,5.05pt" to="81pt,131.05pt"/>
        </w:pict>
      </w:r>
      <w:r w:rsidR="00E221A4">
        <w:tab/>
      </w:r>
    </w:p>
    <w:p w:rsidR="00E221A4" w:rsidRDefault="007E4BA3" w:rsidP="00E221A4">
      <w:pPr>
        <w:ind w:left="360"/>
        <w:jc w:val="both"/>
        <w:rPr>
          <w:b/>
          <w:color w:val="FFCC00"/>
          <w:sz w:val="32"/>
          <w:szCs w:val="32"/>
        </w:rPr>
      </w:pPr>
      <w:r>
        <w:rPr>
          <w:noProof/>
        </w:rPr>
        <w:pict>
          <v:rect id="_x0000_s1035" style="position:absolute;left:0;text-align:left;margin-left:-9pt;margin-top:15.75pt;width:75.6pt;height:79.55pt;z-index:251645440" fillcolor="#fc0">
            <v:textbox style="mso-next-textbox:#_x0000_s1035">
              <w:txbxContent>
                <w:p w:rsidR="00806E51" w:rsidRDefault="00806E51" w:rsidP="00E221A4">
                  <w:pPr>
                    <w:jc w:val="center"/>
                  </w:pPr>
                  <w:r w:rsidRPr="00182172">
                    <w:t>Вводные положения</w:t>
                  </w:r>
                </w:p>
              </w:txbxContent>
            </v:textbox>
          </v:rect>
        </w:pict>
      </w:r>
      <w:r>
        <w:rPr>
          <w:b/>
          <w:noProof/>
          <w:color w:val="FFCC00"/>
          <w:sz w:val="32"/>
          <w:szCs w:val="32"/>
        </w:rPr>
        <w:pict>
          <v:rect id="_x0000_s1039" style="position:absolute;left:0;text-align:left;margin-left:90pt;margin-top:15.75pt;width:122.4pt;height:79.55pt;z-index:251649536" fillcolor="#fc0">
            <v:textbox style="mso-next-textbox:#_x0000_s1039">
              <w:txbxContent>
                <w:p w:rsidR="00806E51" w:rsidRDefault="00806E51" w:rsidP="00E221A4">
                  <w:pPr>
                    <w:jc w:val="center"/>
                  </w:pPr>
                  <w:r>
                    <w:t>Требования по организации пропускного и внутриобъектового режимов</w:t>
                  </w:r>
                </w:p>
              </w:txbxContent>
            </v:textbox>
          </v:rect>
        </w:pict>
      </w:r>
      <w:r>
        <w:rPr>
          <w:b/>
          <w:noProof/>
          <w:color w:val="FFCC00"/>
          <w:sz w:val="32"/>
          <w:szCs w:val="32"/>
        </w:rPr>
        <w:pict>
          <v:rect id="_x0000_s1038" style="position:absolute;left:0;text-align:left;margin-left:306pt;margin-top:15.75pt;width:90pt;height:81pt;z-index:251648512" fillcolor="#fc0">
            <v:textbox style="mso-next-textbox:#_x0000_s1038">
              <w:txbxContent>
                <w:p w:rsidR="00806E51" w:rsidRDefault="00806E51" w:rsidP="00E221A4">
                  <w:pPr>
                    <w:jc w:val="center"/>
                  </w:pPr>
                  <w:r>
                    <w:t>Обязанности работников Общества  и других организаций</w:t>
                  </w:r>
                </w:p>
                <w:p w:rsidR="00806E51" w:rsidRPr="00BA4E59" w:rsidRDefault="00806E51" w:rsidP="00E221A4"/>
              </w:txbxContent>
            </v:textbox>
          </v:rect>
        </w:pict>
      </w:r>
      <w:r>
        <w:rPr>
          <w:b/>
          <w:noProof/>
          <w:color w:val="FFCC00"/>
          <w:sz w:val="32"/>
          <w:szCs w:val="32"/>
        </w:rPr>
        <w:pict>
          <v:rect id="_x0000_s1037" style="position:absolute;left:0;text-align:left;margin-left:423pt;margin-top:15.75pt;width:81pt;height:81pt;z-index:251647488" fillcolor="#fc0">
            <v:textbox style="mso-next-textbox:#_x0000_s1037">
              <w:txbxContent>
                <w:p w:rsidR="00806E51" w:rsidRDefault="00806E51" w:rsidP="00E221A4">
                  <w:pPr>
                    <w:jc w:val="center"/>
                  </w:pPr>
                  <w:r>
                    <w:t>Приложения к Положению</w:t>
                  </w:r>
                </w:p>
              </w:txbxContent>
            </v:textbox>
          </v:rect>
        </w:pict>
      </w:r>
    </w:p>
    <w:p w:rsidR="00E221A4" w:rsidRDefault="00E221A4" w:rsidP="00E221A4">
      <w:pPr>
        <w:ind w:left="360"/>
        <w:jc w:val="both"/>
        <w:rPr>
          <w:b/>
          <w:color w:val="FFCC00"/>
          <w:sz w:val="32"/>
          <w:szCs w:val="32"/>
        </w:rPr>
      </w:pPr>
    </w:p>
    <w:p w:rsidR="00E221A4" w:rsidRDefault="00E221A4" w:rsidP="00E221A4">
      <w:pPr>
        <w:ind w:left="360"/>
        <w:jc w:val="both"/>
        <w:rPr>
          <w:b/>
          <w:color w:val="FFCC00"/>
          <w:sz w:val="32"/>
          <w:szCs w:val="32"/>
        </w:rPr>
      </w:pPr>
    </w:p>
    <w:p w:rsidR="00E221A4" w:rsidRDefault="00E221A4" w:rsidP="00E221A4">
      <w:pPr>
        <w:ind w:left="360"/>
        <w:jc w:val="both"/>
        <w:rPr>
          <w:b/>
          <w:color w:val="FFCC00"/>
          <w:sz w:val="32"/>
          <w:szCs w:val="32"/>
        </w:rPr>
      </w:pPr>
    </w:p>
    <w:p w:rsidR="00E221A4" w:rsidRDefault="00E221A4" w:rsidP="00E221A4">
      <w:pPr>
        <w:ind w:left="360"/>
        <w:jc w:val="both"/>
        <w:rPr>
          <w:b/>
          <w:color w:val="FFCC00"/>
          <w:sz w:val="32"/>
          <w:szCs w:val="32"/>
        </w:rPr>
      </w:pPr>
    </w:p>
    <w:p w:rsidR="00E221A4" w:rsidRDefault="00E221A4" w:rsidP="00E221A4">
      <w:pPr>
        <w:ind w:left="360"/>
        <w:jc w:val="both"/>
        <w:rPr>
          <w:b/>
          <w:color w:val="FFCC00"/>
          <w:sz w:val="32"/>
          <w:szCs w:val="32"/>
        </w:rPr>
      </w:pPr>
    </w:p>
    <w:p w:rsidR="00E221A4" w:rsidRDefault="007E4BA3" w:rsidP="00E221A4">
      <w:pPr>
        <w:ind w:left="360"/>
        <w:jc w:val="both"/>
        <w:rPr>
          <w:b/>
          <w:color w:val="FFCC00"/>
          <w:sz w:val="32"/>
          <w:szCs w:val="32"/>
        </w:rPr>
      </w:pPr>
      <w:r>
        <w:rPr>
          <w:b/>
          <w:noProof/>
          <w:color w:val="FFCC00"/>
          <w:sz w:val="32"/>
          <w:szCs w:val="32"/>
        </w:rPr>
        <w:pict>
          <v:rect id="_x0000_s1052" style="position:absolute;left:0;text-align:left;margin-left:279pt;margin-top:4.35pt;width:108pt;height:1in;z-index:251662848" fillcolor="#fc0">
            <v:textbox style="mso-next-textbox:#_x0000_s1052">
              <w:txbxContent>
                <w:p w:rsidR="00806E51" w:rsidRPr="00BA4E59" w:rsidRDefault="00806E51" w:rsidP="00E221A4">
                  <w:pPr>
                    <w:jc w:val="center"/>
                  </w:pPr>
                  <w:r w:rsidRPr="00BA4E59">
                    <w:t xml:space="preserve">Организация </w:t>
                  </w:r>
                  <w:r>
                    <w:t>внутриобъектовог</w:t>
                  </w:r>
                  <w:r w:rsidRPr="00BA4E59">
                    <w:t>о режима</w:t>
                  </w:r>
                </w:p>
              </w:txbxContent>
            </v:textbox>
          </v:rect>
        </w:pict>
      </w:r>
      <w:r>
        <w:rPr>
          <w:b/>
          <w:noProof/>
          <w:color w:val="FFCC00"/>
          <w:sz w:val="32"/>
          <w:szCs w:val="32"/>
        </w:rPr>
        <w:pict>
          <v:rect id="_x0000_s1050" style="position:absolute;left:0;text-align:left;margin-left:405pt;margin-top:4.35pt;width:99pt;height:1in;z-index:251660800" fillcolor="#fc0">
            <v:textbox style="mso-next-textbox:#_x0000_s1050">
              <w:txbxContent>
                <w:p w:rsidR="00806E51" w:rsidRDefault="00806E51" w:rsidP="00E221A4">
                  <w:pPr>
                    <w:jc w:val="center"/>
                  </w:pPr>
                  <w:r>
                    <w:t>Права работников охранных структур</w:t>
                  </w:r>
                </w:p>
              </w:txbxContent>
            </v:textbox>
          </v:rect>
        </w:pict>
      </w:r>
      <w:r>
        <w:rPr>
          <w:noProof/>
        </w:rPr>
        <w:pict>
          <v:rect id="_x0000_s1047" style="position:absolute;left:0;text-align:left;margin-left:153pt;margin-top:4.35pt;width:108pt;height:1in;z-index:251657728" fillcolor="#fc0">
            <v:textbox style="mso-next-textbox:#_x0000_s1047">
              <w:txbxContent>
                <w:p w:rsidR="00806E51" w:rsidRPr="00BA4E59" w:rsidRDefault="00806E51" w:rsidP="00E221A4">
                  <w:pPr>
                    <w:jc w:val="center"/>
                  </w:pPr>
                  <w:r w:rsidRPr="00BA4E59">
                    <w:t>Организация пропускного режима</w:t>
                  </w:r>
                </w:p>
              </w:txbxContent>
            </v:textbox>
          </v:rect>
        </w:pict>
      </w:r>
      <w:r>
        <w:rPr>
          <w:b/>
          <w:noProof/>
          <w:color w:val="FFCC00"/>
          <w:sz w:val="32"/>
          <w:szCs w:val="32"/>
        </w:rPr>
        <w:pict>
          <v:rect id="_x0000_s1036" style="position:absolute;left:0;text-align:left;margin-left:36pt;margin-top:6.85pt;width:90pt;height:1in;z-index:251646464" fillcolor="#fc0">
            <v:textbox style="mso-next-textbox:#_x0000_s1036">
              <w:txbxContent>
                <w:p w:rsidR="00806E51" w:rsidRDefault="00806E51" w:rsidP="00E221A4">
                  <w:pPr>
                    <w:jc w:val="center"/>
                  </w:pPr>
                  <w:r>
                    <w:t>Основные понятия и определения</w:t>
                  </w:r>
                </w:p>
              </w:txbxContent>
            </v:textbox>
          </v:rect>
        </w:pict>
      </w:r>
    </w:p>
    <w:p w:rsidR="00E221A4" w:rsidRDefault="00E221A4" w:rsidP="00E221A4">
      <w:pPr>
        <w:ind w:left="360"/>
        <w:jc w:val="both"/>
        <w:rPr>
          <w:b/>
          <w:color w:val="FFCC00"/>
          <w:sz w:val="32"/>
          <w:szCs w:val="32"/>
        </w:rPr>
      </w:pPr>
    </w:p>
    <w:p w:rsidR="00E221A4" w:rsidRDefault="00E221A4" w:rsidP="00E221A4">
      <w:pPr>
        <w:jc w:val="both"/>
      </w:pPr>
    </w:p>
    <w:p w:rsidR="00E221A4" w:rsidRDefault="00E221A4" w:rsidP="00E221A4">
      <w:pPr>
        <w:jc w:val="both"/>
      </w:pPr>
    </w:p>
    <w:p w:rsidR="00E221A4" w:rsidRDefault="00E221A4" w:rsidP="00E221A4">
      <w:pPr>
        <w:jc w:val="both"/>
      </w:pPr>
    </w:p>
    <w:p w:rsidR="00E221A4" w:rsidRDefault="00E221A4" w:rsidP="00E221A4">
      <w:pPr>
        <w:jc w:val="both"/>
      </w:pPr>
    </w:p>
    <w:p w:rsidR="00E221A4" w:rsidRDefault="00E221A4" w:rsidP="00E221A4">
      <w:pPr>
        <w:jc w:val="both"/>
      </w:pPr>
      <w:r>
        <w:tab/>
      </w:r>
      <w:r>
        <w:tab/>
      </w:r>
      <w:r>
        <w:tab/>
        <w:t xml:space="preserve">Рис. </w:t>
      </w:r>
      <w:smartTag w:uri="urn:schemas-microsoft-com:office:smarttags" w:element="PersonName">
        <w:r>
          <w:t>1</w:t>
        </w:r>
      </w:smartTag>
      <w:r>
        <w:t xml:space="preserve"> Структура Положения</w:t>
      </w:r>
    </w:p>
    <w:p w:rsidR="00E221A4" w:rsidRDefault="00E221A4" w:rsidP="00E221A4">
      <w:pPr>
        <w:jc w:val="both"/>
      </w:pPr>
    </w:p>
    <w:p w:rsidR="00E221A4" w:rsidRDefault="00E221A4" w:rsidP="00E221A4">
      <w:pPr>
        <w:ind w:firstLine="540"/>
        <w:jc w:val="both"/>
      </w:pPr>
      <w:r w:rsidRPr="00132CA1">
        <w:t>1. Раздел</w:t>
      </w:r>
      <w:r w:rsidRPr="00132CA1">
        <w:rPr>
          <w:b/>
        </w:rPr>
        <w:t xml:space="preserve"> «В</w:t>
      </w:r>
      <w:r>
        <w:rPr>
          <w:b/>
        </w:rPr>
        <w:t>в</w:t>
      </w:r>
      <w:r w:rsidRPr="00132CA1">
        <w:rPr>
          <w:b/>
        </w:rPr>
        <w:t>одные положения»</w:t>
      </w:r>
      <w:r>
        <w:rPr>
          <w:b/>
        </w:rPr>
        <w:t xml:space="preserve"> </w:t>
      </w:r>
      <w:r w:rsidRPr="00132CA1">
        <w:t>включает</w:t>
      </w:r>
      <w:r>
        <w:t>: введение, цели, задачи, область действия, период действия документа и порядок внесения в него изменений. Содержит основную вводную информацию о документе.</w:t>
      </w:r>
    </w:p>
    <w:p w:rsidR="00E221A4" w:rsidRDefault="00E221A4" w:rsidP="00E221A4">
      <w:pPr>
        <w:ind w:firstLine="540"/>
        <w:jc w:val="both"/>
      </w:pPr>
      <w:r>
        <w:t xml:space="preserve">2. Раздел </w:t>
      </w:r>
      <w:r w:rsidRPr="009C624C">
        <w:rPr>
          <w:b/>
        </w:rPr>
        <w:t>«Основные понятия</w:t>
      </w:r>
      <w:r>
        <w:rPr>
          <w:b/>
        </w:rPr>
        <w:t xml:space="preserve"> и определения» - </w:t>
      </w:r>
      <w:r w:rsidRPr="00A23A05">
        <w:t>приводится</w:t>
      </w:r>
      <w:r>
        <w:t xml:space="preserve"> основной понятийный аппарат, используемый в документе.</w:t>
      </w:r>
    </w:p>
    <w:p w:rsidR="00E221A4" w:rsidRDefault="00E221A4" w:rsidP="00E221A4">
      <w:pPr>
        <w:ind w:firstLine="540"/>
        <w:jc w:val="both"/>
      </w:pPr>
      <w:r>
        <w:t>3. Раздел «</w:t>
      </w:r>
      <w:r w:rsidRPr="006B43EF">
        <w:rPr>
          <w:b/>
        </w:rPr>
        <w:t>Требования по организации пропускного и внутриобъектового</w:t>
      </w:r>
      <w:r>
        <w:rPr>
          <w:b/>
        </w:rPr>
        <w:t xml:space="preserve"> </w:t>
      </w:r>
      <w:r w:rsidRPr="006B43EF">
        <w:rPr>
          <w:b/>
        </w:rPr>
        <w:t>режимов»</w:t>
      </w:r>
      <w:r>
        <w:rPr>
          <w:b/>
        </w:rPr>
        <w:t xml:space="preserve">  - </w:t>
      </w:r>
      <w:r w:rsidRPr="00420AE1">
        <w:t>приводится</w:t>
      </w:r>
      <w:r>
        <w:t xml:space="preserve"> организация пропускного и внутриобъектового режимов на объектах ООО «Славнефть - Красноярскнефтегаз».</w:t>
      </w:r>
    </w:p>
    <w:p w:rsidR="00E221A4" w:rsidRDefault="00E221A4" w:rsidP="00E221A4">
      <w:pPr>
        <w:ind w:firstLine="540"/>
        <w:jc w:val="both"/>
      </w:pPr>
      <w:r>
        <w:t xml:space="preserve">4. Раздел </w:t>
      </w:r>
      <w:r w:rsidRPr="00420AE1">
        <w:t xml:space="preserve"> </w:t>
      </w:r>
      <w:r>
        <w:t>«</w:t>
      </w:r>
      <w:r w:rsidRPr="00D03FCC">
        <w:rPr>
          <w:b/>
        </w:rPr>
        <w:t>Организация пропускного режима</w:t>
      </w:r>
      <w:r>
        <w:t>» - разъясняет порядок доступа на объекты Общества и его особенности.</w:t>
      </w:r>
    </w:p>
    <w:p w:rsidR="00E221A4" w:rsidRPr="0077175B" w:rsidRDefault="00E221A4" w:rsidP="00E221A4">
      <w:pPr>
        <w:ind w:firstLine="540"/>
        <w:jc w:val="both"/>
      </w:pPr>
      <w:r w:rsidRPr="0077175B">
        <w:t>5. Раздел «</w:t>
      </w:r>
      <w:r w:rsidRPr="0077175B">
        <w:rPr>
          <w:b/>
        </w:rPr>
        <w:t>Организация внутриобъектового режима</w:t>
      </w:r>
      <w:r w:rsidRPr="0077175B">
        <w:t>» - определяет совокупность организационных и технических мероприятий и правил, направленных на обеспечение безопасности объекта и сохранения коммерческой тайны.</w:t>
      </w:r>
    </w:p>
    <w:p w:rsidR="00E221A4" w:rsidRPr="0077175B" w:rsidRDefault="00E221A4" w:rsidP="00E221A4">
      <w:pPr>
        <w:ind w:firstLine="540"/>
        <w:jc w:val="both"/>
      </w:pPr>
      <w:r w:rsidRPr="0077175B">
        <w:t xml:space="preserve">6. Раздел </w:t>
      </w:r>
      <w:r w:rsidRPr="0077175B">
        <w:rPr>
          <w:b/>
        </w:rPr>
        <w:t xml:space="preserve">«Обязанности работников Общества, подрядных и других организаций» </w:t>
      </w:r>
      <w:r w:rsidRPr="0077175B">
        <w:t xml:space="preserve"> содержит ответственность сотрудников Общества, работников подрядных организаций по соблюдению требований пропускного и внутриобъектового режимов на объектах ООО «Славнефть - Красноярскнефтегаз».</w:t>
      </w:r>
    </w:p>
    <w:p w:rsidR="00E221A4" w:rsidRPr="0077175B" w:rsidRDefault="00E221A4" w:rsidP="00E221A4">
      <w:pPr>
        <w:ind w:firstLine="540"/>
        <w:jc w:val="both"/>
      </w:pPr>
      <w:r w:rsidRPr="0077175B">
        <w:t xml:space="preserve">7. Раздел </w:t>
      </w:r>
      <w:r w:rsidRPr="0077175B">
        <w:rPr>
          <w:b/>
        </w:rPr>
        <w:t xml:space="preserve">«Права и обязанности работников охранных структур» </w:t>
      </w:r>
      <w:r w:rsidRPr="0077175B">
        <w:t>определяет порядок</w:t>
      </w:r>
      <w:r w:rsidRPr="0077175B">
        <w:rPr>
          <w:b/>
        </w:rPr>
        <w:t xml:space="preserve"> </w:t>
      </w:r>
      <w:r w:rsidRPr="0077175B">
        <w:t>действий работников Охраны при выполнении обязанностей по охране объектов ООО «Славнефть - Красноярскнефтегаз».</w:t>
      </w:r>
    </w:p>
    <w:p w:rsidR="00E221A4" w:rsidRPr="002459DA" w:rsidRDefault="00E221A4" w:rsidP="00E221A4">
      <w:pPr>
        <w:ind w:firstLine="540"/>
        <w:jc w:val="both"/>
      </w:pPr>
      <w:r w:rsidRPr="0077175B">
        <w:t xml:space="preserve">8. Раздел </w:t>
      </w:r>
      <w:r w:rsidRPr="0077175B">
        <w:rPr>
          <w:b/>
        </w:rPr>
        <w:t>«Приложения</w:t>
      </w:r>
      <w:r w:rsidRPr="002459DA">
        <w:rPr>
          <w:b/>
        </w:rPr>
        <w:t>»</w:t>
      </w:r>
      <w:r>
        <w:rPr>
          <w:b/>
        </w:rPr>
        <w:t xml:space="preserve"> </w:t>
      </w:r>
      <w:r>
        <w:t>являются неотъемлемой частью данного Положения.</w:t>
      </w:r>
    </w:p>
    <w:p w:rsidR="00E221A4" w:rsidRDefault="00E221A4" w:rsidP="00E221A4">
      <w:pPr>
        <w:jc w:val="both"/>
        <w:rPr>
          <w:b/>
          <w:color w:val="FFCC00"/>
          <w:sz w:val="32"/>
          <w:szCs w:val="32"/>
        </w:rPr>
      </w:pPr>
    </w:p>
    <w:p w:rsidR="00E221A4" w:rsidRPr="004B62C7" w:rsidRDefault="00E221A4" w:rsidP="00E221A4">
      <w:pPr>
        <w:ind w:firstLine="540"/>
        <w:jc w:val="both"/>
        <w:rPr>
          <w:b/>
          <w:sz w:val="32"/>
          <w:szCs w:val="32"/>
        </w:rPr>
      </w:pPr>
      <w:r>
        <w:rPr>
          <w:b/>
          <w:sz w:val="32"/>
          <w:szCs w:val="32"/>
        </w:rPr>
        <w:lastRenderedPageBreak/>
        <w:t>4</w:t>
      </w:r>
      <w:r w:rsidRPr="004B62C7">
        <w:rPr>
          <w:b/>
          <w:sz w:val="32"/>
          <w:szCs w:val="32"/>
        </w:rPr>
        <w:t xml:space="preserve">. ТРЕБОВАНИЯ </w:t>
      </w:r>
      <w:r>
        <w:rPr>
          <w:b/>
          <w:sz w:val="32"/>
          <w:szCs w:val="32"/>
        </w:rPr>
        <w:t xml:space="preserve">ПО ОРГАНИЗАЦИИ </w:t>
      </w:r>
      <w:r w:rsidRPr="004B62C7">
        <w:rPr>
          <w:b/>
          <w:sz w:val="32"/>
          <w:szCs w:val="32"/>
        </w:rPr>
        <w:t xml:space="preserve">ПРОПУСКНОГО И ВНУТРИОБЪЕКТОВОГО РЕЖИМОВ </w:t>
      </w:r>
    </w:p>
    <w:p w:rsidR="00E221A4" w:rsidRPr="00975B62" w:rsidRDefault="00E221A4" w:rsidP="00E221A4">
      <w:pPr>
        <w:ind w:firstLine="540"/>
        <w:jc w:val="both"/>
      </w:pPr>
      <w:r w:rsidRPr="00E97166">
        <w:t>Тре</w:t>
      </w:r>
      <w:r>
        <w:t xml:space="preserve">бования </w:t>
      </w:r>
      <w:r w:rsidRPr="0077175B">
        <w:t>по организации пропускного и внутриобъектового режимов</w:t>
      </w:r>
      <w:r>
        <w:t xml:space="preserve"> определяются настоящим </w:t>
      </w:r>
      <w:r w:rsidRPr="00E97166">
        <w:rPr>
          <w:b/>
        </w:rPr>
        <w:t>ПОЛОЖЕНИЕМ</w:t>
      </w:r>
      <w:r>
        <w:rPr>
          <w:b/>
        </w:rPr>
        <w:t xml:space="preserve">, </w:t>
      </w:r>
      <w:r w:rsidRPr="008E66BE">
        <w:t>исключения допускаются</w:t>
      </w:r>
      <w:r>
        <w:t xml:space="preserve">  распоряжением гене</w:t>
      </w:r>
      <w:r w:rsidRPr="00E97166">
        <w:t>ральн</w:t>
      </w:r>
      <w:r>
        <w:t>ого</w:t>
      </w:r>
      <w:r w:rsidRPr="00E97166">
        <w:t xml:space="preserve"> директор</w:t>
      </w:r>
      <w:r>
        <w:t>а</w:t>
      </w:r>
      <w:r w:rsidRPr="00E97166">
        <w:t xml:space="preserve"> ООО «Славнефть - Красноярскнефтегаз», а также </w:t>
      </w:r>
      <w:r w:rsidRPr="00975B62">
        <w:t xml:space="preserve">Директором департамента собственной безопасности (ДСБ) Общества. </w:t>
      </w:r>
    </w:p>
    <w:p w:rsidR="00E221A4" w:rsidRDefault="00E221A4" w:rsidP="00E221A4">
      <w:pPr>
        <w:ind w:firstLine="540"/>
        <w:jc w:val="both"/>
      </w:pPr>
      <w:r>
        <w:t xml:space="preserve">4.1. </w:t>
      </w:r>
      <w:r w:rsidRPr="00D51598">
        <w:rPr>
          <w:b/>
        </w:rPr>
        <w:t>Другим должностным лицам Общества давать указания</w:t>
      </w:r>
      <w:r>
        <w:t xml:space="preserve">, связанные с осуществлением пропускного режима и охраной объектов, </w:t>
      </w:r>
      <w:r w:rsidRPr="00D51598">
        <w:rPr>
          <w:b/>
        </w:rPr>
        <w:t>ЗАПРЕЩАЕТСЯ.</w:t>
      </w:r>
    </w:p>
    <w:p w:rsidR="00E221A4" w:rsidRDefault="00E221A4" w:rsidP="00E221A4">
      <w:pPr>
        <w:ind w:firstLine="540"/>
        <w:jc w:val="both"/>
      </w:pPr>
      <w:r>
        <w:t xml:space="preserve">4.2.  Контроль исполнения требований Положения о пропускном и внутриобъектовом режимах возлагается на </w:t>
      </w:r>
      <w:r w:rsidRPr="00975B62">
        <w:t>Директора департамента собственной безопасности</w:t>
      </w:r>
      <w:r>
        <w:t xml:space="preserve"> Общества (ДСБ Общества).</w:t>
      </w:r>
    </w:p>
    <w:p w:rsidR="00E221A4" w:rsidRPr="00963C2C" w:rsidRDefault="00E221A4" w:rsidP="00E221A4">
      <w:pPr>
        <w:ind w:firstLine="540"/>
        <w:jc w:val="both"/>
      </w:pPr>
      <w:r>
        <w:t xml:space="preserve">4.3. </w:t>
      </w:r>
      <w:r w:rsidRPr="00963C2C">
        <w:t xml:space="preserve">Осуществление мероприятий </w:t>
      </w:r>
      <w:r>
        <w:t xml:space="preserve">по обеспечению </w:t>
      </w:r>
      <w:r w:rsidRPr="00963C2C">
        <w:t>пропускного и внутриобъектового режимов возлагается на работников охранных структур (далее по тексту Охрана), которые осуществляют свою деятельность на основе принципов законности, уважения и соблюдения</w:t>
      </w:r>
      <w:r>
        <w:t xml:space="preserve"> конституционных</w:t>
      </w:r>
      <w:r w:rsidRPr="00963C2C">
        <w:t xml:space="preserve"> прав и свобод гражданина, прав и законных интересов юридических лиц.</w:t>
      </w:r>
    </w:p>
    <w:p w:rsidR="00E221A4" w:rsidRDefault="00E221A4" w:rsidP="00E221A4">
      <w:pPr>
        <w:ind w:firstLine="540"/>
        <w:jc w:val="both"/>
      </w:pPr>
      <w:r>
        <w:t>4.4. Работники Общества и посетители обязаны выполнять установленные требования пропускного и внутриобъектового режимов на объектах Общества. Требования работников Охраны, находящихся при исполнении служебных обязанностей,</w:t>
      </w:r>
      <w:r w:rsidRPr="00B964AC">
        <w:t xml:space="preserve"> </w:t>
      </w:r>
      <w:r>
        <w:t>подлежат обязательному выполнению всем персоналом Общества и работниками подрядных организаций.</w:t>
      </w:r>
    </w:p>
    <w:p w:rsidR="00E221A4" w:rsidRDefault="00E221A4" w:rsidP="00E221A4">
      <w:pPr>
        <w:ind w:firstLine="540"/>
        <w:jc w:val="both"/>
      </w:pPr>
      <w:r>
        <w:t>4.5. Ответственность за выполнение работниками Общества правил пропускного и внутриобъектового режима возлагается на руководителей структурных подразделений Общества, а также представителей организаций и учреждений, находящихся на его территории, которые обязаны:</w:t>
      </w:r>
    </w:p>
    <w:p w:rsidR="00E221A4" w:rsidRDefault="00E221A4" w:rsidP="00E221A4">
      <w:pPr>
        <w:ind w:firstLine="540"/>
        <w:jc w:val="both"/>
      </w:pPr>
      <w:r>
        <w:t>- знать и выполнять (в части их касающейся) требования настоящего ПОЛОЖЕНИЯ;</w:t>
      </w:r>
    </w:p>
    <w:p w:rsidR="00E221A4" w:rsidRDefault="00E221A4" w:rsidP="00E221A4">
      <w:pPr>
        <w:ind w:firstLine="540"/>
        <w:jc w:val="both"/>
      </w:pPr>
      <w:r>
        <w:t>- организовывать изучение и контроль соблюдения соответствующих требований ПОЛОЖЕНИЯ подчиненными работниками.</w:t>
      </w:r>
    </w:p>
    <w:p w:rsidR="00E221A4" w:rsidRPr="00C50B55" w:rsidRDefault="00E221A4" w:rsidP="00E221A4">
      <w:pPr>
        <w:pStyle w:val="aff9"/>
        <w:ind w:firstLine="540"/>
        <w:jc w:val="both"/>
      </w:pPr>
      <w:r w:rsidRPr="00C50B55">
        <w:t xml:space="preserve">4.6. </w:t>
      </w:r>
      <w:r w:rsidRPr="00C50B55">
        <w:rPr>
          <w:b/>
        </w:rPr>
        <w:t>Работники Общества и организаций – контрагентов Общества</w:t>
      </w:r>
      <w:r w:rsidRPr="00C50B55">
        <w:t xml:space="preserve"> </w:t>
      </w:r>
      <w:r w:rsidRPr="00C50B55">
        <w:rPr>
          <w:b/>
        </w:rPr>
        <w:t>обязаны знать и выполнять требования пропускного и внутриобъектового режима установленные данным Положением</w:t>
      </w:r>
      <w:r w:rsidRPr="00C50B55">
        <w:t xml:space="preserve">. </w:t>
      </w:r>
    </w:p>
    <w:p w:rsidR="00E221A4" w:rsidRPr="00C50B55" w:rsidRDefault="00E221A4" w:rsidP="00E221A4">
      <w:pPr>
        <w:ind w:firstLine="540"/>
        <w:jc w:val="both"/>
        <w:rPr>
          <w:b/>
        </w:rPr>
      </w:pPr>
      <w:r w:rsidRPr="00C50B55">
        <w:t xml:space="preserve">4.7. </w:t>
      </w:r>
      <w:r w:rsidRPr="00C50B55">
        <w:rPr>
          <w:b/>
        </w:rPr>
        <w:t>Запрещается проносить (провозить) на территорию и объекты Общества:</w:t>
      </w:r>
    </w:p>
    <w:p w:rsidR="00E221A4" w:rsidRPr="00C50B55" w:rsidRDefault="00E221A4" w:rsidP="00E221A4">
      <w:pPr>
        <w:ind w:firstLine="540"/>
        <w:jc w:val="both"/>
        <w:rPr>
          <w:b/>
        </w:rPr>
      </w:pPr>
      <w:r w:rsidRPr="00C50B55">
        <w:rPr>
          <w:b/>
        </w:rPr>
        <w:t>- огнестрельное, холодное, газовое</w:t>
      </w:r>
      <w:r>
        <w:rPr>
          <w:b/>
        </w:rPr>
        <w:t>, травматическое</w:t>
      </w:r>
      <w:r w:rsidRPr="00C50B55">
        <w:rPr>
          <w:b/>
        </w:rPr>
        <w:t xml:space="preserve"> оружие и боеприпасы;</w:t>
      </w:r>
    </w:p>
    <w:p w:rsidR="00E221A4" w:rsidRPr="00C50B55" w:rsidRDefault="00E221A4" w:rsidP="00E221A4">
      <w:pPr>
        <w:ind w:firstLine="540"/>
        <w:jc w:val="both"/>
        <w:rPr>
          <w:b/>
        </w:rPr>
      </w:pPr>
      <w:r w:rsidRPr="00C50B55">
        <w:rPr>
          <w:b/>
        </w:rPr>
        <w:t>- орудия промысла животных и рыбы;</w:t>
      </w:r>
    </w:p>
    <w:p w:rsidR="00E221A4" w:rsidRPr="00C50B55" w:rsidRDefault="00E221A4" w:rsidP="00E221A4">
      <w:pPr>
        <w:ind w:firstLine="540"/>
        <w:jc w:val="both"/>
        <w:rPr>
          <w:b/>
        </w:rPr>
      </w:pPr>
      <w:r w:rsidRPr="00C50B55">
        <w:rPr>
          <w:b/>
        </w:rPr>
        <w:t xml:space="preserve">- взрывчатые, легковоспламеняющиеся, отравляющие, ядовитые и излучающие материалы;        </w:t>
      </w:r>
    </w:p>
    <w:p w:rsidR="00E221A4" w:rsidRPr="00C50B55" w:rsidRDefault="00E221A4" w:rsidP="00E221A4">
      <w:pPr>
        <w:ind w:firstLine="540"/>
        <w:jc w:val="both"/>
        <w:rPr>
          <w:b/>
        </w:rPr>
      </w:pPr>
      <w:r w:rsidRPr="00C50B55">
        <w:rPr>
          <w:b/>
        </w:rPr>
        <w:t>- спиртосодержащие напитки в любой упаковке;</w:t>
      </w:r>
    </w:p>
    <w:p w:rsidR="00E221A4" w:rsidRPr="00C50B55" w:rsidRDefault="00E221A4" w:rsidP="00E221A4">
      <w:pPr>
        <w:ind w:firstLine="540"/>
        <w:jc w:val="both"/>
        <w:rPr>
          <w:b/>
        </w:rPr>
      </w:pPr>
      <w:r w:rsidRPr="00C50B55">
        <w:rPr>
          <w:b/>
        </w:rPr>
        <w:t>- наркотические, токсичные, психотропные вещества;</w:t>
      </w:r>
    </w:p>
    <w:p w:rsidR="00E221A4" w:rsidRPr="00C50B55" w:rsidRDefault="00E221A4" w:rsidP="00E221A4">
      <w:pPr>
        <w:ind w:firstLine="540"/>
        <w:jc w:val="both"/>
      </w:pPr>
      <w:r w:rsidRPr="00C50B55">
        <w:rPr>
          <w:b/>
        </w:rPr>
        <w:t xml:space="preserve">- кино-, фото-, видео-, аудио (радио) записывающую и передающую аппаратуру, за   исключением случаев, необходимых для выполнения служебных обязанностей по согласованию с </w:t>
      </w:r>
      <w:r>
        <w:rPr>
          <w:b/>
        </w:rPr>
        <w:t>Д</w:t>
      </w:r>
      <w:r w:rsidRPr="00C50B55">
        <w:rPr>
          <w:b/>
        </w:rPr>
        <w:t>СБ.</w:t>
      </w:r>
    </w:p>
    <w:p w:rsidR="00E221A4" w:rsidRPr="00C50B55" w:rsidRDefault="00E221A4" w:rsidP="00E221A4">
      <w:pPr>
        <w:ind w:firstLine="540"/>
        <w:jc w:val="both"/>
        <w:rPr>
          <w:b/>
        </w:rPr>
      </w:pPr>
      <w:r w:rsidRPr="00C50B55">
        <w:t>4.8.</w:t>
      </w:r>
      <w:r w:rsidRPr="00E85BBD">
        <w:t xml:space="preserve"> </w:t>
      </w:r>
      <w:r w:rsidRPr="00C50B55">
        <w:rPr>
          <w:b/>
        </w:rPr>
        <w:t>На территории и объектах Общества запрещается</w:t>
      </w:r>
      <w:r>
        <w:rPr>
          <w:b/>
        </w:rPr>
        <w:t>:</w:t>
      </w:r>
    </w:p>
    <w:p w:rsidR="00E221A4" w:rsidRPr="00C50B55" w:rsidRDefault="00E221A4" w:rsidP="00E221A4">
      <w:pPr>
        <w:ind w:left="360" w:firstLine="540"/>
        <w:jc w:val="both"/>
        <w:rPr>
          <w:b/>
        </w:rPr>
      </w:pPr>
      <w:r w:rsidRPr="00C50B55">
        <w:rPr>
          <w:b/>
        </w:rPr>
        <w:t>-  использова</w:t>
      </w:r>
      <w:r>
        <w:rPr>
          <w:b/>
        </w:rPr>
        <w:t>ть</w:t>
      </w:r>
      <w:r w:rsidRPr="00C50B55">
        <w:rPr>
          <w:b/>
        </w:rPr>
        <w:t xml:space="preserve"> транспортные средства и емкости, из которых происходит утечка ГСМ;</w:t>
      </w:r>
    </w:p>
    <w:p w:rsidR="00E221A4" w:rsidRPr="00C50B55" w:rsidRDefault="00E221A4" w:rsidP="00E221A4">
      <w:pPr>
        <w:ind w:left="360" w:firstLine="540"/>
        <w:jc w:val="both"/>
        <w:rPr>
          <w:b/>
        </w:rPr>
      </w:pPr>
      <w:r w:rsidRPr="00C50B55">
        <w:rPr>
          <w:b/>
        </w:rPr>
        <w:t xml:space="preserve">-  </w:t>
      </w:r>
      <w:r>
        <w:rPr>
          <w:b/>
        </w:rPr>
        <w:t xml:space="preserve">осуществлять </w:t>
      </w:r>
      <w:r w:rsidRPr="00C50B55">
        <w:rPr>
          <w:b/>
        </w:rPr>
        <w:t>розлив ГСМ и других технических жидкостей и химических соединений;</w:t>
      </w:r>
    </w:p>
    <w:p w:rsidR="00E221A4" w:rsidRPr="00C50B55" w:rsidRDefault="00E221A4" w:rsidP="00E221A4">
      <w:pPr>
        <w:ind w:left="360" w:firstLine="540"/>
        <w:jc w:val="both"/>
        <w:rPr>
          <w:b/>
        </w:rPr>
      </w:pPr>
      <w:r w:rsidRPr="00C50B55">
        <w:rPr>
          <w:b/>
        </w:rPr>
        <w:t xml:space="preserve">-  </w:t>
      </w:r>
      <w:r>
        <w:rPr>
          <w:b/>
        </w:rPr>
        <w:t>вести самовольную порубку</w:t>
      </w:r>
      <w:r w:rsidRPr="00C50B55">
        <w:rPr>
          <w:b/>
        </w:rPr>
        <w:t xml:space="preserve"> леса;</w:t>
      </w:r>
    </w:p>
    <w:p w:rsidR="00E221A4" w:rsidRPr="00C50B55" w:rsidRDefault="00E221A4" w:rsidP="00E221A4">
      <w:pPr>
        <w:ind w:left="360" w:firstLine="540"/>
        <w:jc w:val="both"/>
        <w:rPr>
          <w:b/>
        </w:rPr>
      </w:pPr>
      <w:r w:rsidRPr="00C50B55">
        <w:rPr>
          <w:b/>
        </w:rPr>
        <w:t xml:space="preserve">-  </w:t>
      </w:r>
      <w:r>
        <w:rPr>
          <w:b/>
        </w:rPr>
        <w:t xml:space="preserve">производить </w:t>
      </w:r>
      <w:r w:rsidRPr="00C50B55">
        <w:rPr>
          <w:b/>
        </w:rPr>
        <w:t>движение вне отведенных дорог;</w:t>
      </w:r>
    </w:p>
    <w:p w:rsidR="00E221A4" w:rsidRPr="00C50B55" w:rsidRDefault="00E221A4" w:rsidP="00E221A4">
      <w:pPr>
        <w:ind w:left="360" w:firstLine="540"/>
        <w:jc w:val="both"/>
        <w:rPr>
          <w:b/>
        </w:rPr>
      </w:pPr>
      <w:r w:rsidRPr="00C50B55">
        <w:rPr>
          <w:b/>
        </w:rPr>
        <w:t>-  засор</w:t>
      </w:r>
      <w:r>
        <w:rPr>
          <w:b/>
        </w:rPr>
        <w:t>ять территорию в местах проживания и ведения работ</w:t>
      </w:r>
      <w:r w:rsidRPr="00C50B55">
        <w:rPr>
          <w:b/>
        </w:rPr>
        <w:t xml:space="preserve">;  </w:t>
      </w:r>
    </w:p>
    <w:p w:rsidR="00E221A4" w:rsidRPr="00C50B55" w:rsidRDefault="00E221A4" w:rsidP="00E221A4">
      <w:pPr>
        <w:ind w:firstLine="540"/>
        <w:jc w:val="both"/>
        <w:rPr>
          <w:b/>
        </w:rPr>
      </w:pPr>
      <w:r w:rsidRPr="00C50B55">
        <w:rPr>
          <w:b/>
        </w:rPr>
        <w:t xml:space="preserve">      - проход (проезд) на </w:t>
      </w:r>
      <w:r>
        <w:rPr>
          <w:b/>
        </w:rPr>
        <w:t>территорию</w:t>
      </w:r>
      <w:r w:rsidRPr="00C50B55">
        <w:rPr>
          <w:b/>
        </w:rPr>
        <w:t xml:space="preserve"> объектов в состоянии наркотического, алкогольного и токсического опьянения;</w:t>
      </w:r>
    </w:p>
    <w:p w:rsidR="00E221A4" w:rsidRPr="00C50B55" w:rsidRDefault="00E221A4" w:rsidP="00E221A4">
      <w:pPr>
        <w:ind w:firstLine="540"/>
        <w:jc w:val="both"/>
        <w:rPr>
          <w:b/>
        </w:rPr>
      </w:pPr>
      <w:r w:rsidRPr="00C50B55">
        <w:rPr>
          <w:b/>
        </w:rPr>
        <w:t xml:space="preserve">      - проезд на территорию объектов автотранспорта, не оборудованного искрогасителями.      </w:t>
      </w:r>
    </w:p>
    <w:p w:rsidR="00E221A4" w:rsidRPr="00C50B55" w:rsidRDefault="00E221A4" w:rsidP="00E221A4">
      <w:pPr>
        <w:ind w:firstLine="540"/>
        <w:jc w:val="both"/>
      </w:pPr>
      <w:r w:rsidRPr="00C50B55">
        <w:t>4.9. Допуск лиц и автотранспорта на охраняемую территорию Общества осуществляется на основании пропусков установленного образца (Приложение № 4, 5)</w:t>
      </w:r>
    </w:p>
    <w:p w:rsidR="00E221A4" w:rsidRDefault="00E221A4" w:rsidP="00E221A4">
      <w:pPr>
        <w:ind w:firstLine="540"/>
        <w:jc w:val="both"/>
      </w:pPr>
      <w:r w:rsidRPr="00C50B55">
        <w:t>4.10.</w:t>
      </w:r>
      <w:r>
        <w:t xml:space="preserve"> Запрещается привлечение к работе иностранных граждан без регистрации и разрешения на производство работ на территории РФ. </w:t>
      </w:r>
    </w:p>
    <w:p w:rsidR="00E221A4" w:rsidRPr="00E07198" w:rsidRDefault="00E221A4" w:rsidP="00E221A4">
      <w:pPr>
        <w:ind w:firstLine="540"/>
        <w:jc w:val="both"/>
        <w:rPr>
          <w:color w:val="FFCC00"/>
        </w:rPr>
      </w:pPr>
      <w:r w:rsidRPr="00E07198">
        <w:rPr>
          <w:color w:val="FFCC00"/>
        </w:rPr>
        <w:t xml:space="preserve">          </w:t>
      </w:r>
      <w:r w:rsidRPr="00E07198">
        <w:rPr>
          <w:b/>
          <w:color w:val="FFCC00"/>
          <w:sz w:val="32"/>
          <w:szCs w:val="32"/>
        </w:rPr>
        <w:t xml:space="preserve"> </w:t>
      </w:r>
    </w:p>
    <w:p w:rsidR="00E221A4" w:rsidRDefault="00E221A4" w:rsidP="00E221A4">
      <w:pPr>
        <w:ind w:firstLine="540"/>
        <w:jc w:val="both"/>
        <w:rPr>
          <w:b/>
          <w:sz w:val="32"/>
          <w:szCs w:val="32"/>
        </w:rPr>
      </w:pPr>
      <w:r>
        <w:rPr>
          <w:b/>
          <w:sz w:val="32"/>
          <w:szCs w:val="32"/>
        </w:rPr>
        <w:lastRenderedPageBreak/>
        <w:t>5</w:t>
      </w:r>
      <w:r w:rsidRPr="004B62C7">
        <w:rPr>
          <w:b/>
          <w:sz w:val="32"/>
          <w:szCs w:val="32"/>
        </w:rPr>
        <w:t xml:space="preserve">. ОРГАНИЗАЦИЯ ПРОПУСКНОГО РЕЖИМА </w:t>
      </w:r>
    </w:p>
    <w:p w:rsidR="00E221A4" w:rsidRDefault="00E221A4" w:rsidP="00E221A4">
      <w:pPr>
        <w:jc w:val="both"/>
        <w:rPr>
          <w:b/>
          <w:sz w:val="32"/>
          <w:szCs w:val="32"/>
        </w:rPr>
      </w:pPr>
    </w:p>
    <w:p w:rsidR="00E221A4" w:rsidRPr="00C50B55" w:rsidRDefault="00E221A4" w:rsidP="00E221A4">
      <w:pPr>
        <w:pStyle w:val="aff9"/>
        <w:ind w:firstLine="540"/>
        <w:jc w:val="both"/>
        <w:rPr>
          <w:b/>
          <w:bCs/>
          <w:spacing w:val="-7"/>
          <w:sz w:val="28"/>
          <w:szCs w:val="28"/>
        </w:rPr>
      </w:pPr>
      <w:r w:rsidRPr="00C50B55">
        <w:rPr>
          <w:b/>
          <w:bCs/>
          <w:spacing w:val="-7"/>
          <w:sz w:val="28"/>
          <w:szCs w:val="28"/>
        </w:rPr>
        <w:t>5.1. Основные положения</w:t>
      </w:r>
    </w:p>
    <w:p w:rsidR="00E221A4" w:rsidRPr="00C50B55" w:rsidRDefault="00E221A4" w:rsidP="00E221A4">
      <w:pPr>
        <w:ind w:firstLine="540"/>
        <w:jc w:val="both"/>
      </w:pPr>
      <w:r w:rsidRPr="00C50B55">
        <w:t>Установление пропускного режима на объектах Общества предусматривает:</w:t>
      </w:r>
    </w:p>
    <w:p w:rsidR="00E221A4" w:rsidRPr="00C50B55" w:rsidRDefault="00E221A4" w:rsidP="00E221A4">
      <w:pPr>
        <w:ind w:firstLine="540"/>
        <w:jc w:val="both"/>
      </w:pPr>
      <w:r w:rsidRPr="00C50B55">
        <w:t>- организацию контрольно-пропускных пунктов (КПП) или постов с функциями КПП на входах (выходах), въездах (выездах) на охраняемые объекты (с охраняемых объектов), а также на зимних дорогах Общества;</w:t>
      </w:r>
    </w:p>
    <w:p w:rsidR="00E221A4" w:rsidRPr="00C50B55" w:rsidRDefault="00E221A4" w:rsidP="00E221A4">
      <w:pPr>
        <w:ind w:firstLine="540"/>
        <w:jc w:val="both"/>
      </w:pPr>
      <w:r w:rsidRPr="00C50B55">
        <w:t>- определение категорий должностных лиц и работников, имеющих право входа на охраняемые объекты;</w:t>
      </w:r>
    </w:p>
    <w:p w:rsidR="00E221A4" w:rsidRPr="00C50B55" w:rsidRDefault="00E221A4" w:rsidP="00E221A4">
      <w:pPr>
        <w:ind w:firstLine="540"/>
        <w:jc w:val="both"/>
      </w:pPr>
      <w:r w:rsidRPr="00C50B55">
        <w:t>- введение системы постоянных и временных пропусков, определение порядка их учета, выдачи, замены, перерегистрации, возврата, изъятия и уничтожения;</w:t>
      </w:r>
    </w:p>
    <w:p w:rsidR="00E221A4" w:rsidRPr="00C50B55" w:rsidRDefault="00E221A4" w:rsidP="00E221A4">
      <w:pPr>
        <w:ind w:firstLine="540"/>
        <w:jc w:val="both"/>
      </w:pPr>
      <w:r w:rsidRPr="00C50B55">
        <w:t>- определение перечня должностных лиц, имеющих право подачи заявки на выдачу пропусков;</w:t>
      </w:r>
    </w:p>
    <w:p w:rsidR="00E221A4" w:rsidRPr="00C50B55" w:rsidRDefault="00E221A4" w:rsidP="00E221A4">
      <w:pPr>
        <w:ind w:firstLine="540"/>
        <w:jc w:val="both"/>
      </w:pPr>
      <w:r w:rsidRPr="00C50B55">
        <w:t>- определение перечня предметов и веществ, запрещенных к перемещению на объектах Общества;</w:t>
      </w:r>
    </w:p>
    <w:p w:rsidR="00E221A4" w:rsidRPr="00C50B55" w:rsidRDefault="00E221A4" w:rsidP="00E221A4">
      <w:pPr>
        <w:ind w:firstLine="540"/>
        <w:jc w:val="both"/>
      </w:pPr>
      <w:r w:rsidRPr="00C50B55">
        <w:t>- организацию охраны объектов Общества.</w:t>
      </w:r>
    </w:p>
    <w:p w:rsidR="00E221A4" w:rsidRPr="00C50B55" w:rsidRDefault="00E221A4" w:rsidP="00E221A4">
      <w:pPr>
        <w:ind w:firstLine="540"/>
        <w:jc w:val="both"/>
      </w:pPr>
      <w:r w:rsidRPr="00C50B55">
        <w:t>Перемещение людей, транспортных средств на объектах Общества, а также ввоз (вывоз) ТМЦ осуществляется через КПП, за исключением тех мест, где КПП отсутствует.</w:t>
      </w:r>
    </w:p>
    <w:p w:rsidR="00E221A4" w:rsidRPr="00C50B55" w:rsidRDefault="00E221A4" w:rsidP="00E221A4">
      <w:pPr>
        <w:ind w:firstLine="540"/>
        <w:jc w:val="both"/>
      </w:pPr>
      <w:r w:rsidRPr="00C50B55">
        <w:rPr>
          <w:b/>
        </w:rPr>
        <w:t>Пропускной режим</w:t>
      </w:r>
      <w:r w:rsidRPr="00C50B55">
        <w:t xml:space="preserve"> на КПП (постах охраны) позволяет предотвратить незаконный проход (проезд) посторонних лиц и транспорта, а также пронос (провоз) материальных ценностей запрещенных к проносу (провозу) на охраняемый объект (с объекта).  </w:t>
      </w:r>
    </w:p>
    <w:p w:rsidR="00E221A4" w:rsidRPr="00C50B55" w:rsidRDefault="00E221A4" w:rsidP="00E221A4">
      <w:pPr>
        <w:ind w:firstLine="540"/>
        <w:jc w:val="both"/>
      </w:pPr>
      <w:r w:rsidRPr="00C50B55">
        <w:t xml:space="preserve">Для всего персонала работающего на объекте, документами, дающими право на вход (выход), въезд (выезд) являются пропуска установленной в Обществе формы.   </w:t>
      </w:r>
    </w:p>
    <w:p w:rsidR="00E221A4" w:rsidRDefault="00E221A4" w:rsidP="00E221A4">
      <w:pPr>
        <w:ind w:firstLine="540"/>
        <w:jc w:val="both"/>
      </w:pPr>
      <w:r w:rsidRPr="00C50B55">
        <w:t>При посещении командированными лицами объектов Общества, организация получения пропуска для работника подрядной организации или командированного лица, возлагается на работника (департамента, службы, управления, отдела), в ведение которого прибыло данное лицо.</w:t>
      </w:r>
      <w:r>
        <w:t xml:space="preserve">  </w:t>
      </w:r>
    </w:p>
    <w:p w:rsidR="00E221A4" w:rsidRPr="00E85BBD" w:rsidRDefault="00E221A4" w:rsidP="00E221A4">
      <w:pPr>
        <w:jc w:val="both"/>
        <w:rPr>
          <w:b/>
          <w:sz w:val="32"/>
          <w:szCs w:val="32"/>
        </w:rPr>
      </w:pPr>
    </w:p>
    <w:p w:rsidR="00E221A4" w:rsidRPr="00DB2794" w:rsidRDefault="00E221A4" w:rsidP="00E221A4">
      <w:pPr>
        <w:ind w:firstLine="540"/>
        <w:jc w:val="both"/>
        <w:rPr>
          <w:b/>
          <w:sz w:val="28"/>
          <w:szCs w:val="28"/>
        </w:rPr>
      </w:pPr>
      <w:r>
        <w:rPr>
          <w:b/>
          <w:sz w:val="28"/>
          <w:szCs w:val="28"/>
        </w:rPr>
        <w:t>5</w:t>
      </w:r>
      <w:r w:rsidRPr="00DB2794">
        <w:rPr>
          <w:b/>
          <w:sz w:val="28"/>
          <w:szCs w:val="28"/>
        </w:rPr>
        <w:t>.</w:t>
      </w:r>
      <w:r>
        <w:rPr>
          <w:b/>
          <w:sz w:val="28"/>
          <w:szCs w:val="28"/>
        </w:rPr>
        <w:t>2</w:t>
      </w:r>
      <w:r w:rsidRPr="00DB2794">
        <w:rPr>
          <w:b/>
          <w:sz w:val="28"/>
          <w:szCs w:val="28"/>
        </w:rPr>
        <w:t>. Порядок доступа на объекты Общества.</w:t>
      </w:r>
    </w:p>
    <w:p w:rsidR="00E221A4" w:rsidRDefault="00E221A4" w:rsidP="00E221A4">
      <w:pPr>
        <w:ind w:firstLine="540"/>
        <w:jc w:val="both"/>
      </w:pPr>
      <w:r>
        <w:t>5</w:t>
      </w:r>
      <w:r w:rsidRPr="00E17744">
        <w:t>.</w:t>
      </w:r>
      <w:r>
        <w:t>2</w:t>
      </w:r>
      <w:r w:rsidRPr="00E17744">
        <w:t xml:space="preserve">.1. </w:t>
      </w:r>
      <w:r>
        <w:t>В соответствии с действующим законодательством РФ, производственные объекты ООО «Славнефть - Красноярскнефтегаз» относятся к категории опасных производственных объектов, на которых установлен пропускной режим.</w:t>
      </w:r>
    </w:p>
    <w:p w:rsidR="00E221A4" w:rsidRDefault="00E221A4" w:rsidP="00E221A4">
      <w:pPr>
        <w:ind w:firstLine="540"/>
        <w:jc w:val="both"/>
      </w:pPr>
      <w:r>
        <w:t>5.2.2. Доступ на территорию месторождений и охраняемые объекты Общества осуществляется:</w:t>
      </w:r>
    </w:p>
    <w:p w:rsidR="00E221A4" w:rsidRDefault="00E221A4" w:rsidP="00E221A4">
      <w:pPr>
        <w:ind w:firstLine="540"/>
        <w:jc w:val="both"/>
      </w:pPr>
      <w:r>
        <w:t>- по заявкам (спискам);</w:t>
      </w:r>
    </w:p>
    <w:p w:rsidR="00E221A4" w:rsidRDefault="00E221A4" w:rsidP="00E221A4">
      <w:pPr>
        <w:ind w:firstLine="540"/>
        <w:jc w:val="both"/>
      </w:pPr>
      <w:r>
        <w:t>- по пропускам;</w:t>
      </w:r>
    </w:p>
    <w:p w:rsidR="00E221A4" w:rsidRDefault="00E221A4" w:rsidP="00E221A4">
      <w:pPr>
        <w:ind w:firstLine="540"/>
        <w:jc w:val="both"/>
      </w:pPr>
      <w:r>
        <w:t>- по служебным удостоверениям должностных лиц;</w:t>
      </w:r>
    </w:p>
    <w:p w:rsidR="00E221A4" w:rsidRDefault="00E221A4" w:rsidP="00E221A4">
      <w:pPr>
        <w:ind w:firstLine="540"/>
        <w:jc w:val="both"/>
      </w:pPr>
      <w:r>
        <w:t xml:space="preserve">5.2.3. Передача пропуска другому лицу категорически </w:t>
      </w:r>
      <w:r w:rsidRPr="00BC2815">
        <w:rPr>
          <w:b/>
        </w:rPr>
        <w:t>ЗАПРЕЩЕНА</w:t>
      </w:r>
      <w:r>
        <w:t>, а сам факт передачи пропуска другому лицу рассматривается как грубое нарушение настоящего ПОЛОЖЕНИЯ.</w:t>
      </w:r>
    </w:p>
    <w:p w:rsidR="00E221A4" w:rsidRDefault="00E221A4" w:rsidP="00E221A4">
      <w:pPr>
        <w:ind w:firstLine="540"/>
        <w:jc w:val="both"/>
      </w:pPr>
      <w:r>
        <w:t xml:space="preserve">5.2.4. Возникающие в связи с охраной объекта текущие вопросы, должностными лицами Общества должны решаться через </w:t>
      </w:r>
      <w:r w:rsidRPr="00975B62">
        <w:t>ДСБ</w:t>
      </w:r>
      <w:r>
        <w:t xml:space="preserve">. </w:t>
      </w:r>
    </w:p>
    <w:p w:rsidR="00E221A4" w:rsidRDefault="00E221A4" w:rsidP="00E221A4">
      <w:pPr>
        <w:ind w:firstLine="540"/>
        <w:jc w:val="both"/>
      </w:pPr>
      <w:r>
        <w:t xml:space="preserve">Представители </w:t>
      </w:r>
      <w:r w:rsidRPr="00975B62">
        <w:t>ДСБ</w:t>
      </w:r>
      <w:r>
        <w:t xml:space="preserve"> вправе предъявлять претензии к работникам Охраны, выполняющим обязанности по охране объекта, и вносить предложения по повышению качества охраны путем записи в журнале приема/сдачи дежурства или проверки несения службы.</w:t>
      </w:r>
    </w:p>
    <w:p w:rsidR="00E221A4" w:rsidRDefault="00E221A4" w:rsidP="00E221A4">
      <w:pPr>
        <w:ind w:firstLine="540"/>
        <w:jc w:val="both"/>
      </w:pPr>
      <w:r w:rsidRPr="00A140BA">
        <w:t>5.</w:t>
      </w:r>
      <w:r>
        <w:t>2</w:t>
      </w:r>
      <w:r w:rsidRPr="00A140BA">
        <w:t>.5.</w:t>
      </w:r>
      <w:r>
        <w:t xml:space="preserve"> Сотрудники правоохранительных органов (за исключением случаев, предусмотренных законодательством РФ) проходят на территорию Общества на общих основаниях.</w:t>
      </w:r>
    </w:p>
    <w:p w:rsidR="00E221A4" w:rsidRDefault="00E221A4" w:rsidP="00E221A4">
      <w:pPr>
        <w:ind w:firstLine="540"/>
        <w:jc w:val="both"/>
      </w:pPr>
      <w:r w:rsidRPr="00A140BA">
        <w:t>5.</w:t>
      </w:r>
      <w:r>
        <w:t>2</w:t>
      </w:r>
      <w:r w:rsidRPr="00A140BA">
        <w:t>.6.</w:t>
      </w:r>
      <w:r>
        <w:t xml:space="preserve"> При стихийных бедствиях, пожарах и других чрезвычайных ситуациях специальный транспорт с персоналом, а также аварийные бригады пропускаются на территорию Общества </w:t>
      </w:r>
      <w:r>
        <w:rPr>
          <w:b/>
        </w:rPr>
        <w:t>б</w:t>
      </w:r>
      <w:r w:rsidRPr="00F935A6">
        <w:rPr>
          <w:b/>
        </w:rPr>
        <w:t>еспрепятственно</w:t>
      </w:r>
      <w:r>
        <w:rPr>
          <w:b/>
        </w:rPr>
        <w:t xml:space="preserve">. </w:t>
      </w:r>
      <w:r w:rsidRPr="00F935A6">
        <w:t xml:space="preserve">Контроль </w:t>
      </w:r>
      <w:r>
        <w:t>при выезде указанного транспорта и выходе персонала и аварийных бригад осуществляется в установленном порядке.</w:t>
      </w:r>
    </w:p>
    <w:p w:rsidR="00E221A4" w:rsidRDefault="00E221A4" w:rsidP="00E221A4">
      <w:pPr>
        <w:jc w:val="both"/>
      </w:pPr>
    </w:p>
    <w:p w:rsidR="00E221A4" w:rsidRPr="004A2F9C" w:rsidRDefault="00E221A4" w:rsidP="00E221A4">
      <w:pPr>
        <w:pStyle w:val="aff9"/>
        <w:ind w:firstLine="540"/>
        <w:jc w:val="both"/>
        <w:rPr>
          <w:b/>
          <w:bCs/>
        </w:rPr>
      </w:pPr>
      <w:r>
        <w:rPr>
          <w:b/>
          <w:bCs/>
          <w:sz w:val="28"/>
          <w:szCs w:val="28"/>
        </w:rPr>
        <w:t xml:space="preserve">5.3. </w:t>
      </w:r>
      <w:r w:rsidRPr="00FF6F2A">
        <w:rPr>
          <w:b/>
          <w:bCs/>
          <w:sz w:val="28"/>
          <w:szCs w:val="28"/>
        </w:rPr>
        <w:t xml:space="preserve">Организация пропускного режима по </w:t>
      </w:r>
      <w:r w:rsidRPr="004A2F9C">
        <w:rPr>
          <w:b/>
          <w:bCs/>
          <w:sz w:val="28"/>
          <w:szCs w:val="28"/>
        </w:rPr>
        <w:t>заявкам (спискам).</w:t>
      </w:r>
    </w:p>
    <w:p w:rsidR="00E221A4" w:rsidRDefault="00E221A4" w:rsidP="00E221A4">
      <w:pPr>
        <w:pStyle w:val="aff9"/>
        <w:ind w:firstLine="540"/>
        <w:jc w:val="both"/>
      </w:pPr>
      <w:r w:rsidRPr="004A2F9C">
        <w:t>5.</w:t>
      </w:r>
      <w:r>
        <w:t>3</w:t>
      </w:r>
      <w:r w:rsidRPr="004A2F9C">
        <w:t>.1. Доступ на охраняемые объекты рабочих и служащих, а также транспорта подрядных</w:t>
      </w:r>
      <w:r>
        <w:t xml:space="preserve"> организаций для выполнения конкретных работ на определенный период времени, а также при групповом посещении объектов Общества, осуществляется по письменной заявке установленного </w:t>
      </w:r>
      <w:r>
        <w:lastRenderedPageBreak/>
        <w:t xml:space="preserve">образца (Приложение № 2), подписанной руководителем организации-контрагента, согласованной руководителем структурного подразделения Общества, курирующего исполнение конкретного договора и утвержденной </w:t>
      </w:r>
      <w:r w:rsidRPr="00975B62">
        <w:t>Директором департамента собственной безопасности</w:t>
      </w:r>
      <w:r>
        <w:t xml:space="preserve"> Общества (</w:t>
      </w:r>
      <w:r w:rsidRPr="00975B62">
        <w:t>ДСБ</w:t>
      </w:r>
      <w:r>
        <w:t xml:space="preserve"> Общества).</w:t>
      </w:r>
    </w:p>
    <w:p w:rsidR="00E221A4" w:rsidRDefault="00E221A4" w:rsidP="00E221A4">
      <w:pPr>
        <w:pStyle w:val="aff9"/>
        <w:ind w:firstLine="540"/>
        <w:jc w:val="both"/>
      </w:pPr>
      <w:r>
        <w:t xml:space="preserve">5.3.2. При экстренном проведении совещания, массового мероприятия, ответственные лица организуют встречу приглашенных лиц и совместно с сотрудниками </w:t>
      </w:r>
      <w:r w:rsidRPr="00975B62">
        <w:t>ДСБ</w:t>
      </w:r>
      <w:r>
        <w:t xml:space="preserve"> и  сотрудниками Охраны осуществляют пропуск на охраняемый объект.</w:t>
      </w:r>
    </w:p>
    <w:p w:rsidR="00E221A4" w:rsidRDefault="00E221A4" w:rsidP="00E221A4">
      <w:pPr>
        <w:pStyle w:val="aff9"/>
        <w:ind w:firstLine="540"/>
        <w:jc w:val="both"/>
      </w:pPr>
      <w:r>
        <w:t>5.3.3. По письменной заявке установленного образца, подписанной руководителем структурного подразделения и утвержденной</w:t>
      </w:r>
      <w:r>
        <w:rPr>
          <w:color w:val="000000"/>
          <w:spacing w:val="-4"/>
        </w:rPr>
        <w:t xml:space="preserve"> </w:t>
      </w:r>
      <w:r w:rsidRPr="00975B62">
        <w:t>Директором департамента собственной безопасности</w:t>
      </w:r>
      <w:r>
        <w:rPr>
          <w:color w:val="000000"/>
          <w:spacing w:val="-4"/>
        </w:rPr>
        <w:t xml:space="preserve"> или лица его замещающего, </w:t>
      </w:r>
      <w:r>
        <w:t>допускаются на охраняемые объекты:</w:t>
      </w:r>
    </w:p>
    <w:p w:rsidR="00E221A4" w:rsidRDefault="00E221A4" w:rsidP="00E221A4">
      <w:pPr>
        <w:pStyle w:val="aff9"/>
        <w:ind w:firstLine="540"/>
        <w:jc w:val="both"/>
      </w:pPr>
      <w:r>
        <w:t>- представители промышленных и деловых кругов, торговых фирм (отдельные лица), прибывающие на прием либо на переговоры;</w:t>
      </w:r>
    </w:p>
    <w:p w:rsidR="00E221A4" w:rsidRDefault="00E221A4" w:rsidP="00E221A4">
      <w:pPr>
        <w:pStyle w:val="aff9"/>
        <w:ind w:firstLine="540"/>
        <w:jc w:val="both"/>
      </w:pPr>
      <w:r>
        <w:t>-  корреспонденты либо иные специалисты средств массовой  информации;</w:t>
      </w:r>
    </w:p>
    <w:p w:rsidR="00E221A4" w:rsidRDefault="00E221A4" w:rsidP="00E221A4">
      <w:pPr>
        <w:pStyle w:val="aff9"/>
        <w:ind w:firstLine="540"/>
        <w:jc w:val="both"/>
      </w:pPr>
      <w:r>
        <w:t>- представители иностранных делегаций, прибывающие на прием либо на переговоры.</w:t>
      </w:r>
    </w:p>
    <w:p w:rsidR="00E221A4" w:rsidRDefault="00E221A4" w:rsidP="00E221A4">
      <w:pPr>
        <w:pStyle w:val="aff9"/>
        <w:ind w:firstLine="540"/>
        <w:jc w:val="both"/>
      </w:pPr>
      <w:r>
        <w:t>5.3.4. Сотрудниками Охраны допуск указанных в списках граждан осуществляется при предъявлении документа, удостоверяющего личность.</w:t>
      </w:r>
    </w:p>
    <w:p w:rsidR="00E221A4" w:rsidRPr="00A73B4B" w:rsidRDefault="00E221A4" w:rsidP="00E221A4">
      <w:pPr>
        <w:pStyle w:val="aff9"/>
        <w:ind w:firstLine="540"/>
        <w:jc w:val="both"/>
      </w:pPr>
      <w:r w:rsidRPr="00A73B4B">
        <w:t>Документами, удостоверяющими личность работников, посетителей и иных лиц для их допуска (прохода и проезда) на объекты Общества по временным пропускам для граждан Российской Федерации являются:</w:t>
      </w:r>
    </w:p>
    <w:p w:rsidR="00E221A4" w:rsidRPr="00A73B4B" w:rsidRDefault="00E221A4" w:rsidP="00E221A4">
      <w:pPr>
        <w:pStyle w:val="aff9"/>
        <w:ind w:firstLine="540"/>
        <w:jc w:val="both"/>
      </w:pPr>
      <w:r w:rsidRPr="00A73B4B">
        <w:t>- паспорт гражданина Российской Федерации;</w:t>
      </w:r>
    </w:p>
    <w:p w:rsidR="00E221A4" w:rsidRPr="00A73B4B" w:rsidRDefault="00E221A4" w:rsidP="00E221A4">
      <w:pPr>
        <w:pStyle w:val="aff9"/>
        <w:ind w:firstLine="540"/>
        <w:jc w:val="both"/>
      </w:pPr>
      <w:r w:rsidRPr="00A73B4B">
        <w:t>- заграничный паспорт гражданина Российской Федерации;</w:t>
      </w:r>
    </w:p>
    <w:p w:rsidR="00E221A4" w:rsidRPr="00A73B4B" w:rsidRDefault="00E221A4" w:rsidP="00E221A4">
      <w:pPr>
        <w:pStyle w:val="aff9"/>
        <w:ind w:firstLine="540"/>
        <w:jc w:val="both"/>
      </w:pPr>
      <w:r w:rsidRPr="00A73B4B">
        <w:t>- временное удостоверение гражданина Российской Федерации;</w:t>
      </w:r>
    </w:p>
    <w:p w:rsidR="00E221A4" w:rsidRPr="00A73B4B" w:rsidRDefault="00E221A4" w:rsidP="00E221A4">
      <w:pPr>
        <w:pStyle w:val="aff9"/>
        <w:ind w:firstLine="540"/>
        <w:jc w:val="both"/>
      </w:pPr>
      <w:r w:rsidRPr="00A73B4B">
        <w:t>- водительское удостоверение.</w:t>
      </w:r>
    </w:p>
    <w:p w:rsidR="00E221A4" w:rsidRPr="00A73B4B" w:rsidRDefault="00E221A4" w:rsidP="00E221A4">
      <w:pPr>
        <w:pStyle w:val="aff9"/>
        <w:ind w:firstLine="540"/>
        <w:jc w:val="both"/>
      </w:pPr>
      <w:r w:rsidRPr="00A73B4B">
        <w:t>Для иностранных граждан такими документами являются:</w:t>
      </w:r>
    </w:p>
    <w:p w:rsidR="00E221A4" w:rsidRPr="00A73B4B" w:rsidRDefault="00E221A4" w:rsidP="00E221A4">
      <w:pPr>
        <w:pStyle w:val="aff9"/>
        <w:ind w:firstLine="540"/>
        <w:jc w:val="both"/>
      </w:pPr>
      <w:r w:rsidRPr="00A73B4B">
        <w:t>- национальный паспорт иностранного гражданина с обязательным вкладышем к нему о регистрации на территории РФ;</w:t>
      </w:r>
    </w:p>
    <w:p w:rsidR="00E221A4" w:rsidRPr="00A73B4B" w:rsidRDefault="00E221A4" w:rsidP="00E221A4">
      <w:pPr>
        <w:pStyle w:val="aff9"/>
        <w:ind w:firstLine="540"/>
        <w:jc w:val="both"/>
      </w:pPr>
      <w:r w:rsidRPr="00A73B4B">
        <w:t>- заграничный паспорт иностранного гражданина;</w:t>
      </w:r>
    </w:p>
    <w:p w:rsidR="00E221A4" w:rsidRDefault="00E221A4" w:rsidP="00E221A4">
      <w:pPr>
        <w:pStyle w:val="aff9"/>
        <w:ind w:firstLine="540"/>
        <w:jc w:val="both"/>
      </w:pPr>
      <w:r w:rsidRPr="00A73B4B">
        <w:t>- свидетельство о разрешении на работу иностранного гражданина на территории РФ.</w:t>
      </w:r>
      <w:r>
        <w:t xml:space="preserve"> </w:t>
      </w:r>
    </w:p>
    <w:p w:rsidR="00E221A4" w:rsidRDefault="00E221A4" w:rsidP="00E221A4">
      <w:pPr>
        <w:pStyle w:val="aff9"/>
        <w:jc w:val="both"/>
      </w:pPr>
    </w:p>
    <w:p w:rsidR="00E221A4" w:rsidRDefault="00E221A4" w:rsidP="00E221A4">
      <w:pPr>
        <w:pStyle w:val="aff9"/>
        <w:ind w:firstLine="540"/>
        <w:jc w:val="both"/>
      </w:pPr>
      <w:r>
        <w:rPr>
          <w:b/>
          <w:color w:val="000000"/>
          <w:spacing w:val="-1"/>
          <w:sz w:val="28"/>
          <w:szCs w:val="28"/>
        </w:rPr>
        <w:t xml:space="preserve">5.4. </w:t>
      </w:r>
      <w:r w:rsidRPr="00FF6F2A">
        <w:rPr>
          <w:b/>
          <w:color w:val="000000"/>
          <w:spacing w:val="-1"/>
          <w:sz w:val="28"/>
          <w:szCs w:val="28"/>
        </w:rPr>
        <w:t xml:space="preserve">Допуск </w:t>
      </w:r>
      <w:r>
        <w:rPr>
          <w:b/>
          <w:color w:val="000000"/>
          <w:spacing w:val="-1"/>
          <w:sz w:val="28"/>
          <w:szCs w:val="28"/>
        </w:rPr>
        <w:t xml:space="preserve">представителей </w:t>
      </w:r>
      <w:r w:rsidRPr="00FF6F2A">
        <w:rPr>
          <w:b/>
          <w:color w:val="000000"/>
          <w:spacing w:val="-1"/>
          <w:sz w:val="28"/>
          <w:szCs w:val="28"/>
        </w:rPr>
        <w:t>уполномоченных органов РФ на охраняемые объекты по служебным удостоверениям.</w:t>
      </w:r>
    </w:p>
    <w:p w:rsidR="00E221A4" w:rsidRDefault="00E221A4" w:rsidP="00E221A4">
      <w:pPr>
        <w:pStyle w:val="aff9"/>
        <w:ind w:firstLine="540"/>
        <w:jc w:val="both"/>
        <w:rPr>
          <w:color w:val="000000"/>
        </w:rPr>
      </w:pPr>
      <w:r>
        <w:t xml:space="preserve">5.4.1. На территорию Общества без пропуска, в сопровождении ответственных работников Общества, при предъявлении служебного удостоверения, пропускаются лица, которым такое право предоставлено действующим законодательством </w:t>
      </w:r>
      <w:r>
        <w:rPr>
          <w:color w:val="000000"/>
        </w:rPr>
        <w:t xml:space="preserve">(Приложение № </w:t>
      </w:r>
      <w:smartTag w:uri="urn:schemas-microsoft-com:office:smarttags" w:element="PersonName">
        <w:r>
          <w:rPr>
            <w:color w:val="000000"/>
          </w:rPr>
          <w:t>1</w:t>
        </w:r>
      </w:smartTag>
      <w:r>
        <w:rPr>
          <w:color w:val="000000"/>
        </w:rPr>
        <w:t>).</w:t>
      </w:r>
    </w:p>
    <w:p w:rsidR="00E221A4" w:rsidRDefault="00E221A4" w:rsidP="00E221A4">
      <w:pPr>
        <w:pStyle w:val="aff9"/>
        <w:ind w:firstLine="540"/>
        <w:jc w:val="both"/>
      </w:pPr>
      <w:r>
        <w:rPr>
          <w:color w:val="000000"/>
        </w:rPr>
        <w:t xml:space="preserve">5.4.2. </w:t>
      </w:r>
      <w:r>
        <w:t>В этих случаях пропуск должностных лиц регистрируется в журнале учета посетителей на посту Охраны с указанием фамилии, имени, отчества, занимаемой должности, наименования подразделения органа, к кому направляется, а также времени входа и выхода.</w:t>
      </w:r>
    </w:p>
    <w:p w:rsidR="00E221A4" w:rsidRDefault="00E221A4" w:rsidP="00E221A4">
      <w:pPr>
        <w:pStyle w:val="aff9"/>
        <w:ind w:firstLine="540"/>
        <w:jc w:val="both"/>
      </w:pPr>
      <w:r>
        <w:t xml:space="preserve">О фактах таких посещений информируется </w:t>
      </w:r>
      <w:r w:rsidRPr="00975B62">
        <w:t>ДСБ</w:t>
      </w:r>
      <w:r>
        <w:t>.</w:t>
      </w:r>
    </w:p>
    <w:p w:rsidR="00E221A4" w:rsidRDefault="00E221A4" w:rsidP="00E221A4">
      <w:pPr>
        <w:pStyle w:val="aff9"/>
        <w:ind w:firstLine="540"/>
        <w:jc w:val="both"/>
      </w:pPr>
      <w:r>
        <w:t>5.4.3. Право прохода на территорию Общества по служебным удостоверениям без сопровождения имеют:</w:t>
      </w:r>
    </w:p>
    <w:p w:rsidR="00E221A4" w:rsidRDefault="00E221A4" w:rsidP="00E221A4">
      <w:pPr>
        <w:pStyle w:val="aff9"/>
        <w:ind w:firstLine="540"/>
        <w:jc w:val="both"/>
      </w:pPr>
      <w:r>
        <w:t>- члены Правительства и сотрудники аппарата Правительства Российской Федерации, сотрудники администрации Президента Российской Федерации;</w:t>
      </w:r>
    </w:p>
    <w:p w:rsidR="00E221A4" w:rsidRDefault="00E221A4" w:rsidP="00E221A4">
      <w:pPr>
        <w:pStyle w:val="aff9"/>
        <w:ind w:firstLine="540"/>
        <w:jc w:val="both"/>
      </w:pPr>
      <w:r>
        <w:t>- руководители управлений, департаментов Минэнерго и Министерства природных ресурсов России;</w:t>
      </w:r>
    </w:p>
    <w:p w:rsidR="00E221A4" w:rsidRDefault="00E221A4" w:rsidP="00E221A4">
      <w:pPr>
        <w:pStyle w:val="aff9"/>
        <w:ind w:firstLine="540"/>
        <w:jc w:val="both"/>
      </w:pPr>
      <w:r>
        <w:t>- сотрудники центрального аппарата ОАО «НГК «Славнефть»;</w:t>
      </w:r>
    </w:p>
    <w:p w:rsidR="00E221A4" w:rsidRDefault="00E221A4" w:rsidP="00E221A4">
      <w:pPr>
        <w:pStyle w:val="aff9"/>
        <w:ind w:firstLine="540"/>
        <w:jc w:val="both"/>
      </w:pPr>
      <w:r>
        <w:t>- генеральные директора акционерных обществ, входящих в состав ОАО «НГК «Славнефть» и их заместители;</w:t>
      </w:r>
    </w:p>
    <w:p w:rsidR="00E221A4" w:rsidRDefault="00E221A4" w:rsidP="00E221A4">
      <w:pPr>
        <w:ind w:firstLine="540"/>
        <w:jc w:val="both"/>
      </w:pPr>
      <w:r>
        <w:rPr>
          <w:color w:val="000000"/>
        </w:rPr>
        <w:t xml:space="preserve"> </w:t>
      </w:r>
      <w:r>
        <w:rPr>
          <w:color w:val="000000"/>
        </w:rPr>
        <w:tab/>
      </w:r>
      <w:r>
        <w:t>- представители администрации Красноярского края, Эвенкийского муниципального района, пгт. Тура и пгт. Байкит;</w:t>
      </w:r>
      <w:r>
        <w:rPr>
          <w:color w:val="000000"/>
        </w:rPr>
        <w:t xml:space="preserve">         </w:t>
      </w:r>
    </w:p>
    <w:p w:rsidR="00E221A4" w:rsidRDefault="00E221A4" w:rsidP="00E221A4">
      <w:pPr>
        <w:pStyle w:val="aff9"/>
        <w:jc w:val="both"/>
        <w:rPr>
          <w:bCs/>
          <w:color w:val="000000"/>
          <w:spacing w:val="-1"/>
        </w:rPr>
      </w:pPr>
    </w:p>
    <w:p w:rsidR="00E221A4" w:rsidRDefault="00E221A4" w:rsidP="00E221A4">
      <w:pPr>
        <w:pStyle w:val="aff9"/>
        <w:ind w:firstLine="540"/>
        <w:jc w:val="both"/>
        <w:rPr>
          <w:b/>
          <w:sz w:val="28"/>
          <w:szCs w:val="28"/>
        </w:rPr>
      </w:pPr>
      <w:r w:rsidRPr="00094EBA">
        <w:rPr>
          <w:b/>
          <w:sz w:val="28"/>
          <w:szCs w:val="28"/>
        </w:rPr>
        <w:t>5.</w:t>
      </w:r>
      <w:r>
        <w:rPr>
          <w:b/>
          <w:sz w:val="28"/>
          <w:szCs w:val="28"/>
        </w:rPr>
        <w:t>5</w:t>
      </w:r>
      <w:r w:rsidRPr="00094EBA">
        <w:rPr>
          <w:b/>
          <w:sz w:val="28"/>
          <w:szCs w:val="28"/>
        </w:rPr>
        <w:t>.</w:t>
      </w:r>
      <w:r w:rsidRPr="00094EBA">
        <w:t xml:space="preserve"> </w:t>
      </w:r>
      <w:r w:rsidRPr="00094EBA">
        <w:rPr>
          <w:b/>
          <w:sz w:val="28"/>
          <w:szCs w:val="28"/>
        </w:rPr>
        <w:t>Организация доступа по пропускам.</w:t>
      </w:r>
    </w:p>
    <w:p w:rsidR="00E221A4" w:rsidRDefault="00E221A4" w:rsidP="00E221A4">
      <w:pPr>
        <w:ind w:firstLine="540"/>
        <w:jc w:val="both"/>
      </w:pPr>
      <w:r w:rsidRPr="00A73B4B">
        <w:t xml:space="preserve">Пропуска для прохода (проезда) на территорию Общества действительны в строго определенные временные интервалы. Работники структурных подразделений Общества, подрядных </w:t>
      </w:r>
      <w:r w:rsidRPr="00A73B4B">
        <w:lastRenderedPageBreak/>
        <w:t>организаций и посетители пропускаются в офисное здание и на объекты Общества в рабочие дни и часы, установленные внутренним трудовым распорядком и графиком работы смен.</w:t>
      </w:r>
    </w:p>
    <w:p w:rsidR="00E221A4" w:rsidRPr="00E86F09" w:rsidRDefault="00E221A4" w:rsidP="00E221A4">
      <w:pPr>
        <w:ind w:firstLine="540"/>
        <w:jc w:val="both"/>
      </w:pPr>
      <w:r w:rsidRPr="00E86F09">
        <w:t>Круглосуточно, в том числе в выходные и праздничные дни</w:t>
      </w:r>
      <w:r>
        <w:t>,</w:t>
      </w:r>
      <w:r w:rsidRPr="00E86F09">
        <w:t xml:space="preserve"> </w:t>
      </w:r>
      <w:r>
        <w:t xml:space="preserve">право </w:t>
      </w:r>
      <w:r w:rsidRPr="00E86F09">
        <w:t>доступ</w:t>
      </w:r>
      <w:r>
        <w:t>а</w:t>
      </w:r>
      <w:r w:rsidRPr="00E86F09">
        <w:t xml:space="preserve"> в офисное здание и на объекты Общества предоставляется:</w:t>
      </w:r>
    </w:p>
    <w:p w:rsidR="00E221A4" w:rsidRDefault="00E221A4" w:rsidP="00E221A4">
      <w:pPr>
        <w:ind w:firstLine="540"/>
        <w:jc w:val="both"/>
      </w:pPr>
      <w:r w:rsidRPr="00E86F09">
        <w:t>- генеральному директору Общества и его заместителям;</w:t>
      </w:r>
    </w:p>
    <w:p w:rsidR="00E221A4" w:rsidRPr="00E86F09" w:rsidRDefault="00E221A4" w:rsidP="00E221A4">
      <w:pPr>
        <w:ind w:firstLine="540"/>
        <w:jc w:val="both"/>
      </w:pPr>
      <w:r w:rsidRPr="00E86F09">
        <w:t>- начальникам отделов и служб Общества;</w:t>
      </w:r>
    </w:p>
    <w:p w:rsidR="00E221A4" w:rsidRPr="00E86F09" w:rsidRDefault="00E221A4" w:rsidP="00E221A4">
      <w:pPr>
        <w:ind w:firstLine="540"/>
        <w:jc w:val="both"/>
      </w:pPr>
      <w:r w:rsidRPr="00E86F09">
        <w:t xml:space="preserve">- работникам </w:t>
      </w:r>
      <w:r w:rsidRPr="00975B62">
        <w:t>ДСБ</w:t>
      </w:r>
      <w:r w:rsidRPr="00E86F09">
        <w:t>.</w:t>
      </w:r>
    </w:p>
    <w:p w:rsidR="00E221A4" w:rsidRPr="00E86F09" w:rsidRDefault="00E221A4" w:rsidP="00E221A4">
      <w:pPr>
        <w:ind w:firstLine="540"/>
        <w:jc w:val="both"/>
      </w:pPr>
      <w:r w:rsidRPr="00E86F09">
        <w:t>При входе (въезде) посетителя на объект по временному пропуску сотрудник охраны на КПП сверяет данные, указанные в пропуске, с документами, удостоверяющими личность, записывает эти данные в соответствующем журнале и разрешает вход (въезд) при соответствии всех документов.</w:t>
      </w:r>
    </w:p>
    <w:p w:rsidR="00E221A4" w:rsidRPr="00E86F09" w:rsidRDefault="00E221A4" w:rsidP="00E221A4">
      <w:pPr>
        <w:ind w:firstLine="540"/>
        <w:jc w:val="both"/>
      </w:pPr>
      <w:r w:rsidRPr="00E86F09">
        <w:t>В целях недопущения вноса (ввоза) запрещенных предметов и веществ, а также несанкционированного выноса (вывоза) ТМЦ через КПП, с согласия работников и посетителей может проводиться осмотр сумок, портфелей и иной ручной клади. Такой осмотр проводится сотрудниками охраны при наличии достаточных оснований полагать, что в ней находятся предметы и вещества, запрещенные к перемещению.</w:t>
      </w:r>
    </w:p>
    <w:p w:rsidR="00E221A4" w:rsidRPr="00E86F09" w:rsidRDefault="00E221A4" w:rsidP="00E221A4">
      <w:pPr>
        <w:ind w:firstLine="540"/>
        <w:jc w:val="both"/>
      </w:pPr>
      <w:r w:rsidRPr="00E86F09">
        <w:t xml:space="preserve">При несогласии работников и посетителей предъявить ручную кладь для осмотра, данные лица на </w:t>
      </w:r>
      <w:r>
        <w:t xml:space="preserve">территорию </w:t>
      </w:r>
      <w:r w:rsidRPr="00E86F09">
        <w:t>объект</w:t>
      </w:r>
      <w:r>
        <w:t>ов</w:t>
      </w:r>
      <w:r w:rsidRPr="00E86F09">
        <w:t xml:space="preserve"> Общества не допускаются. </w:t>
      </w:r>
    </w:p>
    <w:p w:rsidR="00E221A4" w:rsidRPr="00E86F09" w:rsidRDefault="00E221A4" w:rsidP="00E221A4">
      <w:pPr>
        <w:pStyle w:val="aff9"/>
        <w:jc w:val="both"/>
        <w:rPr>
          <w:b/>
          <w:sz w:val="28"/>
          <w:szCs w:val="28"/>
        </w:rPr>
      </w:pPr>
    </w:p>
    <w:p w:rsidR="00E221A4" w:rsidRPr="005C3DCC" w:rsidRDefault="00E221A4" w:rsidP="00E221A4">
      <w:pPr>
        <w:pStyle w:val="aff9"/>
        <w:ind w:firstLine="540"/>
        <w:jc w:val="both"/>
        <w:rPr>
          <w:b/>
          <w:sz w:val="28"/>
          <w:szCs w:val="28"/>
        </w:rPr>
      </w:pPr>
      <w:r w:rsidRPr="005C3DCC">
        <w:rPr>
          <w:b/>
          <w:sz w:val="28"/>
          <w:szCs w:val="28"/>
        </w:rPr>
        <w:t>5.5.1. Порядок выдачи пропусков.</w:t>
      </w:r>
    </w:p>
    <w:p w:rsidR="00E221A4" w:rsidRPr="00CE2ACA" w:rsidRDefault="00E221A4" w:rsidP="00E221A4">
      <w:pPr>
        <w:pStyle w:val="aff9"/>
        <w:ind w:firstLine="540"/>
        <w:jc w:val="both"/>
        <w:rPr>
          <w:rFonts w:cs="Arial"/>
          <w:color w:val="FF0000"/>
        </w:rPr>
      </w:pPr>
      <w:r w:rsidRPr="00CE2ACA">
        <w:rPr>
          <w:rFonts w:cs="Arial"/>
          <w:color w:val="FF0000"/>
        </w:rPr>
        <w:t xml:space="preserve">Пропуск на право посещения объектов Общества является документом строгой отчетности. Их выдача, учет и списание производится в установленном порядке. </w:t>
      </w:r>
      <w:r w:rsidRPr="00CE2ACA">
        <w:rPr>
          <w:rFonts w:cs="Arial"/>
          <w:color w:val="FF0000"/>
          <w:spacing w:val="-4"/>
        </w:rPr>
        <w:t xml:space="preserve">Пропуска по срокам действия подразделяются на постоянные и временные. Постоянные пропуска выдаются </w:t>
      </w:r>
      <w:r w:rsidRPr="00CE2ACA">
        <w:rPr>
          <w:color w:val="FF0000"/>
        </w:rPr>
        <w:t xml:space="preserve">департаментом собственной безопасности (ДСБ) Общества. Временные пропуска выдаются бюро пропусков охранной организации на работников подрядных и субподрядных организаций Общества. Кроме того, с разрешения департамента собственной безопасности (ДСБ) временные пропуска могут выдаваться дочерними организациями Общества работникам своей и подрядных организаций, с обязательным информированием ДСБ Общества.  </w:t>
      </w:r>
    </w:p>
    <w:p w:rsidR="00E221A4" w:rsidRPr="005C3DCC" w:rsidRDefault="00E221A4" w:rsidP="00E221A4">
      <w:pPr>
        <w:pStyle w:val="aff9"/>
        <w:ind w:firstLine="540"/>
        <w:jc w:val="both"/>
        <w:rPr>
          <w:color w:val="000000"/>
          <w:spacing w:val="-6"/>
        </w:rPr>
      </w:pPr>
      <w:r w:rsidRPr="005C3DCC">
        <w:rPr>
          <w:color w:val="000000"/>
          <w:spacing w:val="-3"/>
        </w:rPr>
        <w:t xml:space="preserve">5.5.1.1. Постоянный электронный пропуск </w:t>
      </w:r>
      <w:r w:rsidRPr="005C3DCC">
        <w:rPr>
          <w:color w:val="000000"/>
        </w:rPr>
        <w:t>(Приложение № 4, рис. 1, 2)</w:t>
      </w:r>
      <w:r w:rsidRPr="005C3DCC">
        <w:rPr>
          <w:color w:val="000000"/>
          <w:spacing w:val="-3"/>
        </w:rPr>
        <w:t>, установленного образца</w:t>
      </w:r>
      <w:r>
        <w:rPr>
          <w:color w:val="000000"/>
          <w:spacing w:val="-3"/>
        </w:rPr>
        <w:t xml:space="preserve"> </w:t>
      </w:r>
      <w:r w:rsidRPr="005C3DCC">
        <w:rPr>
          <w:color w:val="000000"/>
          <w:spacing w:val="-3"/>
        </w:rPr>
        <w:t>(</w:t>
      </w:r>
      <w:r>
        <w:rPr>
          <w:color w:val="000000"/>
          <w:spacing w:val="-3"/>
        </w:rPr>
        <w:t>до введения постоянного электронного пропуска действует постоянный пропуск на бумажном носителе)</w:t>
      </w:r>
      <w:r w:rsidRPr="005C3DCC">
        <w:rPr>
          <w:color w:val="000000"/>
          <w:spacing w:val="-3"/>
        </w:rPr>
        <w:t xml:space="preserve">, выдается всем </w:t>
      </w:r>
      <w:r w:rsidRPr="005C3DCC">
        <w:rPr>
          <w:color w:val="000000"/>
        </w:rPr>
        <w:t>работникам Общества</w:t>
      </w:r>
      <w:r w:rsidRPr="005C3DCC">
        <w:rPr>
          <w:color w:val="000000"/>
          <w:spacing w:val="-3"/>
        </w:rPr>
        <w:t>, после приема</w:t>
      </w:r>
      <w:r w:rsidRPr="005C3DCC">
        <w:rPr>
          <w:color w:val="000000"/>
          <w:spacing w:val="-6"/>
        </w:rPr>
        <w:t xml:space="preserve"> на работу, ознакомления с ПОЛОЖЕНИЕМ о пропускном режиме и личной подписи в журнале установленного образца.</w:t>
      </w:r>
      <w:r>
        <w:rPr>
          <w:color w:val="000000"/>
          <w:spacing w:val="-6"/>
        </w:rPr>
        <w:t xml:space="preserve"> Также постоянный электронный пропуск, </w:t>
      </w:r>
      <w:r w:rsidRPr="00975B62">
        <w:rPr>
          <w:spacing w:val="-6"/>
        </w:rPr>
        <w:t xml:space="preserve">либо электронный ключ </w:t>
      </w:r>
      <w:r w:rsidRPr="00975B62">
        <w:t>(Приложение № 4, рис. 3, 4)</w:t>
      </w:r>
      <w:r>
        <w:rPr>
          <w:color w:val="000000"/>
        </w:rPr>
        <w:t>,</w:t>
      </w:r>
      <w:r>
        <w:rPr>
          <w:color w:val="000000"/>
          <w:spacing w:val="-6"/>
        </w:rPr>
        <w:t xml:space="preserve"> выдается работникам других организаций, чьи рабочие места организованы непосредственно в офисном здании Общества. </w:t>
      </w:r>
      <w:r w:rsidRPr="005C3DCC">
        <w:rPr>
          <w:color w:val="000000"/>
          <w:spacing w:val="-6"/>
        </w:rPr>
        <w:t xml:space="preserve">При этом производится фотографирование работника с целью его фотоидентификации при проходе в офисное здание. </w:t>
      </w:r>
      <w:r>
        <w:rPr>
          <w:color w:val="000000"/>
          <w:spacing w:val="-6"/>
        </w:rPr>
        <w:t xml:space="preserve">На поверхность постоянного электронного пропуска методом сублимационной печати наносится информация о его пользователе (фотография, фамилия, имя, отчество и т.п.). </w:t>
      </w:r>
    </w:p>
    <w:p w:rsidR="00E221A4" w:rsidRPr="005C3DCC" w:rsidRDefault="00E221A4" w:rsidP="00E221A4">
      <w:pPr>
        <w:pStyle w:val="aff9"/>
        <w:ind w:firstLine="540"/>
        <w:jc w:val="both"/>
        <w:rPr>
          <w:color w:val="000000"/>
        </w:rPr>
      </w:pPr>
      <w:r w:rsidRPr="005C3DCC">
        <w:rPr>
          <w:bCs/>
          <w:color w:val="000000"/>
          <w:spacing w:val="-1"/>
        </w:rPr>
        <w:t xml:space="preserve">5.5.1.2. При </w:t>
      </w:r>
      <w:r w:rsidRPr="005C3DCC">
        <w:rPr>
          <w:color w:val="000000"/>
        </w:rPr>
        <w:t xml:space="preserve">утрате или порче постоянного </w:t>
      </w:r>
      <w:r>
        <w:rPr>
          <w:color w:val="000000"/>
        </w:rPr>
        <w:t xml:space="preserve">электронного </w:t>
      </w:r>
      <w:r w:rsidRPr="005C3DCC">
        <w:rPr>
          <w:color w:val="000000"/>
        </w:rPr>
        <w:t>пропуска</w:t>
      </w:r>
      <w:r>
        <w:rPr>
          <w:color w:val="000000"/>
        </w:rPr>
        <w:t xml:space="preserve"> </w:t>
      </w:r>
      <w:r w:rsidRPr="00975B62">
        <w:t>(</w:t>
      </w:r>
      <w:r w:rsidRPr="00975B62">
        <w:rPr>
          <w:spacing w:val="-6"/>
        </w:rPr>
        <w:t>электронного ключа)</w:t>
      </w:r>
      <w:r w:rsidRPr="005C3DCC">
        <w:rPr>
          <w:color w:val="000000"/>
        </w:rPr>
        <w:t xml:space="preserve">  проводится служебная проверка, по результатам которой принимается соответствующее решение о наказании работника и возмещении нанесенного им ущерба. </w:t>
      </w:r>
    </w:p>
    <w:p w:rsidR="00E221A4" w:rsidRPr="005C3DCC" w:rsidRDefault="00E221A4" w:rsidP="00E221A4">
      <w:pPr>
        <w:pStyle w:val="aff9"/>
        <w:ind w:firstLine="540"/>
        <w:jc w:val="both"/>
        <w:rPr>
          <w:color w:val="000000"/>
        </w:rPr>
      </w:pPr>
      <w:r w:rsidRPr="005C3DCC">
        <w:rPr>
          <w:color w:val="000000"/>
        </w:rPr>
        <w:t>Процедура замены аналогична процедуре получения нового пропуска.</w:t>
      </w:r>
    </w:p>
    <w:p w:rsidR="00E221A4" w:rsidRPr="005C3DCC" w:rsidRDefault="00E221A4" w:rsidP="00E221A4">
      <w:pPr>
        <w:shd w:val="clear" w:color="auto" w:fill="FFFFFF"/>
        <w:ind w:firstLine="540"/>
        <w:jc w:val="both"/>
      </w:pPr>
      <w:r w:rsidRPr="005C3DCC">
        <w:t>5.5.1.3.</w:t>
      </w:r>
      <w:r w:rsidRPr="005C3DCC">
        <w:rPr>
          <w:b/>
        </w:rPr>
        <w:t xml:space="preserve"> </w:t>
      </w:r>
      <w:r w:rsidRPr="005C3DCC">
        <w:t xml:space="preserve">Постоянный </w:t>
      </w:r>
      <w:r>
        <w:t xml:space="preserve">электронный </w:t>
      </w:r>
      <w:r w:rsidRPr="005C3DCC">
        <w:t>пропуск ООО «С</w:t>
      </w:r>
      <w:r>
        <w:t>лавнефть</w:t>
      </w:r>
      <w:r w:rsidRPr="005C3DCC">
        <w:t>-Красноярскнефтегаз» дает право работникам</w:t>
      </w:r>
      <w:r w:rsidRPr="005C3DCC">
        <w:rPr>
          <w:b/>
        </w:rPr>
        <w:t xml:space="preserve"> </w:t>
      </w:r>
      <w:r w:rsidRPr="005C3DCC">
        <w:t>Общества находиться на территории всех производственных объектов Общества.</w:t>
      </w:r>
    </w:p>
    <w:p w:rsidR="00E221A4" w:rsidRPr="005C3DCC" w:rsidRDefault="00E221A4" w:rsidP="00E221A4">
      <w:pPr>
        <w:shd w:val="clear" w:color="auto" w:fill="FFFFFF"/>
        <w:ind w:firstLine="540"/>
        <w:jc w:val="both"/>
      </w:pPr>
      <w:r w:rsidRPr="005C3DCC">
        <w:t xml:space="preserve">5.5.1.4. Постоянные пропуска </w:t>
      </w:r>
      <w:r w:rsidRPr="00975B62">
        <w:t xml:space="preserve">и </w:t>
      </w:r>
      <w:r w:rsidRPr="00975B62">
        <w:rPr>
          <w:spacing w:val="-6"/>
        </w:rPr>
        <w:t>электронные ключи</w:t>
      </w:r>
      <w:r w:rsidRPr="0028380F">
        <w:rPr>
          <w:color w:val="FF0000"/>
          <w:spacing w:val="-6"/>
        </w:rPr>
        <w:t xml:space="preserve"> </w:t>
      </w:r>
      <w:r w:rsidRPr="005C3DCC">
        <w:t>учитываются в «</w:t>
      </w:r>
      <w:r>
        <w:t>Журнал</w:t>
      </w:r>
      <w:r w:rsidRPr="005C3DCC">
        <w:t>е учета выдачи пропусков».</w:t>
      </w:r>
    </w:p>
    <w:p w:rsidR="00E221A4" w:rsidRPr="00CE2ACA" w:rsidRDefault="00E221A4" w:rsidP="00E221A4">
      <w:pPr>
        <w:shd w:val="clear" w:color="auto" w:fill="FFFFFF"/>
        <w:ind w:firstLine="540"/>
        <w:jc w:val="both"/>
        <w:rPr>
          <w:color w:val="FF0000"/>
        </w:rPr>
      </w:pPr>
      <w:r w:rsidRPr="00CE2ACA">
        <w:rPr>
          <w:color w:val="FF0000"/>
        </w:rPr>
        <w:t xml:space="preserve">5.5.1.5. Для работников Общества, прибывших на месторождение, производственные объекты (место проведения работ) без постоянного пропуска, по согласованию с ДСБ, бюро пропусков охранной организации выписывается временный пропуск (Приложение № 5). </w:t>
      </w:r>
    </w:p>
    <w:p w:rsidR="00E221A4" w:rsidRDefault="00E221A4" w:rsidP="00E221A4">
      <w:pPr>
        <w:shd w:val="clear" w:color="auto" w:fill="FFFFFF"/>
        <w:ind w:firstLine="540"/>
        <w:jc w:val="both"/>
      </w:pPr>
      <w:r w:rsidRPr="005C3DCC">
        <w:t xml:space="preserve">5.5.1.6. </w:t>
      </w:r>
      <w:r>
        <w:t>В</w:t>
      </w:r>
      <w:r w:rsidRPr="005C3DCC">
        <w:t>ременны</w:t>
      </w:r>
      <w:r>
        <w:t>й</w:t>
      </w:r>
      <w:r w:rsidRPr="005C3DCC">
        <w:t xml:space="preserve"> пропуск</w:t>
      </w:r>
      <w:r>
        <w:t xml:space="preserve"> на бумажном носителе</w:t>
      </w:r>
      <w:r w:rsidRPr="005C3DCC">
        <w:t xml:space="preserve"> вы</w:t>
      </w:r>
      <w:r>
        <w:t>д</w:t>
      </w:r>
      <w:r w:rsidRPr="005C3DCC">
        <w:t>а</w:t>
      </w:r>
      <w:r>
        <w:t>е</w:t>
      </w:r>
      <w:r w:rsidRPr="005C3DCC">
        <w:t xml:space="preserve">тся </w:t>
      </w:r>
      <w:r>
        <w:t>р</w:t>
      </w:r>
      <w:r w:rsidRPr="005C3DCC">
        <w:t>аботникам подрядных (субподрядных) организаций по установленному ПОЛОЖЕНИЕМ образцу (Приложение № 5). Временны</w:t>
      </w:r>
      <w:r>
        <w:t>й</w:t>
      </w:r>
      <w:r w:rsidRPr="005C3DCC">
        <w:t xml:space="preserve"> пропуск </w:t>
      </w:r>
      <w:r>
        <w:t xml:space="preserve">дает право находиться на территории производственных объектов Общества и </w:t>
      </w:r>
      <w:r w:rsidRPr="005C3DCC">
        <w:t>вы</w:t>
      </w:r>
      <w:r>
        <w:t>д</w:t>
      </w:r>
      <w:r w:rsidRPr="005C3DCC">
        <w:t>а</w:t>
      </w:r>
      <w:r>
        <w:t>ё</w:t>
      </w:r>
      <w:r w:rsidRPr="005C3DCC">
        <w:t>тся на период проведения работ, но не более 1 года и не более чем до 31 декабря текущего года. Также временны</w:t>
      </w:r>
      <w:r>
        <w:t>й</w:t>
      </w:r>
      <w:r w:rsidRPr="005C3DCC">
        <w:t xml:space="preserve"> пропуск выда</w:t>
      </w:r>
      <w:r>
        <w:t>ё</w:t>
      </w:r>
      <w:r w:rsidRPr="005C3DCC">
        <w:t xml:space="preserve">тся организации, не являющейся подрядчиком Общества, но работники которой следуют на работу через КПП Общества. </w:t>
      </w:r>
    </w:p>
    <w:p w:rsidR="00E221A4" w:rsidRPr="007F0A97" w:rsidRDefault="00E221A4" w:rsidP="00E221A4">
      <w:pPr>
        <w:shd w:val="clear" w:color="auto" w:fill="FFFFFF"/>
        <w:ind w:firstLine="540"/>
        <w:jc w:val="both"/>
        <w:rPr>
          <w:color w:val="FF0000"/>
        </w:rPr>
      </w:pPr>
      <w:r w:rsidRPr="007F0A97">
        <w:rPr>
          <w:color w:val="FF0000"/>
        </w:rPr>
        <w:lastRenderedPageBreak/>
        <w:t xml:space="preserve">5.5.1.7.Необходимость выдачи временного пропуска предварительно согласовывается с ДСБ Общества, после чего заявка (служебное письмо) подписанное руководителем организации – контрагента или его заместителем, согласованное с руководителем курирующего подразделения Общества, направляется в ДСБ для подписания. В заявке (служебном письме) подрядной организации обосновывается необходимость посещения объектов, указываются номер, дата и срок действия договора, по которому производятся работы, на какие объекты необходим допуск работников. К заявке (служебному письму) прилагаются фотографии работников. При привлечении субподрядной организации в заявке (служебном письме) пишется наименование этой организации, с указанием организации – подрядчика Общества.  Список работников составляется в алфавитном порядке, имена и отчества пишутся полностью. После подписания в ДСБ Общества заявка (служебное письмо) с фотографиями работников направляется в охранную организацию для оформления пропусков. </w:t>
      </w:r>
    </w:p>
    <w:p w:rsidR="00E221A4" w:rsidRPr="004B3639" w:rsidRDefault="00E221A4" w:rsidP="00E221A4">
      <w:pPr>
        <w:shd w:val="clear" w:color="auto" w:fill="FFFFFF"/>
        <w:ind w:firstLine="540"/>
        <w:jc w:val="both"/>
        <w:rPr>
          <w:color w:val="FF0000"/>
        </w:rPr>
      </w:pPr>
      <w:r w:rsidRPr="004B3639">
        <w:rPr>
          <w:color w:val="FF0000"/>
        </w:rPr>
        <w:t xml:space="preserve">5.5.1.8. Временный пропуск изготавливается на бумажном носителе, с фотографией 3х4 см. Повторное использование или использование фотографии с нечеткими графическими данными не допускается. Пропуск подписывается начальником бюро пропусков охранной организации или лицом его замещающим. На пропуске ставится печать бюро пропусков охранной организации, захватывающая часть фотографии. Допускается ламинирование пропуска. Без указанных атрибутов или с признаками значительных повреждений или подделки пропуск считается недействительным и подлежит изъятию сотрудниками Охраны. </w:t>
      </w:r>
    </w:p>
    <w:p w:rsidR="00E221A4" w:rsidRPr="004B3639" w:rsidRDefault="00E221A4" w:rsidP="00E221A4">
      <w:pPr>
        <w:shd w:val="clear" w:color="auto" w:fill="FFFFFF"/>
        <w:ind w:firstLine="540"/>
        <w:jc w:val="both"/>
        <w:rPr>
          <w:color w:val="FF0000"/>
        </w:rPr>
      </w:pPr>
      <w:r w:rsidRPr="004B3639">
        <w:rPr>
          <w:color w:val="FF0000"/>
        </w:rPr>
        <w:t>5.5.1.9. Временный пропуск действителен только при наличии паспорта или другого документа удостоверяющего личность его владельца. По окончании срока действия пропуск считается не действительным. С письменного разрешения ДСБ Общества временный пропуск может быть продлен, но не более чем на 1 год.</w:t>
      </w:r>
    </w:p>
    <w:p w:rsidR="00E221A4" w:rsidRDefault="00E221A4" w:rsidP="00E221A4">
      <w:pPr>
        <w:shd w:val="clear" w:color="auto" w:fill="FFFFFF"/>
        <w:ind w:firstLine="540"/>
        <w:jc w:val="both"/>
      </w:pPr>
      <w:r>
        <w:t>5.5.1.10. Временные пропуска учитываются в «Журнале учета выдачи временных пропусков».</w:t>
      </w:r>
    </w:p>
    <w:p w:rsidR="00E221A4" w:rsidRDefault="00E221A4" w:rsidP="00E221A4">
      <w:pPr>
        <w:pStyle w:val="aff9"/>
        <w:jc w:val="both"/>
        <w:rPr>
          <w:b/>
          <w:spacing w:val="-5"/>
          <w:sz w:val="28"/>
          <w:szCs w:val="28"/>
        </w:rPr>
      </w:pPr>
    </w:p>
    <w:p w:rsidR="00E221A4" w:rsidRPr="00B00FBF" w:rsidRDefault="00E221A4" w:rsidP="00E221A4">
      <w:pPr>
        <w:pStyle w:val="aff9"/>
        <w:ind w:firstLine="540"/>
        <w:jc w:val="both"/>
        <w:rPr>
          <w:b/>
          <w:spacing w:val="-5"/>
          <w:sz w:val="28"/>
          <w:szCs w:val="28"/>
        </w:rPr>
      </w:pPr>
      <w:r w:rsidRPr="00BD7307">
        <w:rPr>
          <w:b/>
          <w:spacing w:val="-5"/>
          <w:sz w:val="28"/>
          <w:szCs w:val="28"/>
        </w:rPr>
        <w:t>5.5.2.</w:t>
      </w:r>
      <w:r w:rsidRPr="00B00FBF">
        <w:rPr>
          <w:b/>
          <w:spacing w:val="-5"/>
          <w:sz w:val="28"/>
          <w:szCs w:val="28"/>
        </w:rPr>
        <w:t xml:space="preserve"> Порядок сдачи и изъятия  пропусков.</w:t>
      </w:r>
    </w:p>
    <w:p w:rsidR="00E221A4" w:rsidRDefault="00E221A4" w:rsidP="00E221A4">
      <w:pPr>
        <w:pStyle w:val="aff9"/>
        <w:ind w:firstLine="540"/>
        <w:jc w:val="both"/>
        <w:rPr>
          <w:spacing w:val="-3"/>
        </w:rPr>
      </w:pPr>
      <w:r w:rsidRPr="00BD7307">
        <w:t>5.5.2.1.</w:t>
      </w:r>
      <w:r>
        <w:t xml:space="preserve"> При увольнении сотрудника Общества </w:t>
      </w:r>
      <w:r w:rsidRPr="00975B62">
        <w:t xml:space="preserve">или сотрудника </w:t>
      </w:r>
      <w:r w:rsidRPr="00975B62">
        <w:rPr>
          <w:spacing w:val="-6"/>
        </w:rPr>
        <w:t>другой организации, чье рабочее место организовано непосредственно в офисном здании Общества,</w:t>
      </w:r>
      <w:r>
        <w:t xml:space="preserve"> его постоянный электронный пропуск </w:t>
      </w:r>
      <w:r w:rsidRPr="00975B62">
        <w:t>(электронный ключ)</w:t>
      </w:r>
      <w:r>
        <w:t xml:space="preserve"> подлежит </w:t>
      </w:r>
      <w:r>
        <w:rPr>
          <w:spacing w:val="-3"/>
        </w:rPr>
        <w:t xml:space="preserve">возврату в  </w:t>
      </w:r>
      <w:r w:rsidRPr="00975B62">
        <w:rPr>
          <w:spacing w:val="-3"/>
        </w:rPr>
        <w:t>департамент</w:t>
      </w:r>
      <w:r>
        <w:rPr>
          <w:spacing w:val="-3"/>
        </w:rPr>
        <w:t xml:space="preserve"> собственной безопасности Общества с отметкой о сдаче в обходном листе. </w:t>
      </w:r>
    </w:p>
    <w:p w:rsidR="00E221A4" w:rsidRPr="00B00FBF" w:rsidRDefault="00E221A4" w:rsidP="00E221A4">
      <w:pPr>
        <w:pStyle w:val="aff9"/>
        <w:ind w:firstLine="540"/>
        <w:jc w:val="both"/>
        <w:rPr>
          <w:spacing w:val="-3"/>
        </w:rPr>
      </w:pPr>
      <w:r w:rsidRPr="00CD5F6C">
        <w:rPr>
          <w:spacing w:val="-3"/>
        </w:rPr>
        <w:t>5.5.2.2.</w:t>
      </w:r>
      <w:r>
        <w:rPr>
          <w:spacing w:val="-3"/>
        </w:rPr>
        <w:t xml:space="preserve"> При </w:t>
      </w:r>
      <w:r>
        <w:rPr>
          <w:spacing w:val="-6"/>
        </w:rPr>
        <w:t xml:space="preserve">утрате (порче) постоянного электронного пропуска </w:t>
      </w:r>
      <w:r w:rsidRPr="00975B62">
        <w:t>(электронного ключа)</w:t>
      </w:r>
      <w:r>
        <w:rPr>
          <w:spacing w:val="-6"/>
        </w:rPr>
        <w:t xml:space="preserve"> владелец обязан незамедлительно проинформировать об этом </w:t>
      </w:r>
      <w:r w:rsidRPr="00975B62">
        <w:rPr>
          <w:spacing w:val="-6"/>
        </w:rPr>
        <w:t>ДСБ</w:t>
      </w:r>
      <w:r>
        <w:rPr>
          <w:spacing w:val="-6"/>
        </w:rPr>
        <w:t xml:space="preserve"> с целью блокировки утерянной карты. По факту утраты (порчи) постоянного электронного пропуска </w:t>
      </w:r>
      <w:r w:rsidRPr="00975B62">
        <w:t>(электронного ключа)</w:t>
      </w:r>
      <w:r>
        <w:rPr>
          <w:spacing w:val="-6"/>
        </w:rPr>
        <w:t xml:space="preserve"> проводится служебная проверка. Новый пропуск </w:t>
      </w:r>
      <w:r w:rsidRPr="00975B62">
        <w:t>(электронный ключ)</w:t>
      </w:r>
      <w:r>
        <w:rPr>
          <w:spacing w:val="-6"/>
        </w:rPr>
        <w:t xml:space="preserve"> выдается работнику после его  письменного объяснения на имя </w:t>
      </w:r>
      <w:r w:rsidRPr="00975B62">
        <w:t>Директора департамента собственной безопасности</w:t>
      </w:r>
      <w:r>
        <w:rPr>
          <w:spacing w:val="-6"/>
        </w:rPr>
        <w:t xml:space="preserve"> </w:t>
      </w:r>
      <w:r>
        <w:rPr>
          <w:spacing w:val="-5"/>
        </w:rPr>
        <w:t>и копии документа, подтверждающего факт возмещения стоимости утраченной (испорченной) электронной карты</w:t>
      </w:r>
      <w:r>
        <w:rPr>
          <w:spacing w:val="-6"/>
        </w:rPr>
        <w:t>. На время изготовления нового пропуска проход работника в офисное здание и на производственные объекты производится по временному пропуску на общих основаниях.</w:t>
      </w:r>
    </w:p>
    <w:p w:rsidR="00E221A4" w:rsidRDefault="00E221A4" w:rsidP="00E221A4">
      <w:pPr>
        <w:pStyle w:val="aff9"/>
        <w:ind w:firstLine="540"/>
        <w:jc w:val="both"/>
        <w:rPr>
          <w:spacing w:val="-5"/>
        </w:rPr>
      </w:pPr>
      <w:r w:rsidRPr="00CD5F6C">
        <w:rPr>
          <w:spacing w:val="-5"/>
        </w:rPr>
        <w:t>5.5.2.3.</w:t>
      </w:r>
      <w:r w:rsidRPr="00204076">
        <w:rPr>
          <w:spacing w:val="-5"/>
        </w:rPr>
        <w:t xml:space="preserve"> </w:t>
      </w:r>
      <w:r w:rsidRPr="002C63D2">
        <w:rPr>
          <w:color w:val="FF0000"/>
          <w:spacing w:val="-5"/>
        </w:rPr>
        <w:t>Временный пропуск по окончании срока его действия считается не действительным, не сдается и не хранится.</w:t>
      </w:r>
      <w:r>
        <w:rPr>
          <w:spacing w:val="-5"/>
        </w:rPr>
        <w:t xml:space="preserve"> </w:t>
      </w:r>
    </w:p>
    <w:p w:rsidR="00E221A4" w:rsidRPr="00204076" w:rsidRDefault="00E221A4" w:rsidP="00E221A4">
      <w:pPr>
        <w:pStyle w:val="aff9"/>
        <w:ind w:firstLine="708"/>
        <w:jc w:val="both"/>
        <w:rPr>
          <w:spacing w:val="-5"/>
        </w:rPr>
      </w:pPr>
      <w:r w:rsidRPr="00204076">
        <w:rPr>
          <w:spacing w:val="-5"/>
        </w:rPr>
        <w:t xml:space="preserve">Изъятие </w:t>
      </w:r>
      <w:r>
        <w:rPr>
          <w:spacing w:val="-5"/>
        </w:rPr>
        <w:t xml:space="preserve">временного </w:t>
      </w:r>
      <w:r w:rsidRPr="00204076">
        <w:rPr>
          <w:spacing w:val="-5"/>
        </w:rPr>
        <w:t xml:space="preserve">пропуска производится </w:t>
      </w:r>
      <w:r>
        <w:rPr>
          <w:spacing w:val="-5"/>
        </w:rPr>
        <w:t xml:space="preserve"> </w:t>
      </w:r>
      <w:r w:rsidRPr="00CD5F6C">
        <w:rPr>
          <w:spacing w:val="-5"/>
        </w:rPr>
        <w:t xml:space="preserve">сотрудниками охраны с последующей передачей в </w:t>
      </w:r>
      <w:r w:rsidRPr="00975B62">
        <w:rPr>
          <w:spacing w:val="-5"/>
        </w:rPr>
        <w:t>ДСБ</w:t>
      </w:r>
      <w:r>
        <w:rPr>
          <w:spacing w:val="-5"/>
        </w:rPr>
        <w:t xml:space="preserve"> </w:t>
      </w:r>
      <w:r w:rsidRPr="00204076">
        <w:rPr>
          <w:spacing w:val="-5"/>
        </w:rPr>
        <w:t>в следующих случаях:</w:t>
      </w:r>
    </w:p>
    <w:p w:rsidR="00E221A4" w:rsidRDefault="00E221A4" w:rsidP="00E221A4">
      <w:pPr>
        <w:pStyle w:val="aff9"/>
        <w:ind w:firstLine="540"/>
        <w:jc w:val="both"/>
        <w:rPr>
          <w:spacing w:val="-5"/>
        </w:rPr>
      </w:pPr>
      <w:r>
        <w:rPr>
          <w:spacing w:val="-5"/>
        </w:rPr>
        <w:t>- окончания срока его действия;</w:t>
      </w:r>
    </w:p>
    <w:p w:rsidR="00E221A4" w:rsidRDefault="00E221A4" w:rsidP="00E221A4">
      <w:pPr>
        <w:pStyle w:val="aff9"/>
        <w:ind w:firstLine="540"/>
        <w:jc w:val="both"/>
        <w:rPr>
          <w:spacing w:val="-5"/>
        </w:rPr>
      </w:pPr>
      <w:r>
        <w:rPr>
          <w:spacing w:val="-5"/>
        </w:rPr>
        <w:t>- передачи другому лицу;</w:t>
      </w:r>
    </w:p>
    <w:p w:rsidR="00E221A4" w:rsidRDefault="00E221A4" w:rsidP="00E221A4">
      <w:pPr>
        <w:pStyle w:val="aff9"/>
        <w:ind w:firstLine="540"/>
        <w:jc w:val="both"/>
        <w:rPr>
          <w:spacing w:val="-5"/>
        </w:rPr>
      </w:pPr>
      <w:r>
        <w:rPr>
          <w:spacing w:val="-5"/>
        </w:rPr>
        <w:t>- не соответствия учетных данных в документе фактическим данным;</w:t>
      </w:r>
    </w:p>
    <w:p w:rsidR="00E221A4" w:rsidRDefault="00E221A4" w:rsidP="00E221A4">
      <w:pPr>
        <w:pStyle w:val="aff9"/>
        <w:ind w:firstLine="540"/>
        <w:jc w:val="both"/>
        <w:rPr>
          <w:spacing w:val="-5"/>
        </w:rPr>
      </w:pPr>
      <w:r>
        <w:rPr>
          <w:spacing w:val="-5"/>
        </w:rPr>
        <w:t>- выявления признаков подделки или порчи;</w:t>
      </w:r>
    </w:p>
    <w:p w:rsidR="00E221A4" w:rsidRDefault="00E221A4" w:rsidP="00E221A4">
      <w:pPr>
        <w:pStyle w:val="aff9"/>
        <w:ind w:firstLine="540"/>
        <w:jc w:val="both"/>
        <w:rPr>
          <w:spacing w:val="-5"/>
        </w:rPr>
      </w:pPr>
      <w:r>
        <w:rPr>
          <w:spacing w:val="-5"/>
        </w:rPr>
        <w:t>- физического износа;</w:t>
      </w:r>
    </w:p>
    <w:p w:rsidR="00E221A4" w:rsidRDefault="00E221A4" w:rsidP="00E221A4">
      <w:pPr>
        <w:pStyle w:val="aff9"/>
        <w:ind w:firstLine="540"/>
        <w:jc w:val="both"/>
        <w:rPr>
          <w:spacing w:val="-5"/>
        </w:rPr>
      </w:pPr>
      <w:r>
        <w:rPr>
          <w:spacing w:val="-5"/>
        </w:rPr>
        <w:t>- грубого нарушения пропускного и внутриобъектового режима.</w:t>
      </w:r>
    </w:p>
    <w:p w:rsidR="00E221A4" w:rsidRDefault="00E221A4" w:rsidP="00E221A4">
      <w:pPr>
        <w:pStyle w:val="aff9"/>
        <w:ind w:firstLine="540"/>
        <w:jc w:val="both"/>
        <w:rPr>
          <w:spacing w:val="-7"/>
        </w:rPr>
      </w:pPr>
      <w:r>
        <w:rPr>
          <w:spacing w:val="-5"/>
        </w:rPr>
        <w:t xml:space="preserve">При изъятии временного пропуска  составляется акт изъятия (Приложение № 3), при необходимости с участием сотрудника </w:t>
      </w:r>
      <w:r w:rsidRPr="00975B62">
        <w:rPr>
          <w:spacing w:val="-5"/>
        </w:rPr>
        <w:t>ДСБ</w:t>
      </w:r>
      <w:r>
        <w:rPr>
          <w:spacing w:val="-5"/>
        </w:rPr>
        <w:t>.</w:t>
      </w:r>
    </w:p>
    <w:p w:rsidR="00E221A4" w:rsidRDefault="00E221A4" w:rsidP="00E221A4">
      <w:pPr>
        <w:pStyle w:val="aff9"/>
        <w:ind w:firstLine="540"/>
        <w:jc w:val="both"/>
        <w:rPr>
          <w:rFonts w:cs="Arial"/>
        </w:rPr>
      </w:pPr>
      <w:r w:rsidRPr="00634DD8">
        <w:rPr>
          <w:spacing w:val="-7"/>
        </w:rPr>
        <w:t>5.5.2.4.</w:t>
      </w:r>
      <w:r>
        <w:rPr>
          <w:spacing w:val="-7"/>
        </w:rPr>
        <w:t xml:space="preserve"> </w:t>
      </w:r>
      <w:r w:rsidRPr="00FC0B57">
        <w:rPr>
          <w:spacing w:val="-7"/>
        </w:rPr>
        <w:t>На охраняемые объекты ООО «С</w:t>
      </w:r>
      <w:r>
        <w:rPr>
          <w:spacing w:val="-7"/>
        </w:rPr>
        <w:t>лавнефть-</w:t>
      </w:r>
      <w:r w:rsidRPr="00FC0B57">
        <w:rPr>
          <w:spacing w:val="-7"/>
        </w:rPr>
        <w:t xml:space="preserve">Красноярскнефтегаз» </w:t>
      </w:r>
      <w:r>
        <w:rPr>
          <w:bCs/>
          <w:spacing w:val="-7"/>
        </w:rPr>
        <w:t xml:space="preserve">лица, не имеющие пропуска  установленного образца, </w:t>
      </w:r>
      <w:r w:rsidRPr="00FC0B57">
        <w:rPr>
          <w:rFonts w:cs="Arial"/>
        </w:rPr>
        <w:t>не допускаются</w:t>
      </w:r>
      <w:r>
        <w:rPr>
          <w:rFonts w:cs="Arial"/>
        </w:rPr>
        <w:t>.</w:t>
      </w:r>
    </w:p>
    <w:p w:rsidR="00E221A4" w:rsidRDefault="00E221A4" w:rsidP="00E221A4">
      <w:pPr>
        <w:pStyle w:val="aff9"/>
        <w:jc w:val="both"/>
        <w:rPr>
          <w:rFonts w:cs="Arial"/>
        </w:rPr>
      </w:pPr>
    </w:p>
    <w:p w:rsidR="00E221A4" w:rsidRPr="00A62A66" w:rsidRDefault="00E221A4" w:rsidP="00E221A4">
      <w:pPr>
        <w:pStyle w:val="aff9"/>
        <w:ind w:firstLine="540"/>
        <w:jc w:val="both"/>
        <w:rPr>
          <w:b/>
          <w:bCs/>
          <w:spacing w:val="-7"/>
          <w:sz w:val="28"/>
          <w:szCs w:val="28"/>
        </w:rPr>
      </w:pPr>
      <w:r w:rsidRPr="00A62A66">
        <w:rPr>
          <w:b/>
          <w:bCs/>
          <w:spacing w:val="-7"/>
          <w:sz w:val="28"/>
          <w:szCs w:val="28"/>
        </w:rPr>
        <w:lastRenderedPageBreak/>
        <w:t>5.6. Порядок вывоза (ввоза), выноса (вноса) ТМЦ.</w:t>
      </w:r>
    </w:p>
    <w:p w:rsidR="00E221A4" w:rsidRPr="00A62A66" w:rsidRDefault="00E221A4" w:rsidP="00E221A4">
      <w:pPr>
        <w:pStyle w:val="aff9"/>
        <w:ind w:firstLine="540"/>
        <w:jc w:val="both"/>
        <w:rPr>
          <w:bCs/>
          <w:spacing w:val="-7"/>
        </w:rPr>
      </w:pPr>
      <w:r w:rsidRPr="00A62A66">
        <w:rPr>
          <w:bCs/>
          <w:spacing w:val="-7"/>
        </w:rPr>
        <w:t>5.6.1. Товарно-материальные ценности, находящиеся на объектах Общества по своей принадлежности делятся на 2 категории:</w:t>
      </w:r>
    </w:p>
    <w:p w:rsidR="00E221A4" w:rsidRPr="00A62A66" w:rsidRDefault="00E221A4" w:rsidP="00E221A4">
      <w:pPr>
        <w:pStyle w:val="aff9"/>
        <w:ind w:firstLine="540"/>
        <w:jc w:val="both"/>
        <w:rPr>
          <w:bCs/>
          <w:spacing w:val="-7"/>
        </w:rPr>
      </w:pPr>
      <w:r w:rsidRPr="00A62A66">
        <w:rPr>
          <w:bCs/>
          <w:spacing w:val="-7"/>
        </w:rPr>
        <w:t>- собственность общества;</w:t>
      </w:r>
    </w:p>
    <w:p w:rsidR="00E221A4" w:rsidRPr="00A62A66" w:rsidRDefault="00E221A4" w:rsidP="00E221A4">
      <w:pPr>
        <w:pStyle w:val="aff9"/>
        <w:ind w:firstLine="540"/>
        <w:jc w:val="both"/>
        <w:rPr>
          <w:bCs/>
          <w:spacing w:val="-7"/>
        </w:rPr>
      </w:pPr>
      <w:r w:rsidRPr="00A62A66">
        <w:rPr>
          <w:bCs/>
          <w:spacing w:val="-7"/>
        </w:rPr>
        <w:t>- собственность подрядных, субподрядных организаций.</w:t>
      </w:r>
    </w:p>
    <w:p w:rsidR="00E221A4" w:rsidRPr="00A62A66" w:rsidRDefault="00E221A4" w:rsidP="00E221A4">
      <w:pPr>
        <w:pStyle w:val="aff9"/>
        <w:ind w:firstLine="540"/>
        <w:jc w:val="both"/>
        <w:rPr>
          <w:bCs/>
          <w:spacing w:val="-7"/>
        </w:rPr>
      </w:pPr>
      <w:r w:rsidRPr="00A62A66">
        <w:rPr>
          <w:bCs/>
          <w:spacing w:val="-7"/>
        </w:rPr>
        <w:t xml:space="preserve">5.6.2. Провоз (пронос) ТМЦ осуществляется по товарно-транспортной накладной (типовая межотраслевая форма №  1-Т, утвержденная Постановлением Госкомстата России от 28.11.1997г. № 78). </w:t>
      </w:r>
    </w:p>
    <w:p w:rsidR="00E221A4" w:rsidRPr="00A62A66" w:rsidRDefault="00E221A4" w:rsidP="00E221A4">
      <w:pPr>
        <w:pStyle w:val="aff9"/>
        <w:ind w:firstLine="540"/>
        <w:jc w:val="both"/>
        <w:rPr>
          <w:bCs/>
          <w:spacing w:val="-7"/>
        </w:rPr>
      </w:pPr>
      <w:r w:rsidRPr="00A62A66">
        <w:rPr>
          <w:bCs/>
          <w:spacing w:val="-7"/>
        </w:rPr>
        <w:t>5.6.3. Сотрудники охраны обязаны контролировать законность любого перемещения ТМЦ. Перемещение автотранспорта и людей с ТМЦ по устным распоряжениям, запискам и иным документам неустановленного образца запрещено.</w:t>
      </w:r>
    </w:p>
    <w:p w:rsidR="00E221A4" w:rsidRPr="00A62A66" w:rsidRDefault="00E221A4" w:rsidP="00E221A4">
      <w:pPr>
        <w:pStyle w:val="aff9"/>
        <w:ind w:firstLine="540"/>
        <w:jc w:val="both"/>
        <w:rPr>
          <w:bCs/>
          <w:spacing w:val="-7"/>
        </w:rPr>
      </w:pPr>
      <w:r w:rsidRPr="00A62A66">
        <w:rPr>
          <w:bCs/>
          <w:spacing w:val="-7"/>
        </w:rPr>
        <w:t>5.6.4. По ТТН материальные ценности могут быть вывезены (вынесены) с территории объекта только один раз. Один экземпляр правильно оформленной ТТН в оригинале является пропуском для проезда через КПП и передается сотруднику охраны на КПП. При этом в ТТН разборчиво указываются: полное наименование мест погрузки и разгрузки, перевозимых ТМЦ, количество последних, их вес, метраж, род упаковки, заводской и инвентарный номера по бухгалтерскому учету, государственный регистрационный номер автомашины и прицепа.</w:t>
      </w:r>
    </w:p>
    <w:p w:rsidR="00E221A4" w:rsidRPr="00A62A66" w:rsidRDefault="00E221A4" w:rsidP="00E221A4">
      <w:pPr>
        <w:pStyle w:val="aff9"/>
        <w:ind w:firstLine="540"/>
        <w:jc w:val="both"/>
        <w:rPr>
          <w:bCs/>
          <w:spacing w:val="-7"/>
        </w:rPr>
      </w:pPr>
      <w:r w:rsidRPr="00A62A66">
        <w:rPr>
          <w:bCs/>
          <w:spacing w:val="-7"/>
        </w:rPr>
        <w:t>5.6.5. Вывоз ТМЦ с территории объектов осуществляется за подписями материально-ответственных лиц структурных подразделений и штампами или печатями этих подразделений в ТТН. При вывозе ТМЦ подрядными организациями, ТТН также должна содержать оттиск штампа или печати и подпись должностного лица. При этом руководитель структурного подразделения или подрядной организации несет личную ответственность за вывоз ТМЦ..</w:t>
      </w:r>
    </w:p>
    <w:p w:rsidR="00E221A4" w:rsidRPr="00A62A66" w:rsidRDefault="00E221A4" w:rsidP="00E221A4">
      <w:pPr>
        <w:pStyle w:val="aff9"/>
        <w:ind w:firstLine="540"/>
        <w:jc w:val="both"/>
        <w:rPr>
          <w:bCs/>
          <w:spacing w:val="-7"/>
        </w:rPr>
      </w:pPr>
      <w:r w:rsidRPr="00A62A66">
        <w:rPr>
          <w:bCs/>
          <w:spacing w:val="-7"/>
        </w:rPr>
        <w:t>5.6.6. Документами на право прохода (проезда) на территорию объекта лиц, прибывших для получения ТМЦ, являются пропуск, накладная или доверенность на получение ТМЦ, которые действительны при предъявлении документа, удостоверяющего личность получателя.</w:t>
      </w:r>
    </w:p>
    <w:p w:rsidR="00E221A4" w:rsidRPr="00A62A66" w:rsidRDefault="00E221A4" w:rsidP="00E221A4">
      <w:pPr>
        <w:pStyle w:val="aff9"/>
        <w:ind w:firstLine="540"/>
        <w:jc w:val="both"/>
        <w:rPr>
          <w:bCs/>
          <w:spacing w:val="-7"/>
        </w:rPr>
      </w:pPr>
      <w:r w:rsidRPr="00A62A66">
        <w:rPr>
          <w:bCs/>
          <w:spacing w:val="-7"/>
        </w:rPr>
        <w:t xml:space="preserve">5.6.7. Материальные ценности, вывозимые (выносимые) с территории объекта незаконно, изымаются сотрудниками охраны на КПП, о чем немедленно докладывается своему руководству и в </w:t>
      </w:r>
      <w:r w:rsidRPr="00975B62">
        <w:rPr>
          <w:bCs/>
          <w:spacing w:val="-7"/>
        </w:rPr>
        <w:t>ДСБ</w:t>
      </w:r>
      <w:r w:rsidRPr="00A62A66">
        <w:rPr>
          <w:bCs/>
          <w:spacing w:val="-7"/>
        </w:rPr>
        <w:t xml:space="preserve"> Общества, а при необходимости и в ОВД. На лиц, пытавшихся незаконным путем вывезти (вынести) материальные ценности, составляется акт для решения вопроса о привлечении к ответственности. Изъятые у задержанных лиц материальные ценности передаются руководству объекта или сдаются на склад по акту.</w:t>
      </w:r>
    </w:p>
    <w:p w:rsidR="00E221A4" w:rsidRPr="00A62A66" w:rsidRDefault="00E221A4" w:rsidP="00E221A4">
      <w:pPr>
        <w:pStyle w:val="aff9"/>
        <w:ind w:firstLine="540"/>
        <w:jc w:val="both"/>
        <w:rPr>
          <w:bCs/>
          <w:spacing w:val="-7"/>
        </w:rPr>
      </w:pPr>
      <w:r w:rsidRPr="00A62A66">
        <w:rPr>
          <w:bCs/>
          <w:spacing w:val="-7"/>
        </w:rPr>
        <w:t>5.6.8. Проезд топливозаправщиков и других транспортных средств, перевозящих жидкое топливо, осуществляется в соответствии с установленными требованиями на его перевозку, по ТТН и путевому листу (в путевом листе обязательна отметка грузоотправителя о перевозке ГСМ). При проезде через КПП топливозаправщиков сотруднику охраны представляется ТТН с отметками о количестве завозимого и вывозимого топлива.</w:t>
      </w:r>
    </w:p>
    <w:p w:rsidR="00E221A4" w:rsidRPr="00A62A66" w:rsidRDefault="00E221A4" w:rsidP="00E221A4">
      <w:pPr>
        <w:pStyle w:val="aff9"/>
        <w:ind w:firstLine="540"/>
        <w:jc w:val="both"/>
        <w:rPr>
          <w:bCs/>
          <w:spacing w:val="-7"/>
        </w:rPr>
      </w:pPr>
      <w:r w:rsidRPr="00A62A66">
        <w:rPr>
          <w:bCs/>
          <w:spacing w:val="-7"/>
        </w:rPr>
        <w:t xml:space="preserve">5.6.9. Вся документация, полученная с КПП, сдается установленным порядком в </w:t>
      </w:r>
      <w:r w:rsidRPr="00975B62">
        <w:rPr>
          <w:bCs/>
          <w:spacing w:val="-7"/>
        </w:rPr>
        <w:t>ДСБ</w:t>
      </w:r>
      <w:r w:rsidRPr="00A62A66">
        <w:rPr>
          <w:bCs/>
          <w:spacing w:val="-7"/>
        </w:rPr>
        <w:t xml:space="preserve"> Общества. </w:t>
      </w:r>
    </w:p>
    <w:p w:rsidR="00E221A4" w:rsidRPr="00A62A66" w:rsidRDefault="00E221A4" w:rsidP="00E221A4">
      <w:pPr>
        <w:pStyle w:val="aff9"/>
        <w:jc w:val="both"/>
        <w:rPr>
          <w:bCs/>
          <w:spacing w:val="-7"/>
        </w:rPr>
      </w:pPr>
    </w:p>
    <w:p w:rsidR="00E221A4" w:rsidRDefault="00E221A4" w:rsidP="00E221A4">
      <w:pPr>
        <w:pStyle w:val="aff9"/>
        <w:jc w:val="both"/>
        <w:rPr>
          <w:b/>
          <w:bCs/>
          <w:spacing w:val="-7"/>
          <w:sz w:val="32"/>
          <w:szCs w:val="32"/>
        </w:rPr>
      </w:pPr>
    </w:p>
    <w:p w:rsidR="00E221A4" w:rsidRDefault="00E221A4" w:rsidP="00E221A4">
      <w:pPr>
        <w:pStyle w:val="aff9"/>
        <w:ind w:firstLine="540"/>
        <w:jc w:val="both"/>
        <w:rPr>
          <w:b/>
          <w:bCs/>
          <w:spacing w:val="-7"/>
          <w:sz w:val="32"/>
          <w:szCs w:val="32"/>
        </w:rPr>
      </w:pPr>
      <w:r w:rsidRPr="00A62A66">
        <w:rPr>
          <w:b/>
          <w:bCs/>
          <w:spacing w:val="-7"/>
          <w:sz w:val="32"/>
          <w:szCs w:val="32"/>
        </w:rPr>
        <w:t>6. ОРГАНИЗАЦИЯ ВНУТРИОБЪЕКТОВОГО РЕЖИМА</w:t>
      </w:r>
    </w:p>
    <w:p w:rsidR="00E221A4" w:rsidRDefault="00E221A4" w:rsidP="00E221A4">
      <w:pPr>
        <w:pStyle w:val="aff9"/>
        <w:jc w:val="both"/>
        <w:rPr>
          <w:b/>
          <w:bCs/>
          <w:spacing w:val="-7"/>
          <w:sz w:val="32"/>
          <w:szCs w:val="32"/>
        </w:rPr>
      </w:pPr>
    </w:p>
    <w:p w:rsidR="00E221A4" w:rsidRPr="00A62A66" w:rsidRDefault="00E221A4" w:rsidP="00E221A4">
      <w:pPr>
        <w:pStyle w:val="aff9"/>
        <w:ind w:firstLine="540"/>
        <w:jc w:val="both"/>
        <w:rPr>
          <w:b/>
          <w:bCs/>
          <w:spacing w:val="-7"/>
          <w:sz w:val="28"/>
          <w:szCs w:val="28"/>
        </w:rPr>
      </w:pPr>
      <w:r w:rsidRPr="00A62A66">
        <w:rPr>
          <w:b/>
          <w:bCs/>
          <w:spacing w:val="-7"/>
          <w:sz w:val="28"/>
          <w:szCs w:val="28"/>
        </w:rPr>
        <w:t>6.1. Основные положения</w:t>
      </w:r>
    </w:p>
    <w:p w:rsidR="00E221A4" w:rsidRPr="00A62A66" w:rsidRDefault="00E221A4" w:rsidP="00E221A4">
      <w:pPr>
        <w:pStyle w:val="aff9"/>
        <w:ind w:firstLine="540"/>
        <w:jc w:val="both"/>
        <w:rPr>
          <w:b/>
          <w:spacing w:val="-7"/>
        </w:rPr>
      </w:pPr>
      <w:r w:rsidRPr="00A62A66">
        <w:rPr>
          <w:spacing w:val="-10"/>
        </w:rPr>
        <w:t>6.1.1.</w:t>
      </w:r>
      <w:r w:rsidRPr="00A62A66">
        <w:rPr>
          <w:b/>
          <w:spacing w:val="-10"/>
        </w:rPr>
        <w:t xml:space="preserve"> </w:t>
      </w:r>
      <w:r w:rsidRPr="00A62A66">
        <w:rPr>
          <w:b/>
          <w:spacing w:val="-7"/>
        </w:rPr>
        <w:t>Внутриобъектовый режим определяет:</w:t>
      </w:r>
    </w:p>
    <w:p w:rsidR="00E221A4" w:rsidRDefault="00E221A4" w:rsidP="00E221A4">
      <w:pPr>
        <w:pStyle w:val="aff9"/>
        <w:ind w:firstLine="540"/>
        <w:jc w:val="both"/>
        <w:rPr>
          <w:spacing w:val="-7"/>
        </w:rPr>
      </w:pPr>
      <w:r w:rsidRPr="00A62A66">
        <w:rPr>
          <w:spacing w:val="-7"/>
        </w:rPr>
        <w:t>- время начала и окончания работы, порядок и продолжительность входа на объекты и выхода с объектов работающих каждой смены, а также очередность, время и продолжительность обеденных перерывов в подразделениях;</w:t>
      </w:r>
    </w:p>
    <w:p w:rsidR="00E221A4" w:rsidRDefault="00E221A4" w:rsidP="00E221A4">
      <w:pPr>
        <w:pStyle w:val="aff9"/>
        <w:ind w:firstLine="540"/>
        <w:jc w:val="both"/>
      </w:pPr>
      <w:r w:rsidRPr="00A62A66">
        <w:rPr>
          <w:spacing w:val="-7"/>
        </w:rPr>
        <w:t>-  порядок допуска и учета лиц на объектах</w:t>
      </w:r>
      <w:r w:rsidRPr="00A62A66">
        <w:t xml:space="preserve"> Общества;</w:t>
      </w:r>
    </w:p>
    <w:p w:rsidR="00E221A4" w:rsidRPr="00A62A66" w:rsidRDefault="00E221A4" w:rsidP="00E221A4">
      <w:pPr>
        <w:pStyle w:val="aff9"/>
        <w:ind w:firstLine="540"/>
        <w:jc w:val="both"/>
      </w:pPr>
      <w:r w:rsidRPr="00A62A66">
        <w:t>- маршруты и правила пешеходного и транспортного движения;</w:t>
      </w:r>
    </w:p>
    <w:p w:rsidR="00E221A4" w:rsidRPr="00A62A66" w:rsidRDefault="00E221A4" w:rsidP="00E221A4">
      <w:pPr>
        <w:pStyle w:val="aff9"/>
        <w:ind w:firstLine="540"/>
        <w:jc w:val="both"/>
      </w:pPr>
      <w:r w:rsidRPr="00A62A66">
        <w:t>- порядок определения лиц, ответственных (дежурных) за соблюдение</w:t>
      </w:r>
      <w:r w:rsidRPr="00A62A66">
        <w:rPr>
          <w:spacing w:val="-7"/>
        </w:rPr>
        <w:t xml:space="preserve"> внутриобъектового режим</w:t>
      </w:r>
      <w:r w:rsidRPr="00A62A66">
        <w:t>а на производственных объектах из числа работников подразделений работающих на данных объектах;</w:t>
      </w:r>
    </w:p>
    <w:p w:rsidR="00E221A4" w:rsidRPr="00A62A66" w:rsidRDefault="00E221A4" w:rsidP="00E221A4">
      <w:pPr>
        <w:pStyle w:val="aff9"/>
        <w:ind w:firstLine="540"/>
        <w:jc w:val="both"/>
      </w:pPr>
      <w:r w:rsidRPr="00A62A66">
        <w:t>- специальные места для курения, складирования горючего материала, свободной тары, производственных отходов;</w:t>
      </w:r>
    </w:p>
    <w:p w:rsidR="00E221A4" w:rsidRPr="00A62A66" w:rsidRDefault="00E221A4" w:rsidP="00E221A4">
      <w:pPr>
        <w:pStyle w:val="aff9"/>
        <w:ind w:firstLine="540"/>
        <w:jc w:val="both"/>
      </w:pPr>
      <w:r w:rsidRPr="00A62A66">
        <w:t>- ограждение, освещение, обозначение мест на территории объектов опасных для жизни;</w:t>
      </w:r>
    </w:p>
    <w:p w:rsidR="00E221A4" w:rsidRPr="00A62A66" w:rsidRDefault="00E221A4" w:rsidP="00E221A4">
      <w:pPr>
        <w:pStyle w:val="aff9"/>
        <w:ind w:firstLine="540"/>
        <w:jc w:val="both"/>
      </w:pPr>
      <w:r w:rsidRPr="00A62A66">
        <w:lastRenderedPageBreak/>
        <w:t>- оснащение подразделений и других помещений первичными, стационарными, автоматическими средствами пожаротушения и сигнализационными установками;</w:t>
      </w:r>
    </w:p>
    <w:p w:rsidR="00E221A4" w:rsidRPr="00A62A66" w:rsidRDefault="00E221A4" w:rsidP="00E221A4">
      <w:pPr>
        <w:pStyle w:val="aff9"/>
        <w:ind w:firstLine="540"/>
        <w:jc w:val="both"/>
      </w:pPr>
      <w:r w:rsidRPr="00A62A66">
        <w:t>- назначение из числа работающих по каждому служебному и производственному помещению или участку, ответственных за пожарную безопасность;</w:t>
      </w:r>
    </w:p>
    <w:p w:rsidR="00E221A4" w:rsidRPr="00A62A66" w:rsidRDefault="00E221A4" w:rsidP="00E221A4">
      <w:pPr>
        <w:pStyle w:val="aff9"/>
        <w:ind w:firstLine="540"/>
        <w:jc w:val="both"/>
      </w:pPr>
      <w:r w:rsidRPr="00A62A66">
        <w:t>- ежедневный осмотр помещений перед их закрытием;</w:t>
      </w:r>
    </w:p>
    <w:p w:rsidR="00E221A4" w:rsidRPr="00A62A66" w:rsidRDefault="00E221A4" w:rsidP="00E221A4">
      <w:pPr>
        <w:pStyle w:val="aff9"/>
        <w:ind w:firstLine="540"/>
        <w:jc w:val="both"/>
      </w:pPr>
      <w:r w:rsidRPr="00A62A66">
        <w:t>- меры по устранению недостатков, затрудняющих или усложняющих охрану объектов;</w:t>
      </w:r>
    </w:p>
    <w:p w:rsidR="00E221A4" w:rsidRPr="00A62A66" w:rsidRDefault="00E221A4" w:rsidP="00E221A4">
      <w:pPr>
        <w:pStyle w:val="aff9"/>
        <w:ind w:firstLine="540"/>
        <w:jc w:val="both"/>
      </w:pPr>
      <w:r w:rsidRPr="00A62A66">
        <w:t>6.1.2. В целях обеспечения внутриобъектового режима на объектах:</w:t>
      </w:r>
    </w:p>
    <w:p w:rsidR="00E221A4" w:rsidRPr="00A62A66" w:rsidRDefault="00E221A4" w:rsidP="00E221A4">
      <w:pPr>
        <w:pStyle w:val="aff9"/>
        <w:ind w:firstLine="540"/>
        <w:jc w:val="both"/>
      </w:pPr>
      <w:r w:rsidRPr="00A62A66">
        <w:t>- составляется перечень режимных подразделений, устанавливается порядок их охраны, а также порядок прохода в них работников структурных подразделений Общества и посетителей;</w:t>
      </w:r>
    </w:p>
    <w:p w:rsidR="00E221A4" w:rsidRPr="00A62A66" w:rsidRDefault="00E221A4" w:rsidP="00E221A4">
      <w:pPr>
        <w:pStyle w:val="aff9"/>
        <w:ind w:firstLine="540"/>
        <w:jc w:val="both"/>
      </w:pPr>
      <w:r w:rsidRPr="00A62A66">
        <w:t>- в каждом подразделении, по каждому служебному и производственному помещению или участку назначается лицо, ответственное за пожарную безопасность, для ежедневного осмотра помещений перед их закрытием;</w:t>
      </w:r>
    </w:p>
    <w:p w:rsidR="00E221A4" w:rsidRPr="00A62A66" w:rsidRDefault="00E221A4" w:rsidP="00E221A4">
      <w:pPr>
        <w:pStyle w:val="aff9"/>
        <w:ind w:firstLine="540"/>
        <w:jc w:val="both"/>
      </w:pPr>
      <w:r w:rsidRPr="00A62A66">
        <w:t>6.1.3. Исполнители обеспечиваются нормативными документами (выписками) регламентирующими режим на порученном участке работ.</w:t>
      </w:r>
    </w:p>
    <w:p w:rsidR="00E221A4" w:rsidRPr="00A62A66" w:rsidRDefault="00E221A4" w:rsidP="00E221A4">
      <w:pPr>
        <w:pStyle w:val="aff9"/>
        <w:ind w:firstLine="540"/>
        <w:jc w:val="both"/>
      </w:pPr>
      <w:r w:rsidRPr="00A62A66">
        <w:t>6.1.4. В каждом подразделении:</w:t>
      </w:r>
    </w:p>
    <w:p w:rsidR="00E221A4" w:rsidRPr="00A62A66" w:rsidRDefault="00E221A4" w:rsidP="00E221A4">
      <w:pPr>
        <w:pStyle w:val="aff9"/>
        <w:ind w:firstLine="540"/>
        <w:jc w:val="both"/>
      </w:pPr>
      <w:r w:rsidRPr="00A62A66">
        <w:t>а) запрещается курение и использование бытовых нагревательных приборов без специального разрешения, курение разрешается только в специально отведенных местах;</w:t>
      </w:r>
    </w:p>
    <w:p w:rsidR="00E221A4" w:rsidRPr="00A62A66" w:rsidRDefault="00E221A4" w:rsidP="00E221A4">
      <w:pPr>
        <w:pStyle w:val="aff9"/>
        <w:ind w:firstLine="540"/>
        <w:jc w:val="both"/>
      </w:pPr>
      <w:r w:rsidRPr="00A62A66">
        <w:t xml:space="preserve">б) разрабатываются схемы эвакуации людей, документации, имущества и оборудования при пожаре, взрыве, аварии и других чрезвычайных происшествиях; </w:t>
      </w:r>
    </w:p>
    <w:p w:rsidR="00E221A4" w:rsidRPr="00A62A66" w:rsidRDefault="00E221A4" w:rsidP="00E221A4">
      <w:pPr>
        <w:pStyle w:val="aff9"/>
        <w:ind w:firstLine="540"/>
        <w:jc w:val="both"/>
      </w:pPr>
      <w:r w:rsidRPr="00A62A66">
        <w:t>в) делаются ограждения, освещение и обозначение мест опасных для жизни людей;</w:t>
      </w:r>
    </w:p>
    <w:p w:rsidR="00E221A4" w:rsidRPr="00A62A66" w:rsidRDefault="00E221A4" w:rsidP="00E221A4">
      <w:pPr>
        <w:pStyle w:val="aff9"/>
        <w:ind w:firstLine="540"/>
        <w:jc w:val="both"/>
      </w:pPr>
      <w:r w:rsidRPr="00A62A66">
        <w:t>г) помещения оснащаются первичными, стационарными и автоматическими средствами пожаротушения, а также автоматической пожарной сигнализацией.</w:t>
      </w:r>
    </w:p>
    <w:p w:rsidR="00E221A4" w:rsidRPr="00A62A66" w:rsidRDefault="00E221A4" w:rsidP="00E221A4">
      <w:pPr>
        <w:pStyle w:val="aff9"/>
        <w:ind w:firstLine="540"/>
        <w:jc w:val="both"/>
      </w:pPr>
      <w:r w:rsidRPr="00A62A66">
        <w:t>6.1.5. Перемещения работников и техники по территории объектов Общества ограничивается пределами, необходимыми для выполнения производственных работ.</w:t>
      </w:r>
    </w:p>
    <w:p w:rsidR="00E221A4" w:rsidRPr="00A62A66" w:rsidRDefault="00E221A4" w:rsidP="00E221A4">
      <w:pPr>
        <w:pStyle w:val="aff9"/>
        <w:ind w:firstLine="540"/>
        <w:jc w:val="both"/>
      </w:pPr>
      <w:r w:rsidRPr="00A62A66">
        <w:t xml:space="preserve">6.1.6. На объектах </w:t>
      </w:r>
      <w:r>
        <w:t>О</w:t>
      </w:r>
      <w:r w:rsidRPr="00A62A66">
        <w:t>бщества запрещается пользоваться фото и видеоаппаратурой без специального разрешения</w:t>
      </w:r>
      <w:r>
        <w:t xml:space="preserve"> </w:t>
      </w:r>
      <w:r w:rsidRPr="00975B62">
        <w:t>ДСБ</w:t>
      </w:r>
      <w:r>
        <w:t xml:space="preserve"> Общества</w:t>
      </w:r>
      <w:r w:rsidRPr="00A62A66">
        <w:t>.</w:t>
      </w:r>
    </w:p>
    <w:p w:rsidR="00E221A4" w:rsidRPr="00A62A66" w:rsidRDefault="00E221A4" w:rsidP="00E221A4">
      <w:pPr>
        <w:pStyle w:val="aff9"/>
        <w:ind w:firstLine="540"/>
        <w:jc w:val="both"/>
      </w:pPr>
      <w:r w:rsidRPr="00A62A66">
        <w:t xml:space="preserve">6.1.7. При поступлении на работу в Общество, все лица проходят инструктажи о соблюдении правил пропускного и внутриобъектового режима в </w:t>
      </w:r>
      <w:r w:rsidRPr="00975B62">
        <w:t>ДСБ</w:t>
      </w:r>
      <w:r w:rsidRPr="00A62A66">
        <w:t xml:space="preserve"> Общества</w:t>
      </w:r>
      <w:r>
        <w:t>.</w:t>
      </w:r>
    </w:p>
    <w:p w:rsidR="00E221A4" w:rsidRPr="00A62A66" w:rsidRDefault="00E221A4" w:rsidP="00E221A4">
      <w:pPr>
        <w:pStyle w:val="aff9"/>
        <w:ind w:firstLine="540"/>
        <w:jc w:val="both"/>
      </w:pPr>
      <w:r w:rsidRPr="00A62A66">
        <w:t>6.1.8. Территория объектов Общества должна содержаться в чистоте, очищаться от отходов производства, неиспользуемого оборудования, материалов и других предметов. Проезды, подъезды к пожарным водоисточникам, подступы к зданиям, сооружениям и складам должны быть свободны.</w:t>
      </w:r>
    </w:p>
    <w:p w:rsidR="00E221A4" w:rsidRPr="00A62A66" w:rsidRDefault="00E221A4" w:rsidP="00E221A4">
      <w:pPr>
        <w:pStyle w:val="aff9"/>
        <w:ind w:firstLine="540"/>
        <w:jc w:val="both"/>
      </w:pPr>
      <w:r w:rsidRPr="00A62A66">
        <w:t>6.1.9. Запрещается складирование строительных материалов, оборудования, тары и других предметов в местах затрудняющих проведение мероприятий, обеспечивающих охрану объекта.</w:t>
      </w:r>
    </w:p>
    <w:p w:rsidR="00E221A4" w:rsidRPr="00A62A66" w:rsidRDefault="00E221A4" w:rsidP="00E221A4">
      <w:pPr>
        <w:pStyle w:val="aff9"/>
        <w:ind w:firstLine="540"/>
        <w:jc w:val="both"/>
      </w:pPr>
      <w:r w:rsidRPr="00A62A66">
        <w:t>6.1.10. Производство работ с применением легковоспламеняющихся, горючих жидкостей и других пожароопасных веществ, электро и газосварка в подразделениях допускается только с письменного разрешения руководителя подразделения, согласованного с пожарной охраной.</w:t>
      </w:r>
    </w:p>
    <w:p w:rsidR="00E221A4" w:rsidRPr="00A62A66" w:rsidRDefault="00E221A4" w:rsidP="00E221A4">
      <w:pPr>
        <w:pStyle w:val="aff9"/>
        <w:ind w:firstLine="540"/>
        <w:jc w:val="both"/>
      </w:pPr>
      <w:r w:rsidRPr="00A62A66">
        <w:t>6.1.11. Легковоспламеняющиеся жидкости, кислоты, другие химикаты хранятся в небьющейся посуде с плотно закрывающимися крышками. По окончании работы остатки таких веществ из рабочих помещений убираются и сдаются в кладовые.</w:t>
      </w:r>
    </w:p>
    <w:p w:rsidR="00E221A4" w:rsidRPr="00A62A66" w:rsidRDefault="00E221A4" w:rsidP="00E221A4">
      <w:pPr>
        <w:pStyle w:val="aff9"/>
        <w:ind w:firstLine="540"/>
        <w:jc w:val="both"/>
      </w:pPr>
      <w:r w:rsidRPr="00A62A66">
        <w:t xml:space="preserve">6.1.12. Хранение и эксплуатация взрывчатых и изотопных веществ организуется в соответствии с действующими нормативными документами РФ с уведомлением </w:t>
      </w:r>
      <w:r w:rsidRPr="00975B62">
        <w:t>ДСБ</w:t>
      </w:r>
      <w:r w:rsidRPr="00A62A66">
        <w:t xml:space="preserve"> о количестве данных веществ и организации охраны.</w:t>
      </w:r>
    </w:p>
    <w:p w:rsidR="00E221A4" w:rsidRDefault="00E221A4" w:rsidP="00E221A4">
      <w:pPr>
        <w:pStyle w:val="aff9"/>
        <w:ind w:firstLine="540"/>
        <w:jc w:val="both"/>
      </w:pPr>
      <w:r w:rsidRPr="00A62A66">
        <w:t xml:space="preserve">6.1.13. Обо всех чрезвычайных происшествиях и несчастных случаях руководители структурных подразделений Общества и подрядных организаций обязаны в рабочее время сообщать Генеральному директору, </w:t>
      </w:r>
      <w:r w:rsidRPr="00975B62">
        <w:t>ДСБ</w:t>
      </w:r>
      <w:r w:rsidRPr="00A62A66">
        <w:t xml:space="preserve">, работникам охраны и в </w:t>
      </w:r>
      <w:r w:rsidRPr="00975B62">
        <w:t>Департамент по охране труда, промышленной и экологической безопасности</w:t>
      </w:r>
      <w:r w:rsidRPr="00A62A66">
        <w:t>. В нерабочее время – ответственному дежурному или диспетчеру.</w:t>
      </w:r>
    </w:p>
    <w:p w:rsidR="00E221A4" w:rsidRDefault="00E221A4" w:rsidP="00E221A4">
      <w:pPr>
        <w:pStyle w:val="aff9"/>
        <w:jc w:val="both"/>
        <w:rPr>
          <w:b/>
          <w:bCs/>
          <w:spacing w:val="-7"/>
          <w:sz w:val="32"/>
          <w:szCs w:val="32"/>
        </w:rPr>
      </w:pPr>
    </w:p>
    <w:p w:rsidR="00E221A4" w:rsidRPr="00A62A66" w:rsidRDefault="00E221A4" w:rsidP="00E221A4">
      <w:pPr>
        <w:pStyle w:val="aff9"/>
        <w:ind w:firstLine="540"/>
        <w:jc w:val="both"/>
        <w:rPr>
          <w:b/>
          <w:bCs/>
          <w:spacing w:val="-7"/>
          <w:sz w:val="28"/>
          <w:szCs w:val="28"/>
        </w:rPr>
      </w:pPr>
      <w:r w:rsidRPr="00A62A66">
        <w:rPr>
          <w:b/>
          <w:bCs/>
          <w:spacing w:val="-7"/>
          <w:sz w:val="28"/>
          <w:szCs w:val="28"/>
        </w:rPr>
        <w:t>6.2. Режим в офисном здании Общества.</w:t>
      </w:r>
    </w:p>
    <w:p w:rsidR="00E221A4" w:rsidRPr="00A62A66" w:rsidRDefault="00E221A4" w:rsidP="00E221A4">
      <w:pPr>
        <w:pStyle w:val="aff9"/>
        <w:ind w:firstLine="540"/>
        <w:jc w:val="both"/>
        <w:rPr>
          <w:bCs/>
          <w:spacing w:val="-7"/>
        </w:rPr>
      </w:pPr>
      <w:r w:rsidRPr="00A62A66">
        <w:rPr>
          <w:bCs/>
          <w:spacing w:val="-7"/>
        </w:rPr>
        <w:t>6.2.1. Вход в офисное здание Общества осуществляется через пост охраны (КПП), установленный на главном (парадном) входе.</w:t>
      </w:r>
    </w:p>
    <w:p w:rsidR="00E221A4" w:rsidRPr="00A62A66" w:rsidRDefault="00E221A4" w:rsidP="00E221A4">
      <w:pPr>
        <w:pStyle w:val="aff9"/>
        <w:ind w:firstLine="540"/>
        <w:jc w:val="both"/>
        <w:rPr>
          <w:bCs/>
          <w:spacing w:val="-7"/>
        </w:rPr>
      </w:pPr>
      <w:r w:rsidRPr="00A62A66">
        <w:rPr>
          <w:bCs/>
          <w:spacing w:val="-7"/>
        </w:rPr>
        <w:t xml:space="preserve">6.2.2. Допуск в режимные помещения (служебные помещения руководства Общества, помещение с хранением секретных документов, документов ограниченного пользования и др.) при необходимости ограничивается. Список лиц, которым разрешен допуск в режимные помещения, определяется </w:t>
      </w:r>
      <w:r w:rsidRPr="00A62A66">
        <w:rPr>
          <w:bCs/>
          <w:spacing w:val="-7"/>
        </w:rPr>
        <w:lastRenderedPageBreak/>
        <w:t xml:space="preserve">руководителями структурных подразделений, согласовывается с </w:t>
      </w:r>
      <w:r w:rsidRPr="00975B62">
        <w:rPr>
          <w:bCs/>
          <w:spacing w:val="-7"/>
        </w:rPr>
        <w:t>ДСБ</w:t>
      </w:r>
      <w:r w:rsidRPr="00A62A66">
        <w:rPr>
          <w:bCs/>
          <w:spacing w:val="-7"/>
        </w:rPr>
        <w:t>, утверждается генеральным директором Общества и передается руководству охранного предприятия. В списке указываются домашний адрес и телефон этих лиц для их вызова в экстренных случаях в нерабочее время, выходные и праздничные дни.</w:t>
      </w:r>
    </w:p>
    <w:p w:rsidR="00E221A4" w:rsidRPr="00A62A66" w:rsidRDefault="00E221A4" w:rsidP="00E221A4">
      <w:pPr>
        <w:pStyle w:val="aff9"/>
        <w:ind w:firstLine="540"/>
        <w:jc w:val="both"/>
        <w:rPr>
          <w:bCs/>
          <w:spacing w:val="-7"/>
        </w:rPr>
      </w:pPr>
      <w:r w:rsidRPr="00A62A66">
        <w:rPr>
          <w:bCs/>
          <w:spacing w:val="-7"/>
        </w:rPr>
        <w:t>6.2.3. От всех комнат, кабинетов, в том числе от основного и запасного входов офисного здания и других служебных помещений, должно быть не менее двух комплектов ключей – рабочий и запасной, с маркировкой или биркой, указывающих номера комнат, кабинетов и наименования помещений.</w:t>
      </w:r>
    </w:p>
    <w:p w:rsidR="00E221A4" w:rsidRPr="00A62A66" w:rsidRDefault="00E221A4" w:rsidP="00E221A4">
      <w:pPr>
        <w:pStyle w:val="aff9"/>
        <w:ind w:firstLine="540"/>
        <w:jc w:val="both"/>
        <w:rPr>
          <w:bCs/>
          <w:spacing w:val="-7"/>
        </w:rPr>
      </w:pPr>
      <w:r w:rsidRPr="00A62A66">
        <w:rPr>
          <w:bCs/>
          <w:spacing w:val="-7"/>
        </w:rPr>
        <w:t xml:space="preserve">6.2.4. Основной комплект ключей от помещений хранится на посту охраны (КПП) в специальном ящике и выдается работникам в строгом соответствии со списком работников, ответственных за данное помещение (в список могут быть включены все работники, у которых рабочее место закреплено в данном помещении). Указанные списки работников с учетом кадровых изменений своевременно направляются в </w:t>
      </w:r>
      <w:r w:rsidRPr="00975B62">
        <w:rPr>
          <w:bCs/>
          <w:spacing w:val="-7"/>
        </w:rPr>
        <w:t>ДСБ</w:t>
      </w:r>
      <w:r w:rsidRPr="00A62A66">
        <w:rPr>
          <w:bCs/>
          <w:spacing w:val="-7"/>
        </w:rPr>
        <w:t>.</w:t>
      </w:r>
    </w:p>
    <w:p w:rsidR="00E221A4" w:rsidRPr="00F1008B" w:rsidRDefault="00E221A4" w:rsidP="00E221A4">
      <w:pPr>
        <w:pStyle w:val="aff9"/>
        <w:ind w:firstLine="540"/>
        <w:jc w:val="both"/>
        <w:rPr>
          <w:bCs/>
          <w:spacing w:val="-7"/>
        </w:rPr>
      </w:pPr>
      <w:r w:rsidRPr="00A62A66">
        <w:rPr>
          <w:bCs/>
          <w:spacing w:val="-7"/>
        </w:rPr>
        <w:t xml:space="preserve">6.2.5. По окончании рабочего дня ответственный работник должен тщательно осмотреть помещение (проверить пожарную безопасность, закрытие окон, выключение света, бытовой и оргтехники) закрыть его, </w:t>
      </w:r>
      <w:r w:rsidRPr="00F1008B">
        <w:rPr>
          <w:bCs/>
          <w:spacing w:val="-7"/>
        </w:rPr>
        <w:t>запереть на дверной замок (при необходимости опечатать), и ключ сдать на пост охраны (КПП).</w:t>
      </w:r>
    </w:p>
    <w:p w:rsidR="00E221A4" w:rsidRPr="00F1008B" w:rsidRDefault="00E221A4" w:rsidP="00E221A4">
      <w:pPr>
        <w:pStyle w:val="aff9"/>
        <w:ind w:firstLine="540"/>
        <w:jc w:val="both"/>
        <w:rPr>
          <w:bCs/>
          <w:spacing w:val="-7"/>
        </w:rPr>
      </w:pPr>
      <w:r w:rsidRPr="00F1008B">
        <w:rPr>
          <w:bCs/>
          <w:spacing w:val="-7"/>
        </w:rPr>
        <w:t xml:space="preserve">6.2.6. Предоставление на пост охраны (КПП) запасных комплектов ключей от всех помещений и входов в здание возлагается на ответственных лиц структурных подразделений Общества. Запасные ключи хранятся, как правило, на посту охраны в запирающихся шкафах, ящиках или пеналах, опечатанных или опломбированных печатью структурного подразделения с росписью ответственного лица. </w:t>
      </w:r>
    </w:p>
    <w:p w:rsidR="00E221A4" w:rsidRPr="00F1008B" w:rsidRDefault="00E221A4" w:rsidP="00E221A4">
      <w:pPr>
        <w:pStyle w:val="aff9"/>
        <w:ind w:firstLine="540"/>
        <w:jc w:val="both"/>
        <w:rPr>
          <w:bCs/>
          <w:spacing w:val="-7"/>
        </w:rPr>
      </w:pPr>
      <w:r w:rsidRPr="00F1008B">
        <w:rPr>
          <w:bCs/>
          <w:spacing w:val="-7"/>
        </w:rPr>
        <w:t>6.2.7. Вскрытие шкафов (ящиков, пеналов) с запасным комплектом ключей и их выдача производится в случае крайней необходимости (при пожаре, затоплении помещения, других стихийных бедствиях) по указанию ответственного за хранение ключей с отметкой в журнале.</w:t>
      </w:r>
    </w:p>
    <w:p w:rsidR="00E221A4" w:rsidRPr="00F1008B" w:rsidRDefault="00E221A4" w:rsidP="00E221A4">
      <w:pPr>
        <w:pStyle w:val="aff9"/>
        <w:ind w:firstLine="540"/>
        <w:jc w:val="both"/>
        <w:rPr>
          <w:bCs/>
          <w:spacing w:val="-7"/>
        </w:rPr>
      </w:pPr>
      <w:r w:rsidRPr="00F1008B">
        <w:rPr>
          <w:bCs/>
          <w:spacing w:val="-7"/>
        </w:rPr>
        <w:t>6.2.8. Входные двери (люки) подвальных помещений и чердаков содержатся закрытыми на замки и опечатанными печатью установленным порядком. При производстве работ в подвальных и чердачных помещениях ключи от входных дверей (люков) выдаются исполнителям работ под расписку в журнале выдачи и приема ключей после согласования с административно-хозяйственным отделом.</w:t>
      </w:r>
    </w:p>
    <w:p w:rsidR="00E221A4" w:rsidRPr="00F1008B" w:rsidRDefault="00E221A4" w:rsidP="00E221A4">
      <w:pPr>
        <w:pStyle w:val="aff9"/>
        <w:ind w:firstLine="540"/>
        <w:jc w:val="both"/>
        <w:rPr>
          <w:bCs/>
          <w:spacing w:val="-7"/>
        </w:rPr>
      </w:pPr>
      <w:r w:rsidRPr="00F1008B">
        <w:rPr>
          <w:bCs/>
          <w:spacing w:val="-7"/>
        </w:rPr>
        <w:t>6.2.9. В предпраздничные дни все служебные помещения, чердаки, подвалы, лестничные клетки осматриваются работниками, ответственными за их противопожарное состояние на предмет соблюдения противопожарной безопасности и работоспособности охранно-пожарной сигнализации. Здания и помещения, в которых пребывание персонала не будет необходимым, закрываются на замок и опечатываются.</w:t>
      </w:r>
    </w:p>
    <w:p w:rsidR="00E221A4" w:rsidRPr="00F1008B" w:rsidRDefault="00E221A4" w:rsidP="00E221A4">
      <w:pPr>
        <w:pStyle w:val="aff9"/>
        <w:ind w:firstLine="540"/>
        <w:jc w:val="both"/>
        <w:rPr>
          <w:bCs/>
          <w:spacing w:val="-7"/>
        </w:rPr>
      </w:pPr>
      <w:r w:rsidRPr="00F1008B">
        <w:rPr>
          <w:bCs/>
          <w:spacing w:val="-7"/>
        </w:rPr>
        <w:t xml:space="preserve">6.2.10. При нарушении целостности печати на входных дверях, повреждении замков и других признаках, указывающих на возможное проникновение в помещение, немедленно ставятся в известность руководители соответствующих структурных подразделений Общества. Организуется служебная проверка с привлечением работников </w:t>
      </w:r>
      <w:r w:rsidRPr="00975B62">
        <w:rPr>
          <w:bCs/>
          <w:spacing w:val="-7"/>
        </w:rPr>
        <w:t>ДСБ</w:t>
      </w:r>
      <w:r w:rsidRPr="00F1008B">
        <w:rPr>
          <w:bCs/>
          <w:spacing w:val="-7"/>
        </w:rPr>
        <w:t xml:space="preserve"> и по её результатам составляется акт. При установлении факта хищения ТМЦ из помещения материально-отвественные лица и руководители структурных подразделений обязаны руководствоваться требованиями действующего законодательства и соответствующих нормативных актов Общества.</w:t>
      </w:r>
    </w:p>
    <w:p w:rsidR="00E221A4" w:rsidRPr="00F1008B" w:rsidRDefault="00E221A4" w:rsidP="00E221A4">
      <w:pPr>
        <w:pStyle w:val="aff9"/>
        <w:ind w:firstLine="540"/>
        <w:jc w:val="both"/>
        <w:rPr>
          <w:bCs/>
          <w:spacing w:val="-7"/>
        </w:rPr>
      </w:pPr>
      <w:r w:rsidRPr="00F1008B">
        <w:rPr>
          <w:bCs/>
          <w:spacing w:val="-7"/>
        </w:rPr>
        <w:t>6.2.11. Режимные помещения оборудуются в соответствии с требованиями Инструкции по обеспечению режима секретности в Российской Федерации. Порядок их сдачи под охрану определяется соответствующей инструкцией.</w:t>
      </w:r>
    </w:p>
    <w:p w:rsidR="00E221A4" w:rsidRPr="00A75C10" w:rsidRDefault="00E221A4" w:rsidP="00E221A4">
      <w:pPr>
        <w:pStyle w:val="aff9"/>
        <w:ind w:firstLine="540"/>
        <w:jc w:val="both"/>
        <w:rPr>
          <w:bCs/>
          <w:spacing w:val="-7"/>
        </w:rPr>
      </w:pPr>
      <w:r w:rsidRPr="00F1008B">
        <w:rPr>
          <w:bCs/>
          <w:spacing w:val="-7"/>
        </w:rPr>
        <w:t>6.2.12. В случае обнаружения в здании взрывного устройства или иного подозрительного предмета сотрудники Охраны немедленно информируют руководство Общества, органы внутренних дел, ФСБ, организуют эвакуацию персонала, прекращают допуск всех категорий лиц до прибытия работников правоохранительных органов, специалистов по обезвреживанию взрывных устройств, аварийно-спасательных служб.</w:t>
      </w:r>
      <w:r>
        <w:rPr>
          <w:bCs/>
          <w:spacing w:val="-7"/>
        </w:rPr>
        <w:t xml:space="preserve"> </w:t>
      </w:r>
    </w:p>
    <w:p w:rsidR="00E221A4" w:rsidRPr="00825E1C" w:rsidRDefault="00E221A4" w:rsidP="00E221A4">
      <w:pPr>
        <w:pStyle w:val="aff9"/>
        <w:jc w:val="both"/>
        <w:rPr>
          <w:b/>
          <w:bCs/>
          <w:spacing w:val="-7"/>
          <w:sz w:val="32"/>
          <w:szCs w:val="32"/>
        </w:rPr>
      </w:pPr>
    </w:p>
    <w:p w:rsidR="00E221A4" w:rsidRPr="00F1008B" w:rsidRDefault="00E221A4" w:rsidP="00E221A4">
      <w:pPr>
        <w:pStyle w:val="aff9"/>
        <w:ind w:firstLine="540"/>
        <w:jc w:val="both"/>
        <w:rPr>
          <w:b/>
          <w:bCs/>
          <w:spacing w:val="-7"/>
          <w:sz w:val="28"/>
          <w:szCs w:val="28"/>
        </w:rPr>
      </w:pPr>
      <w:r w:rsidRPr="00F1008B">
        <w:rPr>
          <w:b/>
          <w:bCs/>
          <w:spacing w:val="-7"/>
          <w:sz w:val="28"/>
          <w:szCs w:val="28"/>
        </w:rPr>
        <w:t>6.3. Режим на территории производственных объектов Общества.</w:t>
      </w:r>
    </w:p>
    <w:p w:rsidR="00E221A4" w:rsidRPr="00F1008B" w:rsidRDefault="00E221A4" w:rsidP="00E221A4">
      <w:pPr>
        <w:pStyle w:val="aff9"/>
        <w:ind w:firstLine="540"/>
        <w:jc w:val="both"/>
        <w:rPr>
          <w:bCs/>
          <w:spacing w:val="-7"/>
        </w:rPr>
      </w:pPr>
      <w:r w:rsidRPr="00F1008B">
        <w:rPr>
          <w:bCs/>
          <w:spacing w:val="-7"/>
        </w:rPr>
        <w:t>6.3.1. Вход (въезд) на территорию производственных объектов Общества осуществляется через КПП, за исключением мест где КПП отсутствует.</w:t>
      </w:r>
    </w:p>
    <w:p w:rsidR="00E221A4" w:rsidRPr="00F1008B" w:rsidRDefault="00E221A4" w:rsidP="00E221A4">
      <w:pPr>
        <w:pStyle w:val="aff9"/>
        <w:ind w:firstLine="540"/>
        <w:jc w:val="both"/>
        <w:rPr>
          <w:bCs/>
          <w:spacing w:val="-7"/>
        </w:rPr>
      </w:pPr>
      <w:r w:rsidRPr="00F1008B">
        <w:rPr>
          <w:bCs/>
          <w:spacing w:val="-7"/>
        </w:rPr>
        <w:t>6.3.2. КПП производственных объектов Общества оборудуется раздвижными или распашными воротами, шлагбаумами, а также устройствами контроля над проходом людей. КПП на зимних дорогах Общества оборудуются шлагбаумами.</w:t>
      </w:r>
    </w:p>
    <w:p w:rsidR="00E221A4" w:rsidRPr="00F1008B" w:rsidRDefault="00E221A4" w:rsidP="00E221A4">
      <w:pPr>
        <w:pStyle w:val="aff9"/>
        <w:ind w:firstLine="540"/>
        <w:jc w:val="both"/>
        <w:rPr>
          <w:bCs/>
          <w:spacing w:val="-7"/>
        </w:rPr>
      </w:pPr>
      <w:r w:rsidRPr="00F1008B">
        <w:rPr>
          <w:bCs/>
          <w:spacing w:val="-7"/>
        </w:rPr>
        <w:lastRenderedPageBreak/>
        <w:t>6.3.3. Материальные ценности должны храниться в специально отведенных помещениях, предназначенных для этих целей. Открытые площадки для хранения материальных ценностей на территории объекта должны соответствовать требованиям нормативных актов. Запрещается бесконтрольное накапливание и хранение материальных ценностей на территории производственных объектов. Места сбора металлолома должны оборудоваться указателями.</w:t>
      </w:r>
    </w:p>
    <w:p w:rsidR="00E221A4" w:rsidRPr="00F1008B" w:rsidRDefault="00E221A4" w:rsidP="00E221A4">
      <w:pPr>
        <w:pStyle w:val="aff9"/>
        <w:ind w:firstLine="540"/>
        <w:jc w:val="both"/>
        <w:rPr>
          <w:bCs/>
          <w:spacing w:val="-7"/>
        </w:rPr>
      </w:pPr>
      <w:r>
        <w:rPr>
          <w:bCs/>
          <w:spacing w:val="-7"/>
        </w:rPr>
        <w:t xml:space="preserve">6.3.4. На буровых </w:t>
      </w:r>
      <w:r w:rsidRPr="00F1008B">
        <w:rPr>
          <w:bCs/>
          <w:spacing w:val="-7"/>
        </w:rPr>
        <w:t>площадках не разрешается содержание незадействованного оборудования. Материальные средства, оставшиеся после проведения работ и не задействованное оборудование подлежат вывозу на места хранения. Не допускается необоснованный заблаговременный завоз оборудования и материалов для проведения работ, если не обеспечена их сохранность.</w:t>
      </w:r>
    </w:p>
    <w:p w:rsidR="00E221A4" w:rsidRPr="00F1008B" w:rsidRDefault="00E221A4" w:rsidP="00E221A4">
      <w:pPr>
        <w:pStyle w:val="aff9"/>
        <w:ind w:firstLine="540"/>
        <w:jc w:val="both"/>
        <w:rPr>
          <w:bCs/>
          <w:spacing w:val="-7"/>
        </w:rPr>
      </w:pPr>
      <w:r w:rsidRPr="00F1008B">
        <w:rPr>
          <w:bCs/>
          <w:spacing w:val="-7"/>
        </w:rPr>
        <w:t>6.3.5. С целью противодействия несанкционированному проникновению на охраняемые объекты, защите объектов общества от преступных посягательств должны проводиться мероприятия по усилению инженерно-технической укрепленности и оборудованию объектов инженерно-техническими средствами охраны.</w:t>
      </w:r>
    </w:p>
    <w:p w:rsidR="00E221A4" w:rsidRPr="00F1008B" w:rsidRDefault="00E221A4" w:rsidP="00E221A4">
      <w:pPr>
        <w:pStyle w:val="aff9"/>
        <w:ind w:firstLine="540"/>
        <w:jc w:val="both"/>
        <w:rPr>
          <w:bCs/>
          <w:spacing w:val="-7"/>
        </w:rPr>
      </w:pPr>
      <w:r w:rsidRPr="00F1008B">
        <w:rPr>
          <w:bCs/>
          <w:spacing w:val="-7"/>
        </w:rPr>
        <w:t xml:space="preserve">6.3.6. Вскрытие и сдача под охрану складов, хранилищ осуществляется материально-ответственными лицами с записью в журнале. Список ответственных лиц за вскрытие и сдачу объектов под охрану с образцами подписей утверждается руководителем объекта и своевременно, с учетом кадровых изменений передается в </w:t>
      </w:r>
      <w:r>
        <w:rPr>
          <w:bCs/>
          <w:spacing w:val="-7"/>
        </w:rPr>
        <w:t>Д</w:t>
      </w:r>
      <w:r w:rsidRPr="00F1008B">
        <w:rPr>
          <w:bCs/>
          <w:spacing w:val="-7"/>
        </w:rPr>
        <w:t>СБ Общества и охранную организацию.</w:t>
      </w:r>
    </w:p>
    <w:p w:rsidR="00E221A4" w:rsidRPr="00F1008B" w:rsidRDefault="00E221A4" w:rsidP="00E221A4">
      <w:pPr>
        <w:pStyle w:val="aff9"/>
        <w:ind w:firstLine="540"/>
        <w:jc w:val="both"/>
        <w:rPr>
          <w:bCs/>
          <w:spacing w:val="-7"/>
        </w:rPr>
      </w:pPr>
      <w:r w:rsidRPr="00F1008B">
        <w:rPr>
          <w:bCs/>
          <w:spacing w:val="-7"/>
        </w:rPr>
        <w:t xml:space="preserve">6.3.7. Движение автотранспорта по территории лицензионных участков должно осуществляться только по внутрипромысловым дорогам. Запрещается отклонение автотранспорта от заданных маршрутов и съезд с внутрипромысловых дорог. </w:t>
      </w:r>
    </w:p>
    <w:p w:rsidR="00E221A4" w:rsidRPr="00B912C0" w:rsidRDefault="00E221A4" w:rsidP="00E221A4">
      <w:pPr>
        <w:pStyle w:val="aff9"/>
        <w:ind w:firstLine="540"/>
        <w:jc w:val="both"/>
        <w:rPr>
          <w:bCs/>
          <w:spacing w:val="-7"/>
        </w:rPr>
      </w:pPr>
      <w:r w:rsidRPr="00F1008B">
        <w:rPr>
          <w:bCs/>
          <w:spacing w:val="-7"/>
        </w:rPr>
        <w:t>6.3.8. Запрещается въезд автотранспорта на производственные объекты без искрогасителей, огнетушителей, заземляющих устройств и другого оборудования, предусмотренного законодательством РФ и другими нормативными актами.</w:t>
      </w:r>
    </w:p>
    <w:p w:rsidR="00E221A4" w:rsidRDefault="00E221A4" w:rsidP="00E221A4">
      <w:pPr>
        <w:pStyle w:val="aff9"/>
        <w:jc w:val="both"/>
        <w:rPr>
          <w:bCs/>
          <w:spacing w:val="-7"/>
        </w:rPr>
      </w:pPr>
    </w:p>
    <w:p w:rsidR="00E221A4" w:rsidRPr="00D40F58" w:rsidRDefault="00E221A4" w:rsidP="00E221A4">
      <w:pPr>
        <w:ind w:firstLine="540"/>
        <w:jc w:val="both"/>
      </w:pPr>
      <w:r w:rsidRPr="00F1008B">
        <w:rPr>
          <w:b/>
          <w:sz w:val="32"/>
          <w:szCs w:val="32"/>
        </w:rPr>
        <w:t>7.</w:t>
      </w:r>
      <w:r w:rsidRPr="00D40F58">
        <w:rPr>
          <w:b/>
          <w:sz w:val="32"/>
          <w:szCs w:val="32"/>
        </w:rPr>
        <w:t xml:space="preserve"> ОБЯЗАННОСТИ РАБОТНИКОВ ОБЩЕСТВА, ПОДРЯДНЫХ И ДРУГИХ</w:t>
      </w:r>
      <w:r w:rsidRPr="00D40F58">
        <w:t xml:space="preserve">  </w:t>
      </w:r>
      <w:r w:rsidRPr="00D40F58">
        <w:rPr>
          <w:b/>
          <w:sz w:val="32"/>
          <w:szCs w:val="32"/>
        </w:rPr>
        <w:t xml:space="preserve">ОРГАНИЗАЦИЙ: </w:t>
      </w:r>
    </w:p>
    <w:p w:rsidR="00E221A4" w:rsidRDefault="00E221A4" w:rsidP="00E221A4">
      <w:pPr>
        <w:ind w:firstLine="540"/>
        <w:jc w:val="both"/>
      </w:pPr>
    </w:p>
    <w:p w:rsidR="00E221A4" w:rsidRPr="002245E9" w:rsidRDefault="00E221A4" w:rsidP="00E221A4">
      <w:pPr>
        <w:ind w:firstLine="540"/>
        <w:jc w:val="both"/>
        <w:rPr>
          <w:b/>
        </w:rPr>
      </w:pPr>
      <w:r w:rsidRPr="00F1008B">
        <w:rPr>
          <w:b/>
        </w:rPr>
        <w:t>7.1. Руководитель подразделения Общества (сторонней организации, организации - контрагента)</w:t>
      </w:r>
      <w:r w:rsidRPr="002245E9">
        <w:rPr>
          <w:b/>
        </w:rPr>
        <w:t xml:space="preserve"> обязан:</w:t>
      </w:r>
    </w:p>
    <w:p w:rsidR="00E221A4" w:rsidRDefault="00E221A4" w:rsidP="00E221A4">
      <w:pPr>
        <w:ind w:firstLine="180"/>
        <w:jc w:val="both"/>
      </w:pPr>
      <w:r>
        <w:t xml:space="preserve">       - ознакомить работников своих и организации - контрагента с требованиями настоящего ПОЛОЖЕНИЯ</w:t>
      </w:r>
      <w:r w:rsidRPr="008412D5">
        <w:t xml:space="preserve"> </w:t>
      </w:r>
      <w:r>
        <w:t xml:space="preserve">в объеме соответствующем занимаемой должности и требовать его выполнения; </w:t>
      </w:r>
    </w:p>
    <w:p w:rsidR="00E221A4" w:rsidRDefault="00E221A4" w:rsidP="00E221A4">
      <w:pPr>
        <w:ind w:firstLine="180"/>
        <w:jc w:val="both"/>
      </w:pPr>
      <w:r>
        <w:t xml:space="preserve">       - контролировать нахождение работников и согласовывать маршруты их передвижения в местах проведения работ;</w:t>
      </w:r>
    </w:p>
    <w:p w:rsidR="00E221A4" w:rsidRDefault="00E221A4" w:rsidP="00E221A4">
      <w:pPr>
        <w:ind w:firstLine="180"/>
        <w:jc w:val="both"/>
      </w:pPr>
      <w:r>
        <w:t xml:space="preserve">       - подавать заявки для оформления пропуска на своих работников, а также работников организаций - контрагентов </w:t>
      </w:r>
      <w:r w:rsidRPr="002476CD">
        <w:t>(</w:t>
      </w:r>
      <w:r>
        <w:t>Приложения</w:t>
      </w:r>
      <w:r w:rsidRPr="002476CD">
        <w:t xml:space="preserve"> № </w:t>
      </w:r>
      <w:r>
        <w:t>4, 5</w:t>
      </w:r>
      <w:r w:rsidRPr="002476CD">
        <w:t>)</w:t>
      </w:r>
      <w:r>
        <w:t>;</w:t>
      </w:r>
    </w:p>
    <w:p w:rsidR="00E221A4" w:rsidRDefault="00E221A4" w:rsidP="00E221A4">
      <w:pPr>
        <w:ind w:firstLine="180"/>
        <w:jc w:val="both"/>
      </w:pPr>
      <w:r>
        <w:t xml:space="preserve">       - доводить работникам и командированным лицам, прибывшим на объект, значение установленных предупредительных знаков, надписей, плакатов, сигнализации с целью предупреждения их неправильных и самостоятельных действий;</w:t>
      </w:r>
    </w:p>
    <w:p w:rsidR="00E221A4" w:rsidRPr="00F1008B" w:rsidRDefault="00E221A4" w:rsidP="00E221A4">
      <w:pPr>
        <w:ind w:firstLine="180"/>
        <w:jc w:val="both"/>
      </w:pPr>
      <w:r>
        <w:t xml:space="preserve">       </w:t>
      </w:r>
      <w:r w:rsidRPr="00F1008B">
        <w:t>- принимать меры по недопущению:</w:t>
      </w:r>
    </w:p>
    <w:p w:rsidR="00E221A4" w:rsidRPr="00F1008B" w:rsidRDefault="00E221A4" w:rsidP="00E221A4">
      <w:pPr>
        <w:ind w:firstLine="708"/>
        <w:jc w:val="both"/>
      </w:pPr>
      <w:r w:rsidRPr="00F1008B">
        <w:t xml:space="preserve">    1. провоза, изготовления, хранения, распространения и употребления алкогольных напитков, наркотических, токсичных, психотропных веществ; </w:t>
      </w:r>
    </w:p>
    <w:p w:rsidR="00E221A4" w:rsidRPr="00F1008B" w:rsidRDefault="00E221A4" w:rsidP="00E221A4">
      <w:pPr>
        <w:jc w:val="both"/>
      </w:pPr>
      <w:r w:rsidRPr="00F1008B">
        <w:t xml:space="preserve">               2. провоза, хранения и использования огнестрельного, холодного, газового оружия и боеприпасов, орудий промысла животных и рыбы;</w:t>
      </w:r>
    </w:p>
    <w:p w:rsidR="00E221A4" w:rsidRPr="00F1008B" w:rsidRDefault="00E221A4" w:rsidP="00E221A4">
      <w:pPr>
        <w:tabs>
          <w:tab w:val="left" w:pos="1670"/>
        </w:tabs>
        <w:jc w:val="both"/>
      </w:pPr>
      <w:r w:rsidRPr="00F1008B">
        <w:t xml:space="preserve">               3. нанесения ущерба окружающей среде;</w:t>
      </w:r>
    </w:p>
    <w:p w:rsidR="00E221A4" w:rsidRPr="00F1008B" w:rsidRDefault="00E221A4" w:rsidP="00E221A4">
      <w:pPr>
        <w:tabs>
          <w:tab w:val="left" w:pos="1670"/>
        </w:tabs>
        <w:jc w:val="both"/>
      </w:pPr>
      <w:r w:rsidRPr="00F1008B">
        <w:t xml:space="preserve">               4. хищений ТМЦ с территории производственных объектов;</w:t>
      </w:r>
    </w:p>
    <w:p w:rsidR="00E221A4" w:rsidRDefault="00E221A4" w:rsidP="00E221A4">
      <w:pPr>
        <w:tabs>
          <w:tab w:val="left" w:pos="1670"/>
        </w:tabs>
        <w:jc w:val="both"/>
      </w:pPr>
      <w:r w:rsidRPr="00F1008B">
        <w:t xml:space="preserve">               5. нарушений правил  промышленной и пожарной безопасности;</w:t>
      </w:r>
    </w:p>
    <w:p w:rsidR="00E221A4" w:rsidRDefault="00E221A4" w:rsidP="00E221A4">
      <w:pPr>
        <w:ind w:firstLine="540"/>
        <w:jc w:val="both"/>
      </w:pPr>
      <w:r>
        <w:t xml:space="preserve">- представлять сотрудникам ДСБ необходимую информацию и объяснения в объеме проводимого ими расследования, по фактам хищения, происшествия, несчастного случая или травме (Приложение № 6).           </w:t>
      </w:r>
    </w:p>
    <w:p w:rsidR="00E221A4" w:rsidRDefault="00E221A4" w:rsidP="00E221A4">
      <w:pPr>
        <w:ind w:firstLine="540"/>
        <w:jc w:val="both"/>
      </w:pPr>
      <w:r w:rsidRPr="00F1008B">
        <w:t>7.1.1. Работники</w:t>
      </w:r>
      <w:r>
        <w:t xml:space="preserve"> Общества, исполнители договоров по направлениям своей деятельности обязаны:</w:t>
      </w:r>
    </w:p>
    <w:p w:rsidR="00E221A4" w:rsidRDefault="00E221A4" w:rsidP="00E221A4">
      <w:pPr>
        <w:ind w:firstLine="540"/>
        <w:jc w:val="both"/>
      </w:pPr>
      <w:r>
        <w:t>- доводить требования данного ПОЛОЖЕНИЯ</w:t>
      </w:r>
      <w:r>
        <w:rPr>
          <w:b/>
        </w:rPr>
        <w:t xml:space="preserve"> </w:t>
      </w:r>
      <w:r>
        <w:t>до организаций - контрагентов и своевременно информировать их о внесении изменений;</w:t>
      </w:r>
    </w:p>
    <w:p w:rsidR="00E221A4" w:rsidRDefault="00E221A4" w:rsidP="00E221A4">
      <w:pPr>
        <w:jc w:val="both"/>
      </w:pPr>
      <w:r>
        <w:lastRenderedPageBreak/>
        <w:t xml:space="preserve">         - представлять в </w:t>
      </w:r>
      <w:r w:rsidRPr="00975B62">
        <w:t>ДСБ</w:t>
      </w:r>
      <w:r>
        <w:t xml:space="preserve"> списки сторонних организаций (организаций – контрагентов) работающих на объектах Общества.</w:t>
      </w:r>
    </w:p>
    <w:p w:rsidR="00E221A4" w:rsidRPr="00F1008B" w:rsidRDefault="00E221A4" w:rsidP="00E221A4">
      <w:pPr>
        <w:ind w:firstLine="540"/>
        <w:jc w:val="both"/>
      </w:pPr>
      <w:r w:rsidRPr="00F1008B">
        <w:t>7.1.2. Работники, посетители и иные лица, находящиеся на объектах обязаны:</w:t>
      </w:r>
    </w:p>
    <w:p w:rsidR="00E221A4" w:rsidRPr="00F1008B" w:rsidRDefault="00E221A4" w:rsidP="00E221A4">
      <w:pPr>
        <w:ind w:firstLine="540"/>
        <w:jc w:val="both"/>
      </w:pPr>
      <w:r w:rsidRPr="00F1008B">
        <w:t>- соблюдать установленные данным Положением требования пропускного и внутриобъектового режимов, и правила внутреннего трудового распорядка;</w:t>
      </w:r>
    </w:p>
    <w:p w:rsidR="00E221A4" w:rsidRPr="00F1008B" w:rsidRDefault="00E221A4" w:rsidP="00E221A4">
      <w:pPr>
        <w:ind w:firstLine="540"/>
        <w:jc w:val="both"/>
      </w:pPr>
      <w:r w:rsidRPr="00F1008B">
        <w:t xml:space="preserve">- выполнять требования сотрудников охраны по вопросам </w:t>
      </w:r>
      <w:r>
        <w:t xml:space="preserve">обеспечения </w:t>
      </w:r>
      <w:r w:rsidRPr="00F1008B">
        <w:t>пропускного и внутриобъектового режимов;</w:t>
      </w:r>
    </w:p>
    <w:p w:rsidR="00E221A4" w:rsidRPr="00F1008B" w:rsidRDefault="00E221A4" w:rsidP="00E221A4">
      <w:pPr>
        <w:ind w:firstLine="540"/>
        <w:jc w:val="both"/>
      </w:pPr>
      <w:r w:rsidRPr="00F1008B">
        <w:t>- иметь при себе и по требованию сотрудников охраны предъявлять пропуска и документы, удостоверяющие личность. Передавать их в руки сотрудника охраны для идентификации;</w:t>
      </w:r>
    </w:p>
    <w:p w:rsidR="00E221A4" w:rsidRPr="00F1008B" w:rsidRDefault="00E221A4" w:rsidP="00E221A4">
      <w:pPr>
        <w:ind w:firstLine="540"/>
        <w:jc w:val="both"/>
      </w:pPr>
      <w:r w:rsidRPr="0027375D">
        <w:t xml:space="preserve">- имея </w:t>
      </w:r>
      <w:r>
        <w:t>постоянный</w:t>
      </w:r>
      <w:r w:rsidRPr="0027375D">
        <w:t xml:space="preserve"> электронный </w:t>
      </w:r>
      <w:r>
        <w:t>пропуск</w:t>
      </w:r>
      <w:r w:rsidRPr="0027375D">
        <w:t>, использовать его при входе (выходе) в офисное здание Общества;</w:t>
      </w:r>
    </w:p>
    <w:p w:rsidR="00E221A4" w:rsidRPr="00F1008B" w:rsidRDefault="00E221A4" w:rsidP="00E221A4">
      <w:pPr>
        <w:ind w:firstLine="540"/>
        <w:jc w:val="both"/>
      </w:pPr>
      <w:r w:rsidRPr="00F1008B">
        <w:t>- обеспечить целостность и сохранность выданных пропусков;</w:t>
      </w:r>
    </w:p>
    <w:p w:rsidR="00E221A4" w:rsidRPr="00F1008B" w:rsidRDefault="00E221A4" w:rsidP="00E221A4">
      <w:pPr>
        <w:ind w:firstLine="540"/>
        <w:jc w:val="both"/>
      </w:pPr>
      <w:r w:rsidRPr="00F1008B">
        <w:t xml:space="preserve">- по окончании рабочего дня ключи от помещения сдавать сотруднику охраны на пост охраны (КПП), кроме случаев согласования о не сдаче ключей с </w:t>
      </w:r>
      <w:r w:rsidRPr="00975B62">
        <w:t>ДСБ</w:t>
      </w:r>
      <w:r w:rsidRPr="00F1008B">
        <w:t>;</w:t>
      </w:r>
    </w:p>
    <w:p w:rsidR="00E221A4" w:rsidRPr="00F1008B" w:rsidRDefault="00E221A4" w:rsidP="00E221A4">
      <w:pPr>
        <w:ind w:firstLine="540"/>
        <w:jc w:val="both"/>
      </w:pPr>
      <w:r w:rsidRPr="00F1008B">
        <w:t>- соблюдать требования по охране труда, обеспечению безопасности труда, промышленной и пожарной безопасности;</w:t>
      </w:r>
    </w:p>
    <w:p w:rsidR="00E221A4" w:rsidRPr="00F1008B" w:rsidRDefault="00E221A4" w:rsidP="00E221A4">
      <w:pPr>
        <w:ind w:firstLine="540"/>
        <w:jc w:val="both"/>
      </w:pPr>
      <w:r w:rsidRPr="00F1008B">
        <w:t>- поддерживать чистоту и порядок на своем рабочем месте, в служебных и других помещениях, соблюдать установленный порядок хранения документов и материальных ценностей;</w:t>
      </w:r>
    </w:p>
    <w:p w:rsidR="00E221A4" w:rsidRPr="00F1008B" w:rsidRDefault="00E221A4" w:rsidP="00E221A4">
      <w:pPr>
        <w:ind w:firstLine="540"/>
        <w:jc w:val="both"/>
      </w:pPr>
      <w:r w:rsidRPr="00F1008B">
        <w:t>- соблюдать трудовую дисциплину, в том числе режим рабочего времени;</w:t>
      </w:r>
    </w:p>
    <w:p w:rsidR="00E221A4" w:rsidRPr="00F1008B" w:rsidRDefault="00E221A4" w:rsidP="00E221A4">
      <w:pPr>
        <w:ind w:firstLine="540"/>
        <w:jc w:val="both"/>
      </w:pPr>
      <w:r w:rsidRPr="00F1008B">
        <w:t>- курить на территории объектов Общества только в специально оборудованных для этого местах;</w:t>
      </w:r>
    </w:p>
    <w:p w:rsidR="00E221A4" w:rsidRPr="00F1008B" w:rsidRDefault="00E221A4" w:rsidP="00E221A4">
      <w:pPr>
        <w:ind w:firstLine="540"/>
        <w:jc w:val="both"/>
      </w:pPr>
      <w:r w:rsidRPr="00F1008B">
        <w:t>- бережно относиться к имуществу, обеспечивать правильную эксплуатацию и сохранность технических средств, оборудования, инструментов и материалов;</w:t>
      </w:r>
    </w:p>
    <w:p w:rsidR="00E221A4" w:rsidRPr="00F1008B" w:rsidRDefault="00E221A4" w:rsidP="00E221A4">
      <w:pPr>
        <w:ind w:firstLine="540"/>
        <w:jc w:val="both"/>
      </w:pPr>
      <w:r w:rsidRPr="00F1008B">
        <w:t>- независимо от должностного положения и выполняемой работы проявлять взаимную вежливость, уважение и терпение к другим лицам, спорные вопросы решать путем переговоров без применения физической силы;</w:t>
      </w:r>
    </w:p>
    <w:p w:rsidR="00E221A4" w:rsidRPr="00F1008B" w:rsidRDefault="00E221A4" w:rsidP="00E221A4">
      <w:pPr>
        <w:ind w:firstLine="540"/>
        <w:jc w:val="both"/>
      </w:pPr>
      <w:r w:rsidRPr="00F1008B">
        <w:t xml:space="preserve">- по требованию сотрудника охраны предоставлять для осмотра автотранспорт, перемещаемые ТМЦ и ручную кладь. </w:t>
      </w:r>
    </w:p>
    <w:p w:rsidR="00E221A4" w:rsidRDefault="00E221A4" w:rsidP="00E221A4">
      <w:pPr>
        <w:ind w:firstLine="540"/>
        <w:jc w:val="both"/>
      </w:pPr>
      <w:r w:rsidRPr="00F1008B">
        <w:t xml:space="preserve">7.1.3. По каждому </w:t>
      </w:r>
      <w:r>
        <w:t xml:space="preserve">выявленному </w:t>
      </w:r>
      <w:r w:rsidRPr="00F1008B">
        <w:t xml:space="preserve">нарушению пропускного и внутриобъектового режимов </w:t>
      </w:r>
      <w:r>
        <w:t>сотрудниками Охраны</w:t>
      </w:r>
      <w:r w:rsidRPr="00F1008B">
        <w:t xml:space="preserve"> составля</w:t>
      </w:r>
      <w:r>
        <w:t>ются</w:t>
      </w:r>
      <w:r w:rsidRPr="00F1008B">
        <w:t xml:space="preserve"> акты, с последующим выставлением штрафных санкций подрядной организации, в которой работает нарушитель.</w:t>
      </w:r>
    </w:p>
    <w:p w:rsidR="00E221A4" w:rsidRDefault="00E221A4" w:rsidP="00E221A4">
      <w:pPr>
        <w:jc w:val="both"/>
        <w:rPr>
          <w:b/>
        </w:rPr>
      </w:pPr>
    </w:p>
    <w:p w:rsidR="00E221A4" w:rsidRPr="00F1008B" w:rsidRDefault="00E221A4" w:rsidP="00E221A4">
      <w:pPr>
        <w:ind w:firstLine="540"/>
        <w:jc w:val="both"/>
        <w:rPr>
          <w:b/>
        </w:rPr>
      </w:pPr>
      <w:r w:rsidRPr="00F1008B">
        <w:rPr>
          <w:b/>
        </w:rPr>
        <w:t xml:space="preserve">7.2. Обязанности водителей при транспортировке материальных ценностей.             </w:t>
      </w:r>
    </w:p>
    <w:p w:rsidR="00E221A4" w:rsidRPr="002245E9" w:rsidRDefault="00E221A4" w:rsidP="00E221A4">
      <w:pPr>
        <w:ind w:firstLine="540"/>
        <w:jc w:val="both"/>
      </w:pPr>
      <w:r w:rsidRPr="00F1008B">
        <w:t>7.2.1.  При движении по дорогам на объектах и лицензионных участках ООО «СН - Красноярскнефтегаз» водители</w:t>
      </w:r>
      <w:r w:rsidRPr="002245E9">
        <w:t xml:space="preserve"> автотранспортных средств обязаны:</w:t>
      </w:r>
    </w:p>
    <w:p w:rsidR="00E221A4" w:rsidRDefault="00E221A4" w:rsidP="00E221A4">
      <w:pPr>
        <w:ind w:firstLine="540"/>
        <w:jc w:val="both"/>
      </w:pPr>
      <w:r w:rsidRPr="000C17FC">
        <w:t>- осуществлять</w:t>
      </w:r>
      <w:r>
        <w:t xml:space="preserve"> передвижение с включенными фарами, соблюдая правила дорожного движения согласно дорожным и указательным знакам, </w:t>
      </w:r>
      <w:r w:rsidRPr="00F1008B">
        <w:t>не отклоняться от установленного маршрута</w:t>
      </w:r>
      <w:r>
        <w:t xml:space="preserve"> (съезд и движение автотранспорта вне отведенных дорог, - </w:t>
      </w:r>
      <w:r w:rsidRPr="00993CE8">
        <w:rPr>
          <w:b/>
        </w:rPr>
        <w:t>ЗАПРЕЩЕН</w:t>
      </w:r>
      <w:r>
        <w:t>);</w:t>
      </w:r>
    </w:p>
    <w:p w:rsidR="00E221A4" w:rsidRDefault="00E221A4" w:rsidP="00E221A4">
      <w:pPr>
        <w:ind w:firstLine="540"/>
        <w:jc w:val="both"/>
      </w:pPr>
      <w:r w:rsidRPr="001D4902">
        <w:t xml:space="preserve">- не перевозить запрещенные к перевозке </w:t>
      </w:r>
      <w:r>
        <w:t>(</w:t>
      </w:r>
      <w:r w:rsidRPr="001D4902">
        <w:t>п.4.7. настоящего Положения</w:t>
      </w:r>
      <w:r>
        <w:t>)</w:t>
      </w:r>
      <w:r w:rsidRPr="001D4902">
        <w:t xml:space="preserve"> предметы</w:t>
      </w:r>
      <w:r>
        <w:t xml:space="preserve"> и вещества</w:t>
      </w:r>
      <w:r w:rsidRPr="001D4902">
        <w:t>;</w:t>
      </w:r>
      <w:r>
        <w:t xml:space="preserve">    </w:t>
      </w:r>
    </w:p>
    <w:p w:rsidR="00E221A4" w:rsidRPr="001D4902" w:rsidRDefault="00E221A4" w:rsidP="00E221A4">
      <w:pPr>
        <w:ind w:firstLine="540"/>
        <w:jc w:val="both"/>
      </w:pPr>
      <w:r w:rsidRPr="001D4902">
        <w:t xml:space="preserve">- соблюдать места парковки техники на всех производственных участках и в местах проживания, не загораживать проезды и подъезды к пожарным водоисточникам, подступы к зданиям, сооружениям и складам, съезд и движение автотранспорта вне отведенных дорог, - </w:t>
      </w:r>
      <w:r w:rsidRPr="001D4902">
        <w:rPr>
          <w:b/>
        </w:rPr>
        <w:t>ЗАПРЕЩЕН;</w:t>
      </w:r>
    </w:p>
    <w:p w:rsidR="00E221A4" w:rsidRDefault="00E221A4" w:rsidP="00E221A4">
      <w:pPr>
        <w:ind w:firstLine="540"/>
        <w:jc w:val="both"/>
      </w:pPr>
      <w:r w:rsidRPr="001D4902">
        <w:t>- осуществлять перевозку грузов и людей только на соответственно оборудованном для этих целей транспорте с удостоверяющими личность  документами и Пропуском, установленным настоящим ПОЛОЖЕНИЕМ;</w:t>
      </w:r>
      <w:r>
        <w:t xml:space="preserve">   </w:t>
      </w:r>
      <w:r>
        <w:rPr>
          <w:b/>
        </w:rPr>
        <w:t xml:space="preserve">     </w:t>
      </w:r>
    </w:p>
    <w:p w:rsidR="00E221A4" w:rsidRDefault="00E221A4" w:rsidP="00E221A4">
      <w:pPr>
        <w:ind w:firstLine="540"/>
        <w:jc w:val="both"/>
      </w:pPr>
      <w:r>
        <w:t>- въезд (выезд) автотранспорта на территорию (выезд с территории) охраняемого объекта регистрируется постом охраны (КПП) с записью в «Журнале учета въезда (выезда) автотранспорта»;</w:t>
      </w:r>
    </w:p>
    <w:p w:rsidR="00E221A4" w:rsidRPr="002476CD" w:rsidRDefault="00E221A4" w:rsidP="00E221A4">
      <w:pPr>
        <w:ind w:firstLine="540"/>
        <w:jc w:val="both"/>
        <w:rPr>
          <w:b/>
        </w:rPr>
      </w:pPr>
      <w:r>
        <w:rPr>
          <w:b/>
        </w:rPr>
        <w:t xml:space="preserve"> -</w:t>
      </w:r>
      <w:r w:rsidRPr="0078638B">
        <w:rPr>
          <w:b/>
        </w:rPr>
        <w:t xml:space="preserve"> </w:t>
      </w:r>
      <w:r>
        <w:t>в полном объеме выполнять требования данного ПОЛОЖЕНИЯ</w:t>
      </w:r>
      <w:r w:rsidRPr="002476CD">
        <w:rPr>
          <w:b/>
        </w:rPr>
        <w:t>;</w:t>
      </w:r>
    </w:p>
    <w:p w:rsidR="00E221A4" w:rsidRPr="003058BD" w:rsidRDefault="00E221A4" w:rsidP="00E221A4">
      <w:pPr>
        <w:ind w:firstLine="540"/>
        <w:jc w:val="both"/>
      </w:pPr>
      <w:r w:rsidRPr="001D4902">
        <w:t>7.2.2. В отношении работников, нарушивших требования данного ПОЛОЖЕНИЯ</w:t>
      </w:r>
      <w:r w:rsidRPr="001D4902">
        <w:rPr>
          <w:b/>
        </w:rPr>
        <w:t xml:space="preserve"> </w:t>
      </w:r>
      <w:r w:rsidRPr="001D4902">
        <w:t xml:space="preserve">сотрудниками </w:t>
      </w:r>
      <w:r>
        <w:t>О</w:t>
      </w:r>
      <w:r w:rsidRPr="001D4902">
        <w:t>хран</w:t>
      </w:r>
      <w:r>
        <w:t>ы</w:t>
      </w:r>
      <w:r w:rsidRPr="001D4902">
        <w:t xml:space="preserve"> составляется акт о нарушении пропускного или внутриобъектового режима, с последующим выставлением штрафных санкций организации, в которой работает нарушитель.</w:t>
      </w:r>
    </w:p>
    <w:p w:rsidR="00E221A4" w:rsidRDefault="00E221A4" w:rsidP="00E221A4">
      <w:pPr>
        <w:jc w:val="both"/>
        <w:rPr>
          <w:b/>
        </w:rPr>
      </w:pPr>
    </w:p>
    <w:p w:rsidR="00E221A4" w:rsidRPr="001D4902" w:rsidRDefault="00E221A4" w:rsidP="00E221A4">
      <w:pPr>
        <w:ind w:firstLine="540"/>
        <w:jc w:val="both"/>
        <w:rPr>
          <w:b/>
        </w:rPr>
      </w:pPr>
      <w:r w:rsidRPr="001D4902">
        <w:rPr>
          <w:b/>
        </w:rPr>
        <w:lastRenderedPageBreak/>
        <w:t xml:space="preserve">7.3. Требования на контрольно-пропускных пунктах Общества </w:t>
      </w:r>
    </w:p>
    <w:p w:rsidR="00E221A4" w:rsidRPr="00225A19" w:rsidRDefault="00E221A4" w:rsidP="00E221A4">
      <w:pPr>
        <w:ind w:firstLine="540"/>
        <w:jc w:val="both"/>
      </w:pPr>
      <w:r w:rsidRPr="001D4902">
        <w:t xml:space="preserve">Пропуск транспорта через контрольно-пропускной пункт осуществляется по спискам, согласованным с </w:t>
      </w:r>
      <w:r w:rsidRPr="00975B62">
        <w:t>ДСБ</w:t>
      </w:r>
      <w:r w:rsidRPr="001D4902">
        <w:t>.</w:t>
      </w:r>
      <w:r w:rsidRPr="00225A19">
        <w:tab/>
      </w:r>
    </w:p>
    <w:p w:rsidR="00E221A4" w:rsidRPr="00687B5F" w:rsidRDefault="00E221A4" w:rsidP="00E221A4">
      <w:pPr>
        <w:ind w:firstLine="540"/>
        <w:jc w:val="both"/>
      </w:pPr>
      <w:r>
        <w:t xml:space="preserve">Транспорт, следующий через контрольно-пропускной пункт (далее КПП), подлежит обязательному осмотру сотрудником Охраны. Водитель транспортного средства, при прибытии на КПП,- </w:t>
      </w:r>
      <w:r w:rsidRPr="00687B5F">
        <w:t>обязан:</w:t>
      </w:r>
    </w:p>
    <w:p w:rsidR="00E221A4" w:rsidRDefault="00E221A4" w:rsidP="00E221A4">
      <w:pPr>
        <w:ind w:firstLine="540"/>
        <w:jc w:val="both"/>
      </w:pPr>
      <w:r>
        <w:t>- остановить транспортное средство  и поставить его на ручной тормоз;</w:t>
      </w:r>
    </w:p>
    <w:p w:rsidR="00E221A4" w:rsidRDefault="00E221A4" w:rsidP="00E221A4">
      <w:pPr>
        <w:ind w:firstLine="540"/>
        <w:jc w:val="both"/>
      </w:pPr>
      <w:r>
        <w:t xml:space="preserve">- предъявить документы, удостоверяющие личность водителя (паспорт, водительское удостоверение, пропуск); </w:t>
      </w:r>
    </w:p>
    <w:p w:rsidR="00E221A4" w:rsidRDefault="00E221A4" w:rsidP="00E221A4">
      <w:pPr>
        <w:ind w:firstLine="540"/>
        <w:jc w:val="both"/>
      </w:pPr>
      <w:r>
        <w:t>- заявить личные вещи, предметы и оборудование;</w:t>
      </w:r>
    </w:p>
    <w:p w:rsidR="00E221A4" w:rsidRDefault="00E221A4" w:rsidP="00E221A4">
      <w:pPr>
        <w:ind w:firstLine="540"/>
        <w:jc w:val="both"/>
      </w:pPr>
      <w:r>
        <w:t>- предъявить документы на транспорт и перевозимый груз, - (путевой лист, материальный пропуск, товарно-транспортная накладная на перевозимый груз, разрешение на перевозку - при перевозке опасных грузов);</w:t>
      </w:r>
    </w:p>
    <w:p w:rsidR="00E221A4" w:rsidRDefault="00E221A4" w:rsidP="00E221A4">
      <w:pPr>
        <w:ind w:firstLine="540"/>
        <w:jc w:val="both"/>
      </w:pPr>
      <w:r>
        <w:t>- подготовить транспортное средство к осмотру (кабину транспортного средства, место расположения двигателя, инструментальные ящики, личные вещи, кузов транспортного средства,  перевозимый груз);</w:t>
      </w:r>
    </w:p>
    <w:p w:rsidR="00E221A4" w:rsidRDefault="00E221A4" w:rsidP="00E221A4">
      <w:pPr>
        <w:ind w:firstLine="540"/>
        <w:jc w:val="both"/>
      </w:pPr>
      <w:r>
        <w:t xml:space="preserve">- выполнять требования охранника КПП, согласно его правам по  должности. </w:t>
      </w:r>
    </w:p>
    <w:p w:rsidR="00E221A4" w:rsidRDefault="00E221A4" w:rsidP="00E221A4">
      <w:pPr>
        <w:ind w:firstLine="540"/>
        <w:jc w:val="both"/>
      </w:pPr>
      <w:r w:rsidRPr="00E24A6E">
        <w:rPr>
          <w:b/>
          <w:u w:val="single"/>
        </w:rPr>
        <w:t>Примечание</w:t>
      </w:r>
      <w:r>
        <w:rPr>
          <w:b/>
          <w:u w:val="single"/>
        </w:rPr>
        <w:t xml:space="preserve">: </w:t>
      </w:r>
      <w:r w:rsidRPr="00E24A6E">
        <w:rPr>
          <w:b/>
        </w:rPr>
        <w:t xml:space="preserve"> </w:t>
      </w:r>
      <w:r>
        <w:t xml:space="preserve"> водитель лично открывает  двери кабины, поднимает капот, открывает инструментальные ящики, добровольно предъявляет личные вещи к осмотру. </w:t>
      </w:r>
    </w:p>
    <w:p w:rsidR="00E221A4" w:rsidRDefault="00E221A4" w:rsidP="00E221A4">
      <w:pPr>
        <w:ind w:firstLine="540"/>
        <w:jc w:val="both"/>
      </w:pPr>
      <w:r w:rsidRPr="001D4902">
        <w:t>Отказ от выполнения настоящих требований является основанием для задержания транспортного средства на КПП, составления соответствующего акта о нарушении Положения и последующего выставления штрафных санкций предприятию, к которому относится данное транспортное средство.</w:t>
      </w:r>
      <w:r>
        <w:t xml:space="preserve">  </w:t>
      </w:r>
    </w:p>
    <w:p w:rsidR="00E221A4" w:rsidRDefault="00E221A4" w:rsidP="00E221A4">
      <w:pPr>
        <w:jc w:val="both"/>
      </w:pPr>
    </w:p>
    <w:p w:rsidR="00E221A4" w:rsidRPr="001D4902" w:rsidRDefault="00E221A4" w:rsidP="00E221A4">
      <w:pPr>
        <w:ind w:firstLine="540"/>
        <w:jc w:val="both"/>
        <w:rPr>
          <w:b/>
        </w:rPr>
      </w:pPr>
      <w:r w:rsidRPr="001D4902">
        <w:rPr>
          <w:b/>
        </w:rPr>
        <w:t xml:space="preserve">7.4. Ответственность   </w:t>
      </w:r>
    </w:p>
    <w:p w:rsidR="00E221A4" w:rsidRDefault="00E221A4" w:rsidP="00E221A4">
      <w:pPr>
        <w:ind w:firstLine="540"/>
        <w:jc w:val="both"/>
        <w:rPr>
          <w:b/>
        </w:rPr>
      </w:pPr>
      <w:r w:rsidRPr="001D4902">
        <w:rPr>
          <w:rFonts w:cs="Arial"/>
        </w:rPr>
        <w:t xml:space="preserve">7.4.1. </w:t>
      </w:r>
      <w:r w:rsidRPr="001D4902">
        <w:t>Ответственность</w:t>
      </w:r>
      <w:r w:rsidRPr="00252B72">
        <w:t xml:space="preserve"> </w:t>
      </w:r>
      <w:r>
        <w:t>за выполнение настоящего ПОЛОЖЕНИЯ</w:t>
      </w:r>
      <w:r w:rsidRPr="00742D3E">
        <w:t xml:space="preserve"> </w:t>
      </w:r>
      <w:r>
        <w:t>несет руководитель того подразделения, на территории которого работает персонал, работники сторонних организаций (организаций – контрагентов) и командированные лица.</w:t>
      </w:r>
    </w:p>
    <w:p w:rsidR="00E221A4" w:rsidRPr="001D4902" w:rsidRDefault="00E221A4" w:rsidP="00E221A4">
      <w:pPr>
        <w:ind w:firstLine="540"/>
        <w:jc w:val="both"/>
        <w:rPr>
          <w:b/>
        </w:rPr>
      </w:pPr>
      <w:r w:rsidRPr="001D4902">
        <w:t>7.4.2.</w:t>
      </w:r>
      <w:r w:rsidRPr="001D4902">
        <w:rPr>
          <w:b/>
        </w:rPr>
        <w:t xml:space="preserve"> </w:t>
      </w:r>
      <w:r w:rsidRPr="001D4902">
        <w:t xml:space="preserve">Должностные лица, виновные в нарушении требований ПОЛОЖЕНИЯ, а так же в не выполнении требований сопровождающего лица или руководителя объекта, несут личную ответственность независимо от того, привело это нарушение к созданию аварийной ситуации или несчастному случаю или нет.  </w:t>
      </w:r>
    </w:p>
    <w:p w:rsidR="00E221A4" w:rsidRPr="001D4902" w:rsidRDefault="00E221A4" w:rsidP="00E221A4">
      <w:pPr>
        <w:ind w:firstLine="540"/>
        <w:jc w:val="both"/>
        <w:rPr>
          <w:b/>
        </w:rPr>
      </w:pPr>
      <w:r w:rsidRPr="001D4902">
        <w:t>7.4.3. Нарушение требований ПОЛОЖЕНИЯ персоналом Общества, работниками сторонних  организаций (организаций – контрагентов) и командированными лицами является основанием для применения дисциплинарных взысканий и штрафных санкций в соответствии с законодательством РФ, правилами, установленными в Обществе и настоящим Положением.</w:t>
      </w:r>
    </w:p>
    <w:p w:rsidR="00E221A4" w:rsidRDefault="00E221A4" w:rsidP="00E221A4">
      <w:pPr>
        <w:ind w:firstLine="540"/>
        <w:jc w:val="both"/>
        <w:rPr>
          <w:b/>
        </w:rPr>
      </w:pPr>
      <w:r w:rsidRPr="001D4902">
        <w:t xml:space="preserve">7.4.4. За невыполнение либо ненадлежащее исполнение требований ПОЛОЖЕНИЯ юридические лица несут ответственность в соответствии с договорными </w:t>
      </w:r>
      <w:r>
        <w:t xml:space="preserve">обязательствами </w:t>
      </w:r>
      <w:r w:rsidRPr="001D4902">
        <w:t>и настоящим</w:t>
      </w:r>
      <w:r>
        <w:t xml:space="preserve"> ПОЛОЖЕНИЕМ.</w:t>
      </w:r>
    </w:p>
    <w:p w:rsidR="00E221A4" w:rsidRPr="00072B1E" w:rsidRDefault="00E221A4" w:rsidP="00E221A4">
      <w:pPr>
        <w:ind w:firstLine="540"/>
        <w:jc w:val="both"/>
        <w:rPr>
          <w:b/>
        </w:rPr>
      </w:pPr>
      <w:r w:rsidRPr="001D4902">
        <w:t>7.4.5. Стороны</w:t>
      </w:r>
      <w:r>
        <w:t xml:space="preserve"> освобождаются от ответственности за нарушение настоящего ПОЛОЖЕНИЯ если эти нарушения были вызваны форс-мажорными обстоятельствами, признаваемыми законодательством Российской Федерации.</w:t>
      </w:r>
    </w:p>
    <w:p w:rsidR="00E221A4" w:rsidRPr="001D4902" w:rsidRDefault="00E221A4" w:rsidP="00E221A4">
      <w:pPr>
        <w:ind w:firstLine="540"/>
        <w:jc w:val="both"/>
      </w:pPr>
      <w:r w:rsidRPr="001D4902">
        <w:t>7.4.6. В случае нарушения настоящего ПОЛОЖЕНИЯ работником подрядной (субподрядной) организации, организации-подрядчику</w:t>
      </w:r>
      <w:r w:rsidRPr="001D4902">
        <w:rPr>
          <w:i/>
        </w:rPr>
        <w:t xml:space="preserve"> </w:t>
      </w:r>
      <w:r w:rsidRPr="001D4902">
        <w:t>выставляются штрафные санкции (Приложение № 7). При неоднократном нарушении ПОЛОЖЕНИЯ, к нарушителю (в случае если это сторонние организации)</w:t>
      </w:r>
      <w:r w:rsidRPr="001D4902">
        <w:rPr>
          <w:i/>
        </w:rPr>
        <w:t>,</w:t>
      </w:r>
      <w:r w:rsidRPr="001D4902">
        <w:t xml:space="preserve"> руководство Общества, вправе потребовать расторжение договора в одностороннем порядке, без возмещения убытков, причиненных прекращением действия Договора.</w:t>
      </w:r>
    </w:p>
    <w:p w:rsidR="00E221A4" w:rsidRPr="00853401" w:rsidRDefault="00E221A4" w:rsidP="00E221A4">
      <w:pPr>
        <w:tabs>
          <w:tab w:val="left" w:pos="1670"/>
        </w:tabs>
        <w:ind w:firstLine="540"/>
        <w:jc w:val="both"/>
        <w:rPr>
          <w:b/>
        </w:rPr>
      </w:pPr>
      <w:r w:rsidRPr="00853401">
        <w:rPr>
          <w:b/>
        </w:rPr>
        <w:t>При отказе организации- контрагента от оплаты штрафов в соответствии с составленными</w:t>
      </w:r>
      <w:r>
        <w:rPr>
          <w:b/>
        </w:rPr>
        <w:t xml:space="preserve"> сотрудниками Охраны </w:t>
      </w:r>
      <w:r w:rsidRPr="00853401">
        <w:rPr>
          <w:b/>
        </w:rPr>
        <w:t xml:space="preserve">актами, ООО «Славнефть - Красноярскнефтегаз» вправе приостанавливать оплату данному контрагенту за выполненные работы, до </w:t>
      </w:r>
      <w:r>
        <w:rPr>
          <w:b/>
        </w:rPr>
        <w:t>решения с ним вопроса об</w:t>
      </w:r>
      <w:r w:rsidRPr="00853401">
        <w:rPr>
          <w:b/>
        </w:rPr>
        <w:t xml:space="preserve"> оплате.</w:t>
      </w:r>
    </w:p>
    <w:p w:rsidR="00E221A4" w:rsidRPr="00853401" w:rsidRDefault="00E221A4" w:rsidP="00E221A4">
      <w:pPr>
        <w:ind w:firstLine="540"/>
        <w:jc w:val="both"/>
      </w:pPr>
      <w:r w:rsidRPr="00853401">
        <w:lastRenderedPageBreak/>
        <w:t xml:space="preserve">7.4.7. При выявлении нарушения настоящего Положения работниками охранной организации составляется акт о нарушении пропускного или внутриобъектового режима. Форма акта разрабатывается охранной организацией и согласовывается с </w:t>
      </w:r>
      <w:r w:rsidRPr="00975B62">
        <w:t>ДСБ</w:t>
      </w:r>
      <w:r w:rsidRPr="00853401">
        <w:t xml:space="preserve">. </w:t>
      </w:r>
    </w:p>
    <w:p w:rsidR="00E221A4" w:rsidRPr="00853401" w:rsidRDefault="00E221A4" w:rsidP="00E221A4">
      <w:pPr>
        <w:jc w:val="both"/>
      </w:pPr>
      <w:r w:rsidRPr="00853401">
        <w:t>В акте о нарушении отражаются следующие сведения:</w:t>
      </w:r>
    </w:p>
    <w:p w:rsidR="00E221A4" w:rsidRPr="00853401" w:rsidRDefault="00E221A4" w:rsidP="00E221A4">
      <w:pPr>
        <w:jc w:val="both"/>
      </w:pPr>
      <w:r w:rsidRPr="00853401">
        <w:tab/>
        <w:t>- каким постом охраны (КПП) составлен акт, его номер, дата и время;</w:t>
      </w:r>
    </w:p>
    <w:p w:rsidR="00E221A4" w:rsidRPr="00853401" w:rsidRDefault="00E221A4" w:rsidP="00E221A4">
      <w:pPr>
        <w:jc w:val="both"/>
      </w:pPr>
      <w:r w:rsidRPr="00853401">
        <w:tab/>
        <w:t>- Ф.И.О. нарушителя, его паспортные данные, место жительства;</w:t>
      </w:r>
    </w:p>
    <w:p w:rsidR="00E221A4" w:rsidRPr="00853401" w:rsidRDefault="00E221A4" w:rsidP="00E221A4">
      <w:pPr>
        <w:jc w:val="both"/>
      </w:pPr>
      <w:r w:rsidRPr="00853401">
        <w:tab/>
        <w:t>- должность, место работы (организация – её адрес и телефон), организация-заказчик работ;</w:t>
      </w:r>
    </w:p>
    <w:p w:rsidR="00E221A4" w:rsidRPr="00853401" w:rsidRDefault="00E221A4" w:rsidP="00E221A4">
      <w:pPr>
        <w:jc w:val="both"/>
      </w:pPr>
      <w:r w:rsidRPr="00853401">
        <w:tab/>
        <w:t>- маршрут следования (место проведения работ);</w:t>
      </w:r>
    </w:p>
    <w:p w:rsidR="00E221A4" w:rsidRPr="00853401" w:rsidRDefault="00E221A4" w:rsidP="00E221A4">
      <w:pPr>
        <w:jc w:val="both"/>
      </w:pPr>
      <w:r w:rsidRPr="00853401">
        <w:tab/>
        <w:t>- марка, гос. номер транспортного средства, кому принадлежит;</w:t>
      </w:r>
    </w:p>
    <w:p w:rsidR="00E221A4" w:rsidRPr="00853401" w:rsidRDefault="00E221A4" w:rsidP="00E221A4">
      <w:pPr>
        <w:jc w:val="both"/>
      </w:pPr>
      <w:r w:rsidRPr="00853401">
        <w:tab/>
        <w:t>- краткое описание нарушения</w:t>
      </w:r>
      <w:r>
        <w:t xml:space="preserve"> и обстоятельств его совершения</w:t>
      </w:r>
      <w:r w:rsidRPr="00853401">
        <w:t>;</w:t>
      </w:r>
    </w:p>
    <w:p w:rsidR="00E221A4" w:rsidRPr="00853401" w:rsidRDefault="00E221A4" w:rsidP="00E221A4">
      <w:pPr>
        <w:jc w:val="both"/>
      </w:pPr>
      <w:r w:rsidRPr="00853401">
        <w:tab/>
        <w:t>- меры, принятые к нарушителю;</w:t>
      </w:r>
    </w:p>
    <w:p w:rsidR="00E221A4" w:rsidRPr="00853401" w:rsidRDefault="00E221A4" w:rsidP="00E221A4">
      <w:pPr>
        <w:jc w:val="both"/>
      </w:pPr>
      <w:r w:rsidRPr="00853401">
        <w:tab/>
        <w:t>- объяснение нарушителя;</w:t>
      </w:r>
    </w:p>
    <w:p w:rsidR="00E221A4" w:rsidRPr="00853401" w:rsidRDefault="00E221A4" w:rsidP="00E221A4">
      <w:pPr>
        <w:jc w:val="both"/>
      </w:pPr>
      <w:r w:rsidRPr="00853401">
        <w:tab/>
        <w:t>- данные свидетелей нарушения;</w:t>
      </w:r>
    </w:p>
    <w:p w:rsidR="00E221A4" w:rsidRPr="00853401" w:rsidRDefault="00E221A4" w:rsidP="00E221A4">
      <w:pPr>
        <w:jc w:val="both"/>
      </w:pPr>
      <w:r w:rsidRPr="00853401">
        <w:tab/>
        <w:t>- роспись об ознакомлении нарушителя с актом;</w:t>
      </w:r>
    </w:p>
    <w:p w:rsidR="00E221A4" w:rsidRPr="00853401" w:rsidRDefault="00E221A4" w:rsidP="00E221A4">
      <w:pPr>
        <w:jc w:val="both"/>
      </w:pPr>
      <w:r w:rsidRPr="00853401">
        <w:tab/>
        <w:t>- подписи работников охраны.</w:t>
      </w:r>
    </w:p>
    <w:p w:rsidR="00E221A4" w:rsidRDefault="00E221A4" w:rsidP="00E221A4">
      <w:pPr>
        <w:jc w:val="both"/>
      </w:pPr>
      <w:r w:rsidRPr="00853401">
        <w:t>По каждому нарушению настоящего Положения составляется отдельный акт.</w:t>
      </w:r>
    </w:p>
    <w:p w:rsidR="00E221A4" w:rsidRDefault="00E221A4" w:rsidP="00E221A4">
      <w:pPr>
        <w:jc w:val="both"/>
        <w:rPr>
          <w:b/>
          <w:sz w:val="32"/>
          <w:szCs w:val="32"/>
        </w:rPr>
      </w:pPr>
    </w:p>
    <w:p w:rsidR="00E221A4" w:rsidRPr="00853401" w:rsidRDefault="00E221A4" w:rsidP="00E221A4">
      <w:pPr>
        <w:ind w:firstLine="540"/>
        <w:jc w:val="both"/>
        <w:rPr>
          <w:b/>
          <w:sz w:val="32"/>
          <w:szCs w:val="32"/>
        </w:rPr>
      </w:pPr>
      <w:r w:rsidRPr="00853401">
        <w:rPr>
          <w:b/>
          <w:sz w:val="32"/>
          <w:szCs w:val="32"/>
        </w:rPr>
        <w:t xml:space="preserve">8. ПРАВА И ОБЯЗАННОСТИ </w:t>
      </w:r>
      <w:r w:rsidRPr="00853401">
        <w:rPr>
          <w:b/>
          <w:sz w:val="32"/>
          <w:szCs w:val="32"/>
        </w:rPr>
        <w:tab/>
        <w:t>РАБОТНИКОВ ОХРАННОЙ СТРУКТУРЫ</w:t>
      </w:r>
    </w:p>
    <w:p w:rsidR="00E221A4" w:rsidRPr="00853401" w:rsidRDefault="00E221A4" w:rsidP="00E221A4">
      <w:pPr>
        <w:jc w:val="both"/>
        <w:rPr>
          <w:b/>
          <w:color w:val="FFCC00"/>
          <w:sz w:val="32"/>
          <w:szCs w:val="32"/>
        </w:rPr>
      </w:pPr>
    </w:p>
    <w:p w:rsidR="00E221A4" w:rsidRDefault="00E221A4" w:rsidP="00E221A4">
      <w:pPr>
        <w:ind w:firstLine="540"/>
        <w:jc w:val="both"/>
        <w:rPr>
          <w:b/>
          <w:color w:val="00FF00"/>
          <w:sz w:val="32"/>
          <w:szCs w:val="32"/>
        </w:rPr>
      </w:pPr>
      <w:r w:rsidRPr="00853401">
        <w:t>8.1.Работники привлеченных охранных</w:t>
      </w:r>
      <w:r>
        <w:t xml:space="preserve"> организаций (далее Охрана) в своей деятельности руководствуются Конституцией Российской Федерации, законом Российской Федерации «О частной детективной и охранной деятельности в Российской Федерации». Закон РФ  № 2487-1 от 11.03. </w:t>
      </w:r>
      <w:smartTag w:uri="urn:schemas-microsoft-com:office:smarttags" w:element="metricconverter">
        <w:smartTagPr>
          <w:attr w:name="ProductID" w:val="1992 г"/>
        </w:smartTagPr>
        <w:r>
          <w:t>1992 г</w:t>
        </w:r>
      </w:smartTag>
      <w:r>
        <w:t xml:space="preserve"> «в редакции Федеральных законов № 31-фз от 21.03. </w:t>
      </w:r>
      <w:smartTag w:uri="urn:schemas-microsoft-com:office:smarttags" w:element="metricconverter">
        <w:smartTagPr>
          <w:attr w:name="ProductID" w:val="2002 г"/>
        </w:smartTagPr>
        <w:r>
          <w:t>2002 г</w:t>
        </w:r>
      </w:smartTag>
      <w:r>
        <w:t xml:space="preserve">.,  № 15-фз от 10.01. </w:t>
      </w:r>
      <w:smartTag w:uri="urn:schemas-microsoft-com:office:smarttags" w:element="metricconverter">
        <w:smartTagPr>
          <w:attr w:name="ProductID" w:val="2003 г"/>
        </w:smartTagPr>
        <w:r>
          <w:t>2003 г</w:t>
        </w:r>
      </w:smartTag>
      <w:r>
        <w:t xml:space="preserve">.». Приказом Министра внутренних дел  № 288  от 12.04. </w:t>
      </w:r>
      <w:smartTag w:uri="urn:schemas-microsoft-com:office:smarttags" w:element="metricconverter">
        <w:smartTagPr>
          <w:attr w:name="ProductID" w:val="99 г"/>
        </w:smartTagPr>
        <w:r>
          <w:t>99 г</w:t>
        </w:r>
      </w:smartTag>
      <w:r>
        <w:t xml:space="preserve">. зарегистрированного в Минюсте Р.Ф. 24.06. </w:t>
      </w:r>
      <w:smartTag w:uri="urn:schemas-microsoft-com:office:smarttags" w:element="metricconverter">
        <w:smartTagPr>
          <w:attr w:name="ProductID" w:val="99 г"/>
        </w:smartTagPr>
        <w:r>
          <w:t>99 г</w:t>
        </w:r>
      </w:smartTag>
      <w:r>
        <w:t xml:space="preserve">. № 1814, Федеральным законом от 21.07. </w:t>
      </w:r>
      <w:smartTag w:uri="urn:schemas-microsoft-com:office:smarttags" w:element="metricconverter">
        <w:smartTagPr>
          <w:attr w:name="ProductID" w:val="1997 г"/>
        </w:smartTagPr>
        <w:r>
          <w:t>1997 г</w:t>
        </w:r>
      </w:smartTag>
      <w:r>
        <w:t>. № 116 ФЗ «О промышленной безопасности опасных производственных объектов», настоящим ПОЛОЖЕНИЕМ и другими правовыми документами, регламентирующими их деятельность.</w:t>
      </w:r>
      <w:r w:rsidRPr="00F627FF">
        <w:rPr>
          <w:b/>
          <w:color w:val="00FF00"/>
          <w:sz w:val="32"/>
          <w:szCs w:val="32"/>
        </w:rPr>
        <w:t xml:space="preserve"> </w:t>
      </w:r>
    </w:p>
    <w:p w:rsidR="00E221A4" w:rsidRDefault="00E221A4" w:rsidP="00E221A4">
      <w:pPr>
        <w:jc w:val="both"/>
      </w:pPr>
      <w:r>
        <w:t xml:space="preserve">       </w:t>
      </w:r>
    </w:p>
    <w:p w:rsidR="00E221A4" w:rsidRDefault="00E221A4" w:rsidP="00E221A4">
      <w:pPr>
        <w:jc w:val="both"/>
      </w:pPr>
    </w:p>
    <w:p w:rsidR="00E221A4" w:rsidRPr="00853401" w:rsidRDefault="00E221A4" w:rsidP="00E221A4">
      <w:pPr>
        <w:ind w:firstLine="540"/>
        <w:jc w:val="both"/>
        <w:rPr>
          <w:b/>
        </w:rPr>
      </w:pPr>
      <w:r w:rsidRPr="00853401">
        <w:rPr>
          <w:b/>
        </w:rPr>
        <w:t>8.2. Работник Охраны имеет право:</w:t>
      </w:r>
    </w:p>
    <w:p w:rsidR="00E221A4" w:rsidRPr="00E17744" w:rsidRDefault="00E221A4" w:rsidP="00E221A4">
      <w:pPr>
        <w:tabs>
          <w:tab w:val="left" w:pos="540"/>
        </w:tabs>
        <w:jc w:val="both"/>
        <w:rPr>
          <w:b/>
        </w:rPr>
      </w:pPr>
      <w:r w:rsidRPr="00853401">
        <w:rPr>
          <w:b/>
        </w:rPr>
        <w:t xml:space="preserve">       </w:t>
      </w:r>
      <w:r>
        <w:rPr>
          <w:b/>
        </w:rPr>
        <w:tab/>
      </w:r>
      <w:r w:rsidRPr="00853401">
        <w:rPr>
          <w:b/>
        </w:rPr>
        <w:t xml:space="preserve">- </w:t>
      </w:r>
      <w:r w:rsidRPr="00853401">
        <w:t xml:space="preserve">требовать от граждан, находящихся на территории охраняемых объектов, выполнения законных требований в связи с исполнением своих должностных обязанностей, соблюдения требований </w:t>
      </w:r>
      <w:r>
        <w:t xml:space="preserve">Положения о </w:t>
      </w:r>
      <w:r w:rsidRPr="00853401">
        <w:t>пропускно</w:t>
      </w:r>
      <w:r>
        <w:t>м и внутриобъектовом режимах</w:t>
      </w:r>
      <w:r w:rsidRPr="00853401">
        <w:t xml:space="preserve"> и режима безопасности;</w:t>
      </w:r>
    </w:p>
    <w:p w:rsidR="00E221A4" w:rsidRDefault="00E221A4" w:rsidP="00E221A4">
      <w:pPr>
        <w:tabs>
          <w:tab w:val="left" w:pos="540"/>
        </w:tabs>
        <w:jc w:val="both"/>
      </w:pPr>
      <w:r>
        <w:t xml:space="preserve">       </w:t>
      </w:r>
      <w:r>
        <w:tab/>
        <w:t xml:space="preserve">- проверять документы, удостоверяющие личность граждан, находящихся на объектах  и на зимних дорогах Общества; </w:t>
      </w:r>
    </w:p>
    <w:p w:rsidR="00E221A4" w:rsidRDefault="00E221A4" w:rsidP="00E221A4">
      <w:pPr>
        <w:tabs>
          <w:tab w:val="left" w:pos="540"/>
        </w:tabs>
        <w:jc w:val="both"/>
      </w:pPr>
      <w:r>
        <w:t xml:space="preserve">       </w:t>
      </w:r>
      <w:r>
        <w:tab/>
        <w:t>- проверять документы на транспорт и перевозимый груз;</w:t>
      </w:r>
    </w:p>
    <w:p w:rsidR="00E221A4" w:rsidRDefault="00E221A4" w:rsidP="00E221A4">
      <w:pPr>
        <w:tabs>
          <w:tab w:val="left" w:pos="540"/>
        </w:tabs>
        <w:jc w:val="both"/>
      </w:pPr>
      <w:r>
        <w:t xml:space="preserve">       </w:t>
      </w:r>
      <w:r>
        <w:tab/>
        <w:t>- производить осмотр груза на предмет его соответствия сведениям, указанным в сопроводительных документах, при добровольном согласии водителя транспортного средства - на предмет наличия и соответствия заявленным водителем личных вещей;</w:t>
      </w:r>
    </w:p>
    <w:p w:rsidR="00E221A4" w:rsidRDefault="00E221A4" w:rsidP="00E221A4">
      <w:pPr>
        <w:tabs>
          <w:tab w:val="left" w:pos="540"/>
        </w:tabs>
        <w:jc w:val="both"/>
      </w:pPr>
      <w:r>
        <w:t xml:space="preserve">       </w:t>
      </w:r>
      <w:r>
        <w:tab/>
      </w:r>
      <w:r w:rsidRPr="00853401">
        <w:t xml:space="preserve">- производить </w:t>
      </w:r>
      <w:r w:rsidRPr="00853401">
        <w:rPr>
          <w:color w:val="000000"/>
        </w:rPr>
        <w:t xml:space="preserve">досмотр вещей лиц, находящихся в помещениях или на территории объектов Общества, а в исключительных случаях личный досмотр в соответствии с Правилами производства досмотра на предприятиях и в организациях, утвержденными Постановлением Совмина СССР от 19 марта </w:t>
      </w:r>
      <w:smartTag w:uri="urn:schemas-microsoft-com:office:smarttags" w:element="metricconverter">
        <w:smartTagPr>
          <w:attr w:name="ProductID" w:val="1984 г"/>
        </w:smartTagPr>
        <w:r w:rsidRPr="00853401">
          <w:rPr>
            <w:color w:val="000000"/>
          </w:rPr>
          <w:t>1984 г</w:t>
        </w:r>
      </w:smartTag>
      <w:r w:rsidRPr="00853401">
        <w:rPr>
          <w:color w:val="000000"/>
        </w:rPr>
        <w:t xml:space="preserve">. № 241; </w:t>
      </w:r>
    </w:p>
    <w:p w:rsidR="00E221A4" w:rsidRDefault="00E221A4" w:rsidP="00E221A4">
      <w:pPr>
        <w:tabs>
          <w:tab w:val="left" w:pos="540"/>
        </w:tabs>
        <w:jc w:val="both"/>
      </w:pPr>
      <w:r>
        <w:t xml:space="preserve">       </w:t>
      </w:r>
      <w:r>
        <w:tab/>
        <w:t>- составлять акты о нарушениях и невыполнении требований ПОЛОЖЕНИЯ;</w:t>
      </w:r>
    </w:p>
    <w:p w:rsidR="00E221A4" w:rsidRDefault="00E221A4" w:rsidP="00E221A4">
      <w:pPr>
        <w:tabs>
          <w:tab w:val="left" w:pos="540"/>
        </w:tabs>
        <w:jc w:val="both"/>
      </w:pPr>
      <w:r>
        <w:t xml:space="preserve">       </w:t>
      </w:r>
      <w:r>
        <w:tab/>
        <w:t>- делать запись в путевом листе водителя о совершенном нарушении, с указанием № акта и характера нарушения;</w:t>
      </w:r>
    </w:p>
    <w:p w:rsidR="00E221A4" w:rsidRDefault="00E221A4" w:rsidP="00E221A4">
      <w:pPr>
        <w:tabs>
          <w:tab w:val="left" w:pos="540"/>
        </w:tabs>
        <w:jc w:val="both"/>
      </w:pPr>
      <w:r>
        <w:t xml:space="preserve">       </w:t>
      </w:r>
      <w:r>
        <w:tab/>
      </w:r>
      <w:r w:rsidRPr="00853401">
        <w:t>- удалять, а при необходимости задерживать с применением физической силы лиц, пытающихся проникнуть (проникших) на охраняемый объект (с объекта) с нарушением установленных правил, совершивших правонарушения на территории охраняемого объекта. Сопровождать физических лиц, совершивших правонарушение на территории охраняемого объекта, в помещения охраны или в орган внутренних дел для выяснения обстоятельств правонарушений;</w:t>
      </w:r>
      <w:r>
        <w:t xml:space="preserve">                                                     </w:t>
      </w:r>
    </w:p>
    <w:p w:rsidR="00E221A4" w:rsidRDefault="00E221A4" w:rsidP="00E221A4">
      <w:pPr>
        <w:tabs>
          <w:tab w:val="left" w:pos="540"/>
        </w:tabs>
        <w:jc w:val="both"/>
      </w:pPr>
      <w:r>
        <w:lastRenderedPageBreak/>
        <w:t xml:space="preserve">       </w:t>
      </w:r>
      <w:r>
        <w:tab/>
        <w:t>-  пресекать противоправные действия граждан;</w:t>
      </w:r>
    </w:p>
    <w:p w:rsidR="00E221A4" w:rsidRDefault="00E221A4" w:rsidP="00E221A4">
      <w:pPr>
        <w:tabs>
          <w:tab w:val="left" w:pos="540"/>
        </w:tabs>
        <w:jc w:val="both"/>
      </w:pPr>
      <w:r>
        <w:t xml:space="preserve">       </w:t>
      </w:r>
      <w:r>
        <w:tab/>
        <w:t>- пресекать попытки ввоза на объекты Общества оружия, боеприпасов, взрывчатых, наркотических, токсичных, психотропных, веществ</w:t>
      </w:r>
      <w:r w:rsidRPr="00FD5274">
        <w:t xml:space="preserve"> </w:t>
      </w:r>
      <w:r>
        <w:t xml:space="preserve">и алкогольных напитков, </w:t>
      </w:r>
      <w:r w:rsidRPr="00853401">
        <w:t>орудий промысла животных и рыбы, информировать об этом органы МВД и прокуратуру (Приложение</w:t>
      </w:r>
      <w:r>
        <w:t xml:space="preserve"> № 8);</w:t>
      </w:r>
    </w:p>
    <w:p w:rsidR="00E221A4" w:rsidRDefault="00E221A4" w:rsidP="00E221A4">
      <w:pPr>
        <w:tabs>
          <w:tab w:val="left" w:pos="540"/>
        </w:tabs>
        <w:jc w:val="both"/>
      </w:pPr>
      <w:r>
        <w:t xml:space="preserve">       </w:t>
      </w:r>
      <w:r>
        <w:tab/>
        <w:t>- содействовать правоохранительным органам в обеспечении правопорядка;</w:t>
      </w:r>
    </w:p>
    <w:p w:rsidR="00E221A4" w:rsidRDefault="00E221A4" w:rsidP="00E221A4">
      <w:pPr>
        <w:tabs>
          <w:tab w:val="left" w:pos="540"/>
        </w:tabs>
        <w:jc w:val="both"/>
      </w:pPr>
      <w:r>
        <w:t xml:space="preserve">       </w:t>
      </w:r>
      <w:r>
        <w:tab/>
        <w:t xml:space="preserve">- обеспечивать охрану мест выявленных нарушений, незаконных вскрытий складов (помещений), и других мест происшествий, преступлений; </w:t>
      </w:r>
    </w:p>
    <w:p w:rsidR="00E221A4" w:rsidRDefault="00E221A4" w:rsidP="00E221A4">
      <w:pPr>
        <w:tabs>
          <w:tab w:val="left" w:pos="540"/>
        </w:tabs>
        <w:jc w:val="both"/>
      </w:pPr>
      <w:r>
        <w:t xml:space="preserve">       </w:t>
      </w:r>
      <w:r>
        <w:tab/>
      </w:r>
      <w:r w:rsidRPr="00853401">
        <w:t>- применять в случаях и порядке, установленных Федеральным законом (при посягательстве на охраняемых лиц, объекты, территории, материальные и другие ценности, а также в случае необходимой обороны или крайней необходимости), физическую силу, специальные средства и служебное оружие</w:t>
      </w:r>
      <w:r>
        <w:t xml:space="preserve">.                    </w:t>
      </w:r>
      <w:r>
        <w:tab/>
      </w:r>
    </w:p>
    <w:p w:rsidR="00E221A4" w:rsidRPr="00D70808" w:rsidRDefault="00E221A4" w:rsidP="00E221A4">
      <w:pPr>
        <w:tabs>
          <w:tab w:val="left" w:pos="360"/>
          <w:tab w:val="num" w:pos="2160"/>
        </w:tabs>
        <w:jc w:val="both"/>
      </w:pPr>
      <w:r w:rsidRPr="00D70808">
        <w:t xml:space="preserve"> </w:t>
      </w:r>
    </w:p>
    <w:p w:rsidR="00E221A4" w:rsidRPr="00853401" w:rsidRDefault="00E221A4" w:rsidP="00E221A4">
      <w:pPr>
        <w:tabs>
          <w:tab w:val="left" w:pos="0"/>
        </w:tabs>
        <w:ind w:firstLine="540"/>
        <w:jc w:val="both"/>
        <w:rPr>
          <w:b/>
        </w:rPr>
      </w:pPr>
      <w:r w:rsidRPr="00853401">
        <w:rPr>
          <w:b/>
        </w:rPr>
        <w:t>8.3. Работник Охраны обязан:</w:t>
      </w:r>
    </w:p>
    <w:p w:rsidR="00E221A4" w:rsidRPr="00853401" w:rsidRDefault="00E221A4" w:rsidP="00E221A4">
      <w:pPr>
        <w:tabs>
          <w:tab w:val="left" w:pos="0"/>
          <w:tab w:val="left" w:pos="540"/>
        </w:tabs>
        <w:ind w:firstLine="360"/>
        <w:jc w:val="both"/>
      </w:pPr>
      <w:r>
        <w:t xml:space="preserve">   </w:t>
      </w:r>
      <w:r w:rsidRPr="00853401">
        <w:t xml:space="preserve">- выполнять задачи по обеспечению охраны объектов и </w:t>
      </w:r>
      <w:r>
        <w:t xml:space="preserve">сохранности </w:t>
      </w:r>
      <w:r w:rsidRPr="00853401">
        <w:t>товарно-материальных ценностей, общественной безопасности, защиты жизни и здоровья р</w:t>
      </w:r>
      <w:r>
        <w:t xml:space="preserve">аботающего персонала Общества и </w:t>
      </w:r>
      <w:r w:rsidRPr="00853401">
        <w:t>подрядных организаций;</w:t>
      </w:r>
    </w:p>
    <w:p w:rsidR="00E221A4" w:rsidRPr="00853401" w:rsidRDefault="00E221A4" w:rsidP="00E221A4">
      <w:pPr>
        <w:tabs>
          <w:tab w:val="left" w:pos="0"/>
        </w:tabs>
        <w:ind w:firstLine="360"/>
        <w:jc w:val="both"/>
      </w:pPr>
      <w:r>
        <w:t xml:space="preserve">   </w:t>
      </w:r>
      <w:r w:rsidRPr="00853401">
        <w:t>- осуществлять контроль соблюдения работниками Общества и его подрядных организаций пропускного режима, общественного порядка, правил внутреннего трудового распорядка, правил промышленной и пожарной безопасности;</w:t>
      </w:r>
    </w:p>
    <w:p w:rsidR="00E221A4" w:rsidRPr="00853401" w:rsidRDefault="00E221A4" w:rsidP="00E221A4">
      <w:pPr>
        <w:tabs>
          <w:tab w:val="left" w:pos="0"/>
          <w:tab w:val="left" w:pos="540"/>
        </w:tabs>
        <w:ind w:firstLine="360"/>
        <w:jc w:val="both"/>
      </w:pPr>
      <w:r>
        <w:tab/>
      </w:r>
      <w:r w:rsidRPr="00853401">
        <w:t>- в установленные сроки производить доклад о несении службы, а при «ЧС» и происшествиях докладывать немедленно;</w:t>
      </w:r>
    </w:p>
    <w:p w:rsidR="00E221A4" w:rsidRPr="00853401" w:rsidRDefault="00E221A4" w:rsidP="00E221A4">
      <w:pPr>
        <w:tabs>
          <w:tab w:val="left" w:pos="0"/>
        </w:tabs>
        <w:ind w:firstLine="360"/>
        <w:jc w:val="both"/>
      </w:pPr>
      <w:r>
        <w:t xml:space="preserve">   </w:t>
      </w:r>
      <w:r w:rsidRPr="00853401">
        <w:t>- производить проверку сопроводительных и правоустанавливающих документов у всего въезжающего на охраняемый объект (выезжающего с объекта) автотранспорта и вести его регистрацию. Пропуск посторонних лиц осуществлять только по согласованию с ССБ Общества, кроме лиц, имеющих право беспрепятственного проезда на охраняемую территорию;</w:t>
      </w:r>
    </w:p>
    <w:p w:rsidR="00E221A4" w:rsidRPr="00853401" w:rsidRDefault="00E221A4" w:rsidP="00E221A4">
      <w:pPr>
        <w:tabs>
          <w:tab w:val="left" w:pos="0"/>
        </w:tabs>
        <w:ind w:firstLine="360"/>
        <w:jc w:val="both"/>
      </w:pPr>
      <w:r>
        <w:t xml:space="preserve">   </w:t>
      </w:r>
      <w:r w:rsidRPr="00853401">
        <w:t>- при проведении осмотра транспорта, досмотра личных вещей и в исключительных случаях личного досмотра работников не превышать полномочий, предоставленных в соответствии с лицензией;</w:t>
      </w:r>
    </w:p>
    <w:p w:rsidR="00E221A4" w:rsidRPr="00853401" w:rsidRDefault="00E221A4" w:rsidP="00E221A4">
      <w:pPr>
        <w:tabs>
          <w:tab w:val="left" w:pos="0"/>
        </w:tabs>
        <w:ind w:firstLine="360"/>
        <w:jc w:val="both"/>
      </w:pPr>
      <w:r>
        <w:t xml:space="preserve">   </w:t>
      </w:r>
      <w:r w:rsidRPr="00853401">
        <w:t xml:space="preserve">- вести регистрацию, соответствие наименования, количества груза согласно товарно-транспортной накладной и пропуска ввозимого и вывозимого оборудования и других товарно-материальных ценностей; </w:t>
      </w:r>
    </w:p>
    <w:p w:rsidR="00E221A4" w:rsidRPr="00853401" w:rsidRDefault="00E221A4" w:rsidP="00E221A4">
      <w:pPr>
        <w:tabs>
          <w:tab w:val="left" w:pos="0"/>
        </w:tabs>
        <w:ind w:firstLine="360"/>
        <w:jc w:val="both"/>
      </w:pPr>
      <w:r>
        <w:t xml:space="preserve">   </w:t>
      </w:r>
      <w:r w:rsidRPr="00853401">
        <w:t>- на постах охраны вести учет актов о нарушении пропускного и внутриобъектового режима;</w:t>
      </w:r>
    </w:p>
    <w:p w:rsidR="00E221A4" w:rsidRPr="00853401" w:rsidRDefault="00E221A4" w:rsidP="00E221A4">
      <w:pPr>
        <w:tabs>
          <w:tab w:val="left" w:pos="0"/>
        </w:tabs>
        <w:ind w:firstLine="360"/>
        <w:jc w:val="both"/>
      </w:pPr>
      <w:r>
        <w:t xml:space="preserve">   </w:t>
      </w:r>
      <w:r w:rsidRPr="00853401">
        <w:t xml:space="preserve">- контролировать работу приборов охранно-пожарной сигнализации и систем видеонаблюдения (при наличии на охраняемом объекте). При срабатывании сигнализации выяснять причины срабатывания и принимать меры к задержанию нарушителя или ликвидации очага возгорания. При возникновении пожара действовать в соответствии с инструкцией; </w:t>
      </w:r>
    </w:p>
    <w:p w:rsidR="00E221A4" w:rsidRPr="00853401" w:rsidRDefault="00E221A4" w:rsidP="00E221A4">
      <w:pPr>
        <w:tabs>
          <w:tab w:val="left" w:pos="0"/>
        </w:tabs>
        <w:ind w:firstLine="360"/>
        <w:jc w:val="both"/>
      </w:pPr>
      <w:r>
        <w:t xml:space="preserve">   </w:t>
      </w:r>
      <w:r w:rsidRPr="00853401">
        <w:t>- принимать под охрану от материально ответственных лиц обособленные помещения, склады и площадки открытого хранения;</w:t>
      </w:r>
    </w:p>
    <w:p w:rsidR="00E221A4" w:rsidRPr="00853401" w:rsidRDefault="00E221A4" w:rsidP="00E221A4">
      <w:pPr>
        <w:tabs>
          <w:tab w:val="left" w:pos="0"/>
        </w:tabs>
        <w:ind w:firstLine="360"/>
        <w:jc w:val="both"/>
      </w:pPr>
      <w:r>
        <w:t xml:space="preserve">   </w:t>
      </w:r>
      <w:r w:rsidRPr="00853401">
        <w:t>- при возникновении чрезвычайной ситуации на охраняемом объекте действовать в соответствии с утвержденной выпиской из плана действий в особых условиях;</w:t>
      </w:r>
    </w:p>
    <w:p w:rsidR="00E221A4" w:rsidRPr="00853401" w:rsidRDefault="00E221A4" w:rsidP="00E221A4">
      <w:pPr>
        <w:tabs>
          <w:tab w:val="left" w:pos="0"/>
        </w:tabs>
        <w:ind w:firstLine="360"/>
        <w:jc w:val="both"/>
      </w:pPr>
      <w:r>
        <w:t xml:space="preserve">   </w:t>
      </w:r>
      <w:r w:rsidRPr="00853401">
        <w:t>- владеть оперативной обстановкой на охраняемом объекте, выявлять, пресекать, предупреждать правонарушения, нарушения пропускного режима, препятствовать проникновению посторонних лиц на охраняемые объекты, задерживать лиц, пытающихся незаконно вынести (вывезти) материальные ценности с охраняемых объектов или подозреваемых в совершении правонарушений;</w:t>
      </w:r>
    </w:p>
    <w:p w:rsidR="00E221A4" w:rsidRPr="00D70808" w:rsidRDefault="00E221A4" w:rsidP="00E221A4">
      <w:pPr>
        <w:tabs>
          <w:tab w:val="left" w:pos="0"/>
          <w:tab w:val="left" w:pos="540"/>
        </w:tabs>
        <w:ind w:firstLine="360"/>
        <w:jc w:val="both"/>
      </w:pPr>
      <w:r>
        <w:t xml:space="preserve">   </w:t>
      </w:r>
      <w:r w:rsidRPr="00853401">
        <w:t>- при несении службы на постах охраны строго соблюдать правила обращения с оружием, боеприпасами и спец. средствами;</w:t>
      </w:r>
    </w:p>
    <w:p w:rsidR="00E221A4" w:rsidRDefault="00E221A4" w:rsidP="00E221A4">
      <w:pPr>
        <w:jc w:val="both"/>
        <w:rPr>
          <w:b/>
          <w:sz w:val="32"/>
          <w:szCs w:val="32"/>
          <w:highlight w:val="green"/>
        </w:rPr>
      </w:pPr>
    </w:p>
    <w:p w:rsidR="00E221A4" w:rsidRDefault="00E221A4" w:rsidP="00E221A4">
      <w:pPr>
        <w:jc w:val="both"/>
        <w:rPr>
          <w:b/>
          <w:sz w:val="32"/>
          <w:szCs w:val="32"/>
          <w:highlight w:val="green"/>
        </w:rPr>
      </w:pPr>
    </w:p>
    <w:p w:rsidR="00E221A4" w:rsidRDefault="00E221A4" w:rsidP="00E221A4">
      <w:pPr>
        <w:jc w:val="both"/>
        <w:rPr>
          <w:b/>
          <w:sz w:val="32"/>
          <w:szCs w:val="32"/>
          <w:highlight w:val="green"/>
        </w:rPr>
      </w:pPr>
    </w:p>
    <w:p w:rsidR="00AC37CE" w:rsidRDefault="00AC37CE" w:rsidP="00E221A4">
      <w:pPr>
        <w:jc w:val="both"/>
        <w:rPr>
          <w:b/>
          <w:sz w:val="32"/>
          <w:szCs w:val="32"/>
        </w:rPr>
      </w:pPr>
    </w:p>
    <w:p w:rsidR="00AC37CE" w:rsidRDefault="00AC37CE" w:rsidP="00E221A4">
      <w:pPr>
        <w:jc w:val="both"/>
        <w:rPr>
          <w:b/>
          <w:sz w:val="32"/>
          <w:szCs w:val="32"/>
        </w:rPr>
      </w:pPr>
    </w:p>
    <w:p w:rsidR="00AC37CE" w:rsidRDefault="00AC37CE" w:rsidP="00E221A4">
      <w:pPr>
        <w:jc w:val="both"/>
        <w:rPr>
          <w:b/>
          <w:sz w:val="32"/>
          <w:szCs w:val="32"/>
        </w:rPr>
      </w:pPr>
    </w:p>
    <w:p w:rsidR="00AC37CE" w:rsidRDefault="00AC37CE" w:rsidP="00E221A4">
      <w:pPr>
        <w:jc w:val="both"/>
        <w:rPr>
          <w:b/>
          <w:sz w:val="32"/>
          <w:szCs w:val="32"/>
        </w:rPr>
      </w:pPr>
    </w:p>
    <w:p w:rsidR="00AC37CE" w:rsidRDefault="00AC37CE" w:rsidP="00E221A4">
      <w:pPr>
        <w:jc w:val="both"/>
        <w:rPr>
          <w:b/>
          <w:sz w:val="32"/>
          <w:szCs w:val="32"/>
        </w:rPr>
      </w:pPr>
    </w:p>
    <w:p w:rsidR="00AC37CE" w:rsidRDefault="00AC37CE" w:rsidP="00E221A4">
      <w:pPr>
        <w:jc w:val="both"/>
        <w:rPr>
          <w:b/>
          <w:sz w:val="32"/>
          <w:szCs w:val="32"/>
        </w:rPr>
      </w:pPr>
    </w:p>
    <w:p w:rsidR="00E221A4" w:rsidRDefault="00E221A4" w:rsidP="00E221A4">
      <w:pPr>
        <w:jc w:val="both"/>
        <w:rPr>
          <w:b/>
        </w:rPr>
      </w:pPr>
      <w:r w:rsidRPr="00853401">
        <w:rPr>
          <w:b/>
          <w:sz w:val="32"/>
          <w:szCs w:val="32"/>
        </w:rPr>
        <w:t>9.</w:t>
      </w:r>
      <w:r w:rsidRPr="006D65DF">
        <w:rPr>
          <w:b/>
          <w:sz w:val="32"/>
          <w:szCs w:val="32"/>
        </w:rPr>
        <w:t xml:space="preserve"> ПР</w:t>
      </w:r>
      <w:r>
        <w:rPr>
          <w:b/>
          <w:sz w:val="32"/>
          <w:szCs w:val="32"/>
        </w:rPr>
        <w:t>ИЛОЖЕНИЯ</w:t>
      </w:r>
    </w:p>
    <w:p w:rsidR="00E221A4" w:rsidRDefault="00E221A4" w:rsidP="00E221A4">
      <w:pPr>
        <w:jc w:val="both"/>
        <w:rPr>
          <w:b/>
        </w:rPr>
      </w:pPr>
    </w:p>
    <w:p w:rsidR="00E221A4" w:rsidRPr="00BF6498" w:rsidRDefault="00E221A4" w:rsidP="00E221A4">
      <w:pPr>
        <w:tabs>
          <w:tab w:val="left" w:pos="708"/>
          <w:tab w:val="left" w:pos="1416"/>
          <w:tab w:val="left" w:pos="2124"/>
          <w:tab w:val="left" w:pos="2832"/>
          <w:tab w:val="left" w:pos="3540"/>
          <w:tab w:val="left" w:pos="4248"/>
          <w:tab w:val="left" w:pos="4956"/>
          <w:tab w:val="left" w:pos="5664"/>
          <w:tab w:val="left" w:pos="6372"/>
          <w:tab w:val="left" w:pos="7215"/>
        </w:tabs>
        <w:rPr>
          <w:sz w:val="28"/>
          <w:szCs w:val="28"/>
        </w:rPr>
      </w:pPr>
      <w:r>
        <w:t xml:space="preserve">                                                                                                                      Приложение № </w:t>
      </w:r>
      <w:smartTag w:uri="urn:schemas-microsoft-com:office:smarttags" w:element="PersonName">
        <w:r>
          <w:t>1</w:t>
        </w:r>
      </w:smartTag>
    </w:p>
    <w:p w:rsidR="00E221A4" w:rsidRDefault="00E221A4" w:rsidP="00E221A4">
      <w:pPr>
        <w:ind w:left="7080"/>
        <w:rPr>
          <w:sz w:val="16"/>
          <w:szCs w:val="16"/>
        </w:rPr>
      </w:pPr>
      <w:r>
        <w:rPr>
          <w:sz w:val="16"/>
          <w:szCs w:val="16"/>
        </w:rPr>
        <w:t xml:space="preserve">к Положению об организации пропускного и внутриобъектового режимов ООО Славнефть - Красноярскнефтегаз»            </w:t>
      </w:r>
    </w:p>
    <w:p w:rsidR="00E221A4" w:rsidRDefault="00E221A4" w:rsidP="00E221A4">
      <w:r>
        <w:t xml:space="preserve">   </w:t>
      </w:r>
      <w:r>
        <w:tab/>
      </w:r>
    </w:p>
    <w:p w:rsidR="00E221A4" w:rsidRDefault="00E221A4" w:rsidP="00E221A4">
      <w:pPr>
        <w:rPr>
          <w:rFonts w:ascii="Arial" w:hAnsi="Arial" w:cs="Arial"/>
          <w:b/>
        </w:rPr>
      </w:pPr>
      <w:r>
        <w:rPr>
          <w:rFonts w:ascii="Arial" w:hAnsi="Arial" w:cs="Arial"/>
          <w:b/>
        </w:rPr>
        <w:t xml:space="preserve">                                                              Список</w:t>
      </w:r>
    </w:p>
    <w:p w:rsidR="00E221A4" w:rsidRDefault="00E221A4" w:rsidP="00E221A4">
      <w:pPr>
        <w:jc w:val="center"/>
        <w:rPr>
          <w:rFonts w:ascii="Arial" w:hAnsi="Arial" w:cs="Arial"/>
          <w:b/>
        </w:rPr>
      </w:pPr>
      <w:r>
        <w:rPr>
          <w:rFonts w:ascii="Arial" w:hAnsi="Arial" w:cs="Arial"/>
          <w:b/>
        </w:rPr>
        <w:t>должностных лиц, которым действующим законодательством предоставлено право прохода на территорию Общества по служебному удостоверению.</w:t>
      </w:r>
    </w:p>
    <w:p w:rsidR="00E221A4" w:rsidRDefault="00E221A4" w:rsidP="00E221A4"/>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2362"/>
        <w:gridCol w:w="4914"/>
        <w:gridCol w:w="2198"/>
      </w:tblGrid>
      <w:tr w:rsidR="00E221A4" w:rsidRPr="007B72AE" w:rsidTr="00F05FA5">
        <w:tc>
          <w:tcPr>
            <w:tcW w:w="534" w:type="dxa"/>
          </w:tcPr>
          <w:p w:rsidR="00E221A4" w:rsidRPr="007B72AE" w:rsidRDefault="00E221A4" w:rsidP="00F05FA5">
            <w:r w:rsidRPr="007B72AE">
              <w:t>№ п/п</w:t>
            </w:r>
          </w:p>
        </w:tc>
        <w:tc>
          <w:tcPr>
            <w:tcW w:w="2362" w:type="dxa"/>
          </w:tcPr>
          <w:p w:rsidR="00E221A4" w:rsidRPr="007B72AE" w:rsidRDefault="00E221A4" w:rsidP="00F05FA5">
            <w:r w:rsidRPr="007B72AE">
              <w:t>Должностное лицо</w:t>
            </w:r>
          </w:p>
        </w:tc>
        <w:tc>
          <w:tcPr>
            <w:tcW w:w="4914" w:type="dxa"/>
          </w:tcPr>
          <w:p w:rsidR="00E221A4" w:rsidRPr="007B72AE" w:rsidRDefault="00E221A4" w:rsidP="00F05FA5">
            <w:r w:rsidRPr="007B72AE">
              <w:t>Права, установленные законодательными актами</w:t>
            </w:r>
          </w:p>
        </w:tc>
        <w:tc>
          <w:tcPr>
            <w:tcW w:w="2198" w:type="dxa"/>
          </w:tcPr>
          <w:p w:rsidR="00E221A4" w:rsidRPr="007B72AE" w:rsidRDefault="00E221A4" w:rsidP="00F05FA5">
            <w:r w:rsidRPr="007B72AE">
              <w:t>Основание</w:t>
            </w:r>
          </w:p>
        </w:tc>
      </w:tr>
      <w:tr w:rsidR="00E221A4" w:rsidRPr="007B72AE" w:rsidTr="00F05FA5">
        <w:tc>
          <w:tcPr>
            <w:tcW w:w="534" w:type="dxa"/>
          </w:tcPr>
          <w:p w:rsidR="00E221A4" w:rsidRPr="007B72AE" w:rsidRDefault="00E221A4" w:rsidP="00F05FA5">
            <w:r w:rsidRPr="007B72AE">
              <w:t>1</w:t>
            </w:r>
          </w:p>
        </w:tc>
        <w:tc>
          <w:tcPr>
            <w:tcW w:w="2362" w:type="dxa"/>
          </w:tcPr>
          <w:p w:rsidR="00E221A4" w:rsidRPr="007B72AE" w:rsidRDefault="00E221A4" w:rsidP="00F05FA5">
            <w:r w:rsidRPr="007B72AE">
              <w:t>2</w:t>
            </w:r>
          </w:p>
        </w:tc>
        <w:tc>
          <w:tcPr>
            <w:tcW w:w="4914" w:type="dxa"/>
          </w:tcPr>
          <w:p w:rsidR="00E221A4" w:rsidRPr="007B72AE" w:rsidRDefault="00E221A4" w:rsidP="00F05FA5">
            <w:r w:rsidRPr="007B72AE">
              <w:t>3</w:t>
            </w:r>
          </w:p>
        </w:tc>
        <w:tc>
          <w:tcPr>
            <w:tcW w:w="2198" w:type="dxa"/>
          </w:tcPr>
          <w:p w:rsidR="00E221A4" w:rsidRPr="007B72AE" w:rsidRDefault="00E221A4" w:rsidP="00F05FA5">
            <w:r w:rsidRPr="007B72AE">
              <w:t>4</w:t>
            </w:r>
          </w:p>
        </w:tc>
      </w:tr>
      <w:tr w:rsidR="00E221A4" w:rsidRPr="007B72AE" w:rsidTr="00F05FA5">
        <w:trPr>
          <w:trHeight w:val="1964"/>
        </w:trPr>
        <w:tc>
          <w:tcPr>
            <w:tcW w:w="534" w:type="dxa"/>
          </w:tcPr>
          <w:p w:rsidR="00E221A4" w:rsidRPr="007B72AE" w:rsidRDefault="00E221A4" w:rsidP="00F05FA5">
            <w:r w:rsidRPr="007B72AE">
              <w:t>1.</w:t>
            </w:r>
          </w:p>
        </w:tc>
        <w:tc>
          <w:tcPr>
            <w:tcW w:w="2362" w:type="dxa"/>
          </w:tcPr>
          <w:p w:rsidR="00E221A4" w:rsidRPr="007B72AE" w:rsidRDefault="00E221A4" w:rsidP="00F05FA5">
            <w:r w:rsidRPr="007B72AE">
              <w:t>Судебный при</w:t>
            </w:r>
            <w:r w:rsidRPr="007B72AE">
              <w:softHyphen/>
              <w:t>став-исполнитель</w:t>
            </w:r>
          </w:p>
        </w:tc>
        <w:tc>
          <w:tcPr>
            <w:tcW w:w="4914" w:type="dxa"/>
          </w:tcPr>
          <w:p w:rsidR="00E221A4" w:rsidRPr="007B72AE" w:rsidRDefault="00E221A4" w:rsidP="00F05FA5">
            <w:r w:rsidRPr="007B72AE">
              <w:t>Входить в помещения и хранилища, зани</w:t>
            </w:r>
            <w:r w:rsidRPr="007B72AE">
              <w:softHyphen/>
              <w:t>маемые должниками или принадлежащие им, производить осмотры указанных по</w:t>
            </w:r>
            <w:r w:rsidRPr="007B72AE">
              <w:softHyphen/>
              <w:t>мещений и хранилищ, при необходимости вскрывать их, а также на основании опре</w:t>
            </w:r>
            <w:r w:rsidRPr="007B72AE">
              <w:softHyphen/>
              <w:t>деления соответствующего суда совершать указанные действия в отношении помеще</w:t>
            </w:r>
            <w:r w:rsidRPr="007B72AE">
              <w:softHyphen/>
              <w:t>ний и хранилищ, занимаемых другими ли</w:t>
            </w:r>
            <w:r w:rsidRPr="007B72AE">
              <w:softHyphen/>
              <w:t>цами или принадлежащих им.</w:t>
            </w:r>
          </w:p>
          <w:p w:rsidR="00E221A4" w:rsidRPr="007B72AE" w:rsidRDefault="00E221A4" w:rsidP="00F05FA5"/>
        </w:tc>
        <w:tc>
          <w:tcPr>
            <w:tcW w:w="2198" w:type="dxa"/>
          </w:tcPr>
          <w:p w:rsidR="00E221A4" w:rsidRPr="007B72AE" w:rsidRDefault="00E221A4" w:rsidP="00F05FA5">
            <w:r w:rsidRPr="007B72AE">
              <w:t xml:space="preserve">О судебных приставах (с изменениями на 07 ноября </w:t>
            </w:r>
            <w:smartTag w:uri="urn:schemas-microsoft-com:office:smarttags" w:element="metricconverter">
              <w:smartTagPr>
                <w:attr w:name="ProductID" w:val="2000 г"/>
              </w:smartTagPr>
              <w:r w:rsidRPr="007B72AE">
                <w:t>2000 г</w:t>
              </w:r>
            </w:smartTag>
            <w:r w:rsidRPr="007B72AE">
              <w:t>.) / Закон РФ от 21.07.97  № 118-ФЗ, ст.12.,  п.2.</w:t>
            </w:r>
          </w:p>
        </w:tc>
      </w:tr>
      <w:tr w:rsidR="00E221A4" w:rsidRPr="007B72AE" w:rsidTr="00F05FA5">
        <w:trPr>
          <w:trHeight w:val="2116"/>
        </w:trPr>
        <w:tc>
          <w:tcPr>
            <w:tcW w:w="534" w:type="dxa"/>
          </w:tcPr>
          <w:p w:rsidR="00E221A4" w:rsidRPr="007B72AE" w:rsidRDefault="00E221A4" w:rsidP="00F05FA5">
            <w:r w:rsidRPr="007B72AE">
              <w:t>2.</w:t>
            </w:r>
          </w:p>
        </w:tc>
        <w:tc>
          <w:tcPr>
            <w:tcW w:w="2362" w:type="dxa"/>
          </w:tcPr>
          <w:p w:rsidR="00E221A4" w:rsidRPr="007B72AE" w:rsidRDefault="00E221A4" w:rsidP="00F05FA5">
            <w:r w:rsidRPr="007B72AE">
              <w:t>Государственные правовые инспек</w:t>
            </w:r>
            <w:r w:rsidRPr="007B72AE">
              <w:softHyphen/>
              <w:t>торы труда и го</w:t>
            </w:r>
            <w:r w:rsidRPr="007B72AE">
              <w:softHyphen/>
              <w:t>сударственные инспекторы по охране труда</w:t>
            </w:r>
          </w:p>
        </w:tc>
        <w:tc>
          <w:tcPr>
            <w:tcW w:w="4914" w:type="dxa"/>
          </w:tcPr>
          <w:p w:rsidR="00E221A4" w:rsidRPr="007B72AE" w:rsidRDefault="00E221A4" w:rsidP="00F05FA5">
            <w:r w:rsidRPr="007B72AE">
              <w:t>Беспрепятственно, при предъявлении удо</w:t>
            </w:r>
            <w:r w:rsidRPr="007B72AE">
              <w:softHyphen/>
              <w:t>стоверения установленного образца, посе</w:t>
            </w:r>
            <w:r w:rsidRPr="007B72AE">
              <w:softHyphen/>
              <w:t>щать в любое время суток предприятия в целях осуществления надзора и контроля  соблюдения законодательства Россий</w:t>
            </w:r>
            <w:r w:rsidRPr="007B72AE">
              <w:softHyphen/>
              <w:t>ской Федерации о труде и охране труда.</w:t>
            </w:r>
          </w:p>
        </w:tc>
        <w:tc>
          <w:tcPr>
            <w:tcW w:w="2198" w:type="dxa"/>
          </w:tcPr>
          <w:p w:rsidR="00E221A4" w:rsidRPr="007B72AE" w:rsidRDefault="00E221A4" w:rsidP="00F05FA5">
            <w:r w:rsidRPr="007B72AE">
              <w:t>Об утверждении По</w:t>
            </w:r>
            <w:r w:rsidRPr="007B72AE">
              <w:softHyphen/>
              <w:t>ложения о Федераль</w:t>
            </w:r>
            <w:r w:rsidRPr="007B72AE">
              <w:softHyphen/>
              <w:t>ной инспекции труда при Министерстве труда Российской Федерации (Рос</w:t>
            </w:r>
            <w:r>
              <w:t>-т</w:t>
            </w:r>
            <w:r w:rsidRPr="007B72AE">
              <w:t>ру</w:t>
            </w:r>
            <w:r w:rsidRPr="007B72AE">
              <w:softHyphen/>
              <w:t>динспекции) / Указ Президента    Российской Федерации     от 20.07.94 № 1504, п.8.</w:t>
            </w:r>
          </w:p>
          <w:p w:rsidR="00E221A4" w:rsidRPr="007B72AE" w:rsidRDefault="00E221A4" w:rsidP="00F05FA5"/>
        </w:tc>
      </w:tr>
      <w:tr w:rsidR="00E221A4" w:rsidRPr="007B72AE" w:rsidTr="00F05FA5">
        <w:trPr>
          <w:trHeight w:val="2251"/>
        </w:trPr>
        <w:tc>
          <w:tcPr>
            <w:tcW w:w="534" w:type="dxa"/>
          </w:tcPr>
          <w:p w:rsidR="00E221A4" w:rsidRPr="007B72AE" w:rsidRDefault="00E221A4" w:rsidP="00F05FA5">
            <w:r w:rsidRPr="007B72AE">
              <w:t>3.</w:t>
            </w:r>
          </w:p>
        </w:tc>
        <w:tc>
          <w:tcPr>
            <w:tcW w:w="2362" w:type="dxa"/>
          </w:tcPr>
          <w:p w:rsidR="00E221A4" w:rsidRPr="007B72AE" w:rsidRDefault="00E221A4" w:rsidP="00F05FA5">
            <w:r w:rsidRPr="007B72AE">
              <w:t xml:space="preserve">Государственные </w:t>
            </w:r>
          </w:p>
          <w:p w:rsidR="00E221A4" w:rsidRPr="007B72AE" w:rsidRDefault="00E221A4" w:rsidP="00F05FA5">
            <w:r w:rsidRPr="007B72AE">
              <w:t>инспекторы  Фе</w:t>
            </w:r>
            <w:r w:rsidRPr="007B72AE">
              <w:softHyphen/>
              <w:t>дерального гор</w:t>
            </w:r>
            <w:r w:rsidRPr="007B72AE">
              <w:softHyphen/>
              <w:t>ного и промыш</w:t>
            </w:r>
            <w:r w:rsidRPr="007B72AE">
              <w:softHyphen/>
              <w:t>ленного надзора России</w:t>
            </w:r>
          </w:p>
        </w:tc>
        <w:tc>
          <w:tcPr>
            <w:tcW w:w="4914" w:type="dxa"/>
          </w:tcPr>
          <w:p w:rsidR="00E221A4" w:rsidRPr="007B72AE" w:rsidRDefault="00E221A4" w:rsidP="00F05FA5">
            <w:r w:rsidRPr="007B72AE">
              <w:t>Осуществлять государственный надзор и контроль по вопросам, отнесенным к его ведению. В этих целях должностные лица Федерального горного и промышленного надзора России имеют право беспрепятст</w:t>
            </w:r>
            <w:r w:rsidRPr="007B72AE">
              <w:softHyphen/>
              <w:t>венно посещать поднадзорные организа</w:t>
            </w:r>
            <w:r w:rsidRPr="007B72AE">
              <w:softHyphen/>
              <w:t>ции и объекты (в том числе в установлен</w:t>
            </w:r>
            <w:r w:rsidRPr="007B72AE">
              <w:softHyphen/>
              <w:t>ном порядке режимы) независимо от ве</w:t>
            </w:r>
            <w:r w:rsidRPr="007B72AE">
              <w:softHyphen/>
              <w:t xml:space="preserve">домственной принадлежности и формы </w:t>
            </w:r>
            <w:r w:rsidRPr="007B72AE">
              <w:lastRenderedPageBreak/>
              <w:t>собственности.</w:t>
            </w:r>
          </w:p>
          <w:p w:rsidR="00E221A4" w:rsidRPr="007B72AE" w:rsidRDefault="00E221A4" w:rsidP="00F05FA5"/>
        </w:tc>
        <w:tc>
          <w:tcPr>
            <w:tcW w:w="2198" w:type="dxa"/>
          </w:tcPr>
          <w:p w:rsidR="00E221A4" w:rsidRPr="007B72AE" w:rsidRDefault="00E221A4" w:rsidP="00F05FA5">
            <w:r w:rsidRPr="007B72AE">
              <w:lastRenderedPageBreak/>
              <w:t>Об утверждении По</w:t>
            </w:r>
            <w:r w:rsidRPr="007B72AE">
              <w:softHyphen/>
              <w:t>ложения о Федераль</w:t>
            </w:r>
            <w:r w:rsidRPr="007B72AE">
              <w:softHyphen/>
              <w:t>ном горном и про</w:t>
            </w:r>
            <w:r w:rsidRPr="007B72AE">
              <w:softHyphen/>
              <w:t>мышленном надзоре России.</w:t>
            </w:r>
          </w:p>
          <w:p w:rsidR="00E221A4" w:rsidRPr="007B72AE" w:rsidRDefault="00E221A4" w:rsidP="00F05FA5">
            <w:r w:rsidRPr="007B72AE">
              <w:t>Постановление Пра</w:t>
            </w:r>
            <w:r w:rsidRPr="007B72AE">
              <w:softHyphen/>
              <w:t>вительства Россий</w:t>
            </w:r>
            <w:r w:rsidRPr="007B72AE">
              <w:softHyphen/>
              <w:t xml:space="preserve">ской </w:t>
            </w:r>
            <w:r w:rsidRPr="007B72AE">
              <w:lastRenderedPageBreak/>
              <w:t>Федерации от 3.12.2001г.       № 841, п.6.</w:t>
            </w:r>
          </w:p>
        </w:tc>
      </w:tr>
      <w:tr w:rsidR="00E221A4" w:rsidRPr="007B72AE" w:rsidTr="00F05FA5">
        <w:trPr>
          <w:trHeight w:val="3258"/>
        </w:trPr>
        <w:tc>
          <w:tcPr>
            <w:tcW w:w="534" w:type="dxa"/>
          </w:tcPr>
          <w:p w:rsidR="00E221A4" w:rsidRPr="007B72AE" w:rsidRDefault="00E221A4" w:rsidP="00F05FA5">
            <w:r w:rsidRPr="007B72AE">
              <w:lastRenderedPageBreak/>
              <w:t>4.</w:t>
            </w:r>
          </w:p>
        </w:tc>
        <w:tc>
          <w:tcPr>
            <w:tcW w:w="2362" w:type="dxa"/>
          </w:tcPr>
          <w:p w:rsidR="00E221A4" w:rsidRPr="007B72AE" w:rsidRDefault="00E221A4" w:rsidP="00F05FA5">
            <w:r w:rsidRPr="007B72AE">
              <w:t>Главные государ</w:t>
            </w:r>
            <w:r w:rsidRPr="007B72AE">
              <w:softHyphen/>
              <w:t>ственные сани</w:t>
            </w:r>
            <w:r w:rsidRPr="007B72AE">
              <w:softHyphen/>
              <w:t>тарные врачи и их заместители, ру</w:t>
            </w:r>
            <w:r w:rsidRPr="007B72AE">
              <w:softHyphen/>
              <w:t>ководители структурных под</w:t>
            </w:r>
            <w:r w:rsidRPr="007B72AE">
              <w:softHyphen/>
              <w:t>разделений и их заместители, спе</w:t>
            </w:r>
            <w:r w:rsidRPr="007B72AE">
              <w:softHyphen/>
              <w:t>циалисты органов и учреждений указанной службы</w:t>
            </w:r>
          </w:p>
          <w:p w:rsidR="00E221A4" w:rsidRPr="007B72AE" w:rsidRDefault="00E221A4" w:rsidP="00F05FA5"/>
          <w:p w:rsidR="00E221A4" w:rsidRPr="007B72AE" w:rsidRDefault="00E221A4" w:rsidP="00F05FA5"/>
          <w:p w:rsidR="00E221A4" w:rsidRPr="007B72AE" w:rsidRDefault="00E221A4" w:rsidP="00F05FA5"/>
          <w:p w:rsidR="00E221A4" w:rsidRPr="007B72AE" w:rsidRDefault="00E221A4" w:rsidP="00F05FA5"/>
          <w:p w:rsidR="00E221A4" w:rsidRPr="007B72AE" w:rsidRDefault="00E221A4" w:rsidP="00F05FA5"/>
        </w:tc>
        <w:tc>
          <w:tcPr>
            <w:tcW w:w="4914" w:type="dxa"/>
          </w:tcPr>
          <w:p w:rsidR="00E221A4" w:rsidRPr="007B72AE" w:rsidRDefault="00E221A4" w:rsidP="00F05FA5">
            <w:r w:rsidRPr="007B72AE">
              <w:t>При исполнении своих служебных обязан</w:t>
            </w:r>
            <w:r w:rsidRPr="007B72AE">
              <w:softHyphen/>
              <w:t>ностей и по предъявлении служебного удостоверения имеют право:</w:t>
            </w:r>
          </w:p>
          <w:p w:rsidR="00E221A4" w:rsidRPr="007B72AE" w:rsidRDefault="00E221A4" w:rsidP="00F05FA5">
            <w:r w:rsidRPr="007B72AE">
              <w:t>Беспрепятственно посещать территории и помещения объектов, подлежащих госу</w:t>
            </w:r>
            <w:r w:rsidRPr="007B72AE">
              <w:softHyphen/>
              <w:t>дарственному санитарно-эпидемиологиче</w:t>
            </w:r>
            <w:r w:rsidRPr="007B72AE">
              <w:softHyphen/>
              <w:t>скому надзору, в целях проверки соблюде</w:t>
            </w:r>
            <w:r w:rsidRPr="007B72AE">
              <w:softHyphen/>
              <w:t>ния индивидуальными предпринимате</w:t>
            </w:r>
            <w:r w:rsidRPr="007B72AE">
              <w:softHyphen/>
              <w:t>лями, лицами, осуществляющими управ</w:t>
            </w:r>
            <w:r w:rsidRPr="007B72AE">
              <w:softHyphen/>
              <w:t>ленческие функции в коммерческих или иных организациях, и должностными ли</w:t>
            </w:r>
            <w:r w:rsidRPr="007B72AE">
              <w:softHyphen/>
              <w:t>цами санитарного законодательства и вы</w:t>
            </w:r>
            <w:r w:rsidRPr="007B72AE">
              <w:softHyphen/>
              <w:t>полнения на указанных объектах сани</w:t>
            </w:r>
            <w:r w:rsidRPr="007B72AE">
              <w:softHyphen/>
              <w:t>тарно-противоэпидемических (профилак</w:t>
            </w:r>
            <w:r w:rsidRPr="007B72AE">
              <w:softHyphen/>
              <w:t xml:space="preserve">тических) мероприятий.    </w:t>
            </w:r>
          </w:p>
          <w:p w:rsidR="00E221A4" w:rsidRPr="007B72AE" w:rsidRDefault="00E221A4" w:rsidP="00F05FA5">
            <w:r w:rsidRPr="007B72AE">
              <w:t xml:space="preserve">                                                                                                                                                                                                                                                                                                      </w:t>
            </w:r>
          </w:p>
        </w:tc>
        <w:tc>
          <w:tcPr>
            <w:tcW w:w="2198" w:type="dxa"/>
          </w:tcPr>
          <w:p w:rsidR="00E221A4" w:rsidRPr="007B72AE" w:rsidRDefault="00E221A4" w:rsidP="00F05FA5">
            <w:r w:rsidRPr="007B72AE">
              <w:t>О санитарно-эпиде</w:t>
            </w:r>
            <w:r w:rsidRPr="007B72AE">
              <w:softHyphen/>
              <w:t>миологическом бла</w:t>
            </w:r>
            <w:r w:rsidRPr="007B72AE">
              <w:softHyphen/>
              <w:t xml:space="preserve">гополучии населения (с изменениями на 30 декабря </w:t>
            </w:r>
            <w:smartTag w:uri="urn:schemas-microsoft-com:office:smarttags" w:element="metricconverter">
              <w:smartTagPr>
                <w:attr w:name="ProductID" w:val="2001 г"/>
              </w:smartTagPr>
              <w:r w:rsidRPr="007B72AE">
                <w:t>2001 г</w:t>
              </w:r>
            </w:smartTag>
            <w:r w:rsidRPr="007B72AE">
              <w:t>.)    /</w:t>
            </w:r>
          </w:p>
          <w:p w:rsidR="00E221A4" w:rsidRPr="007B72AE" w:rsidRDefault="00E221A4" w:rsidP="00F05FA5">
            <w:r w:rsidRPr="007B72AE">
              <w:t>Закон РФ от 30.03.99        № 52-ФЗ, ст. 49, 50,   п.1.</w:t>
            </w:r>
          </w:p>
        </w:tc>
      </w:tr>
      <w:tr w:rsidR="00E221A4" w:rsidRPr="007B72AE" w:rsidTr="00F05FA5">
        <w:trPr>
          <w:trHeight w:val="1713"/>
        </w:trPr>
        <w:tc>
          <w:tcPr>
            <w:tcW w:w="534" w:type="dxa"/>
          </w:tcPr>
          <w:p w:rsidR="00E221A4" w:rsidRPr="007B72AE" w:rsidRDefault="00E221A4" w:rsidP="00F05FA5">
            <w:r w:rsidRPr="007B72AE">
              <w:t>5.</w:t>
            </w:r>
          </w:p>
        </w:tc>
        <w:tc>
          <w:tcPr>
            <w:tcW w:w="2362" w:type="dxa"/>
          </w:tcPr>
          <w:p w:rsidR="00E221A4" w:rsidRPr="007B72AE" w:rsidRDefault="00E221A4" w:rsidP="00F05FA5">
            <w:r w:rsidRPr="007B72AE">
              <w:t>Сотрудники, уполномоченные федеральным ан</w:t>
            </w:r>
            <w:r w:rsidRPr="007B72AE">
              <w:softHyphen/>
              <w:t>тимонопольным органом (террито</w:t>
            </w:r>
            <w:r w:rsidRPr="007B72AE">
              <w:softHyphen/>
              <w:t>риальным орга</w:t>
            </w:r>
            <w:r w:rsidRPr="007B72AE">
              <w:softHyphen/>
              <w:t>ном)</w:t>
            </w:r>
          </w:p>
        </w:tc>
        <w:tc>
          <w:tcPr>
            <w:tcW w:w="4914" w:type="dxa"/>
          </w:tcPr>
          <w:p w:rsidR="00E221A4" w:rsidRPr="007B72AE" w:rsidRDefault="00E221A4" w:rsidP="00F05FA5">
            <w:r w:rsidRPr="007B72AE">
              <w:t>Имеют право беспрепятственного доступа в коммерческие и некоммерческие органи</w:t>
            </w:r>
            <w:r w:rsidRPr="007B72AE">
              <w:softHyphen/>
              <w:t>зации и их объединения, в другие органи</w:t>
            </w:r>
            <w:r w:rsidRPr="007B72AE">
              <w:softHyphen/>
              <w:t>зации и учреждения на основании пись</w:t>
            </w:r>
            <w:r w:rsidRPr="007B72AE">
              <w:softHyphen/>
              <w:t>менного запроса с необходимыми доку</w:t>
            </w:r>
            <w:r w:rsidRPr="007B72AE">
              <w:softHyphen/>
              <w:t>ментами.</w:t>
            </w:r>
          </w:p>
        </w:tc>
        <w:tc>
          <w:tcPr>
            <w:tcW w:w="2198" w:type="dxa"/>
          </w:tcPr>
          <w:p w:rsidR="00E221A4" w:rsidRPr="007B72AE" w:rsidRDefault="00E221A4" w:rsidP="00F05FA5">
            <w:r w:rsidRPr="007B72AE">
              <w:t>О конкуренции и ог</w:t>
            </w:r>
            <w:r w:rsidRPr="007B72AE">
              <w:softHyphen/>
              <w:t>раничении монополи</w:t>
            </w:r>
            <w:r w:rsidRPr="007B72AE">
              <w:softHyphen/>
              <w:t>стической деятельно</w:t>
            </w:r>
            <w:r w:rsidRPr="007B72AE">
              <w:softHyphen/>
              <w:t>сти на товарных рын</w:t>
            </w:r>
            <w:r w:rsidRPr="007B72AE">
              <w:softHyphen/>
              <w:t>ках (с изменениями  на 9.10.02 г)  /   Закон РФ от 22.03.91 № 948-1, ст.13.</w:t>
            </w:r>
          </w:p>
          <w:p w:rsidR="00E221A4" w:rsidRPr="007B72AE" w:rsidRDefault="00E221A4" w:rsidP="00F05FA5"/>
        </w:tc>
      </w:tr>
      <w:tr w:rsidR="00E221A4" w:rsidRPr="007B72AE" w:rsidTr="00F05FA5">
        <w:trPr>
          <w:trHeight w:val="529"/>
        </w:trPr>
        <w:tc>
          <w:tcPr>
            <w:tcW w:w="534" w:type="dxa"/>
          </w:tcPr>
          <w:p w:rsidR="00E221A4" w:rsidRPr="007B72AE" w:rsidRDefault="00E221A4" w:rsidP="00F05FA5">
            <w:r w:rsidRPr="007B72AE">
              <w:t>6.</w:t>
            </w:r>
          </w:p>
        </w:tc>
        <w:tc>
          <w:tcPr>
            <w:tcW w:w="2362" w:type="dxa"/>
          </w:tcPr>
          <w:p w:rsidR="00E221A4" w:rsidRPr="007B72AE" w:rsidRDefault="00E221A4" w:rsidP="00F05FA5">
            <w:r w:rsidRPr="007B72AE">
              <w:t>Сотрудники органов управле</w:t>
            </w:r>
            <w:r w:rsidRPr="007B72AE">
              <w:softHyphen/>
              <w:t>ния и подразделе</w:t>
            </w:r>
            <w:r w:rsidRPr="007B72AE">
              <w:softHyphen/>
              <w:t>ний Государст</w:t>
            </w:r>
            <w:r w:rsidRPr="007B72AE">
              <w:softHyphen/>
              <w:t>венной противо</w:t>
            </w:r>
            <w:r w:rsidRPr="007B72AE">
              <w:softHyphen/>
              <w:t>пожарной службы</w:t>
            </w:r>
          </w:p>
        </w:tc>
        <w:tc>
          <w:tcPr>
            <w:tcW w:w="4914" w:type="dxa"/>
          </w:tcPr>
          <w:p w:rsidR="00E221A4" w:rsidRPr="007B72AE" w:rsidRDefault="00E221A4" w:rsidP="00F05FA5">
            <w:r w:rsidRPr="007B72AE">
              <w:t>Проводить обследования и проверки тер</w:t>
            </w:r>
            <w:r w:rsidRPr="007B72AE">
              <w:softHyphen/>
              <w:t>риторий, зданий, сооружений, помещений предприятий и других объектов, в том числе в нерабочее время, в целях контроля соблюдения требований пожарной безопасности и пресечения их нарушений.</w:t>
            </w:r>
          </w:p>
        </w:tc>
        <w:tc>
          <w:tcPr>
            <w:tcW w:w="2198" w:type="dxa"/>
          </w:tcPr>
          <w:p w:rsidR="00E221A4" w:rsidRPr="007B72AE" w:rsidRDefault="00E221A4" w:rsidP="00F05FA5">
            <w:r w:rsidRPr="007B72AE">
              <w:t>О пожарной безопасности (с изменениями на 25.07.02 г.) / Закон РФ от 21.12.94 № 69-ФЗ, ст.6.</w:t>
            </w:r>
          </w:p>
        </w:tc>
      </w:tr>
      <w:tr w:rsidR="00E221A4" w:rsidRPr="007B72AE" w:rsidTr="00F05FA5">
        <w:trPr>
          <w:trHeight w:val="709"/>
        </w:trPr>
        <w:tc>
          <w:tcPr>
            <w:tcW w:w="534" w:type="dxa"/>
          </w:tcPr>
          <w:p w:rsidR="00E221A4" w:rsidRPr="007B72AE" w:rsidRDefault="00E221A4" w:rsidP="00F05FA5">
            <w:r w:rsidRPr="007B72AE">
              <w:t>7.</w:t>
            </w:r>
          </w:p>
        </w:tc>
        <w:tc>
          <w:tcPr>
            <w:tcW w:w="2362" w:type="dxa"/>
          </w:tcPr>
          <w:p w:rsidR="00E221A4" w:rsidRPr="007B72AE" w:rsidRDefault="00E221A4" w:rsidP="00F05FA5">
            <w:r w:rsidRPr="007B72AE">
              <w:t>Оперативные подразделения:</w:t>
            </w:r>
          </w:p>
          <w:p w:rsidR="00E221A4" w:rsidRPr="007B72AE" w:rsidRDefault="00E221A4" w:rsidP="006D27A4">
            <w:pPr>
              <w:numPr>
                <w:ilvl w:val="0"/>
                <w:numId w:val="36"/>
              </w:numPr>
              <w:tabs>
                <w:tab w:val="clear" w:pos="1215"/>
                <w:tab w:val="num" w:pos="317"/>
              </w:tabs>
              <w:ind w:left="0" w:firstLine="33"/>
            </w:pPr>
            <w:r w:rsidRPr="007B72AE">
              <w:t>Органы внут</w:t>
            </w:r>
            <w:r w:rsidRPr="007B72AE">
              <w:softHyphen/>
              <w:t>ренних дел Рос</w:t>
            </w:r>
            <w:r w:rsidRPr="007B72AE">
              <w:softHyphen/>
              <w:t>сийской Федера</w:t>
            </w:r>
            <w:r w:rsidRPr="007B72AE">
              <w:softHyphen/>
              <w:t>ции.</w:t>
            </w:r>
          </w:p>
          <w:p w:rsidR="00E221A4" w:rsidRPr="007B72AE" w:rsidRDefault="00E221A4" w:rsidP="006D27A4">
            <w:pPr>
              <w:numPr>
                <w:ilvl w:val="0"/>
                <w:numId w:val="36"/>
              </w:numPr>
              <w:tabs>
                <w:tab w:val="clear" w:pos="1215"/>
                <w:tab w:val="num" w:pos="317"/>
              </w:tabs>
              <w:ind w:left="0" w:firstLine="33"/>
            </w:pPr>
            <w:r w:rsidRPr="007B72AE">
              <w:t>Органов Феде-ральной службы безопасности.</w:t>
            </w:r>
          </w:p>
          <w:p w:rsidR="00E221A4" w:rsidRPr="007B72AE" w:rsidRDefault="00E221A4" w:rsidP="006D27A4">
            <w:pPr>
              <w:numPr>
                <w:ilvl w:val="0"/>
                <w:numId w:val="36"/>
              </w:numPr>
              <w:tabs>
                <w:tab w:val="clear" w:pos="1215"/>
                <w:tab w:val="num" w:pos="317"/>
              </w:tabs>
              <w:ind w:left="0" w:firstLine="33"/>
            </w:pPr>
            <w:r w:rsidRPr="007B72AE">
              <w:t>Федеральных органов государ</w:t>
            </w:r>
            <w:r w:rsidRPr="007B72AE">
              <w:softHyphen/>
              <w:t>ственной охраны.</w:t>
            </w:r>
          </w:p>
          <w:p w:rsidR="00E221A4" w:rsidRPr="007B72AE" w:rsidRDefault="00E221A4" w:rsidP="006D27A4">
            <w:pPr>
              <w:numPr>
                <w:ilvl w:val="0"/>
                <w:numId w:val="36"/>
              </w:numPr>
              <w:tabs>
                <w:tab w:val="clear" w:pos="1215"/>
                <w:tab w:val="num" w:pos="317"/>
              </w:tabs>
              <w:ind w:left="0" w:firstLine="33"/>
            </w:pPr>
            <w:r w:rsidRPr="007B72AE">
              <w:t>Органов погра-</w:t>
            </w:r>
            <w:r w:rsidRPr="007B72AE">
              <w:lastRenderedPageBreak/>
              <w:t>ничной службы Российской Феде</w:t>
            </w:r>
            <w:r w:rsidRPr="007B72AE">
              <w:softHyphen/>
              <w:t>рации.</w:t>
            </w:r>
          </w:p>
          <w:p w:rsidR="00E221A4" w:rsidRPr="007B72AE" w:rsidRDefault="00E221A4" w:rsidP="006D27A4">
            <w:pPr>
              <w:numPr>
                <w:ilvl w:val="0"/>
                <w:numId w:val="36"/>
              </w:numPr>
              <w:tabs>
                <w:tab w:val="clear" w:pos="1215"/>
                <w:tab w:val="num" w:pos="317"/>
              </w:tabs>
              <w:ind w:left="0" w:firstLine="33"/>
            </w:pPr>
            <w:r w:rsidRPr="007B72AE">
              <w:t>Таможенных органов Россий</w:t>
            </w:r>
            <w:r w:rsidRPr="007B72AE">
              <w:softHyphen/>
              <w:t>ской Федерации.</w:t>
            </w:r>
          </w:p>
          <w:p w:rsidR="00E221A4" w:rsidRPr="007B72AE" w:rsidRDefault="00E221A4" w:rsidP="006D27A4">
            <w:pPr>
              <w:numPr>
                <w:ilvl w:val="0"/>
                <w:numId w:val="36"/>
              </w:numPr>
              <w:tabs>
                <w:tab w:val="clear" w:pos="1215"/>
                <w:tab w:val="num" w:pos="317"/>
              </w:tabs>
              <w:ind w:left="0" w:firstLine="33"/>
            </w:pPr>
            <w:r w:rsidRPr="007B72AE">
              <w:t>Службы внеш</w:t>
            </w:r>
            <w:r w:rsidRPr="007B72AE">
              <w:softHyphen/>
              <w:t>ней разведки Рос</w:t>
            </w:r>
            <w:r w:rsidRPr="007B72AE">
              <w:softHyphen/>
              <w:t>сийской Федера</w:t>
            </w:r>
            <w:r w:rsidRPr="007B72AE">
              <w:softHyphen/>
              <w:t>ции.</w:t>
            </w:r>
          </w:p>
          <w:p w:rsidR="00E221A4" w:rsidRPr="007B72AE" w:rsidRDefault="00E221A4" w:rsidP="006D27A4">
            <w:pPr>
              <w:numPr>
                <w:ilvl w:val="0"/>
                <w:numId w:val="36"/>
              </w:numPr>
              <w:tabs>
                <w:tab w:val="clear" w:pos="1215"/>
                <w:tab w:val="num" w:pos="317"/>
              </w:tabs>
              <w:ind w:left="0" w:firstLine="33"/>
            </w:pPr>
            <w:r w:rsidRPr="007B72AE">
              <w:t>Министерства юстиции Россий</w:t>
            </w:r>
            <w:r w:rsidRPr="007B72AE">
              <w:softHyphen/>
              <w:t>ской Федерации.</w:t>
            </w:r>
          </w:p>
          <w:p w:rsidR="00E221A4" w:rsidRPr="007B72AE" w:rsidRDefault="00E221A4" w:rsidP="00F05FA5"/>
        </w:tc>
        <w:tc>
          <w:tcPr>
            <w:tcW w:w="4914" w:type="dxa"/>
          </w:tcPr>
          <w:p w:rsidR="00E221A4" w:rsidRPr="007B72AE" w:rsidRDefault="00E221A4" w:rsidP="00F05FA5">
            <w:r w:rsidRPr="007B72AE">
              <w:lastRenderedPageBreak/>
              <w:t>Осуществлять оперативно-розыскную дея</w:t>
            </w:r>
            <w:r w:rsidRPr="007B72AE">
              <w:softHyphen/>
              <w:t>тельность: обследование помещений, зда</w:t>
            </w:r>
            <w:r w:rsidRPr="007B72AE">
              <w:softHyphen/>
              <w:t>ний, сооружений, участков местности и транспортных средств.</w:t>
            </w:r>
          </w:p>
        </w:tc>
        <w:tc>
          <w:tcPr>
            <w:tcW w:w="2198" w:type="dxa"/>
          </w:tcPr>
          <w:p w:rsidR="00E221A4" w:rsidRPr="007B72AE" w:rsidRDefault="00E221A4" w:rsidP="00F05FA5">
            <w:r w:rsidRPr="007B72AE">
              <w:t>Об оперативно-розы</w:t>
            </w:r>
            <w:r w:rsidRPr="007B72AE">
              <w:softHyphen/>
              <w:t>скной деятельности (с изменениями на 20.03.01г) / Закон РФ     от 12.08.95 № 144-ФЗ, ст. 6., п.8.</w:t>
            </w:r>
          </w:p>
        </w:tc>
      </w:tr>
      <w:tr w:rsidR="00E221A4" w:rsidRPr="007B72AE" w:rsidTr="00F05FA5">
        <w:trPr>
          <w:trHeight w:val="2226"/>
        </w:trPr>
        <w:tc>
          <w:tcPr>
            <w:tcW w:w="534" w:type="dxa"/>
          </w:tcPr>
          <w:p w:rsidR="00E221A4" w:rsidRPr="007B72AE" w:rsidRDefault="00E221A4" w:rsidP="00F05FA5">
            <w:r w:rsidRPr="007B72AE">
              <w:lastRenderedPageBreak/>
              <w:t>8.</w:t>
            </w:r>
          </w:p>
        </w:tc>
        <w:tc>
          <w:tcPr>
            <w:tcW w:w="2362" w:type="dxa"/>
          </w:tcPr>
          <w:p w:rsidR="00E221A4" w:rsidRPr="007B72AE" w:rsidRDefault="00E221A4" w:rsidP="00F05FA5">
            <w:r w:rsidRPr="007B72AE">
              <w:t>Сотрудники налоговых орга</w:t>
            </w:r>
            <w:r w:rsidRPr="007B72AE">
              <w:softHyphen/>
              <w:t>нов</w:t>
            </w:r>
          </w:p>
        </w:tc>
        <w:tc>
          <w:tcPr>
            <w:tcW w:w="4914" w:type="dxa"/>
          </w:tcPr>
          <w:p w:rsidR="00E221A4" w:rsidRPr="007B72AE" w:rsidRDefault="00E221A4" w:rsidP="00F05FA5">
            <w:r w:rsidRPr="007B72AE">
              <w:t>С соблюдением соответствующих правил при осуществлении своих полномочий об</w:t>
            </w:r>
            <w:r w:rsidRPr="007B72AE">
              <w:softHyphen/>
              <w:t>следовать помещения предприятий, учре</w:t>
            </w:r>
            <w:r w:rsidRPr="007B72AE">
              <w:softHyphen/>
              <w:t>ждений и организаций.</w:t>
            </w:r>
          </w:p>
        </w:tc>
        <w:tc>
          <w:tcPr>
            <w:tcW w:w="2198" w:type="dxa"/>
          </w:tcPr>
          <w:p w:rsidR="00E221A4" w:rsidRPr="007B72AE" w:rsidRDefault="00E221A4" w:rsidP="00F05FA5">
            <w:r w:rsidRPr="007B72AE">
              <w:t>О налоговых органах Российской Федера</w:t>
            </w:r>
            <w:r w:rsidRPr="007B72AE">
              <w:softHyphen/>
              <w:t>ции (с изменениями на 29.05.02г) / Закон РФ     от 21.03.91 № 943-1, ст.7., п.4.</w:t>
            </w:r>
          </w:p>
          <w:p w:rsidR="00E221A4" w:rsidRPr="007B72AE" w:rsidRDefault="00E221A4" w:rsidP="00F05FA5"/>
        </w:tc>
      </w:tr>
      <w:tr w:rsidR="00E221A4" w:rsidRPr="007B72AE" w:rsidTr="00F05FA5">
        <w:trPr>
          <w:trHeight w:val="3819"/>
        </w:trPr>
        <w:tc>
          <w:tcPr>
            <w:tcW w:w="534" w:type="dxa"/>
          </w:tcPr>
          <w:p w:rsidR="00E221A4" w:rsidRPr="007B72AE" w:rsidRDefault="00E221A4" w:rsidP="00F05FA5">
            <w:r w:rsidRPr="007B72AE">
              <w:t>9.</w:t>
            </w:r>
          </w:p>
        </w:tc>
        <w:tc>
          <w:tcPr>
            <w:tcW w:w="2362" w:type="dxa"/>
          </w:tcPr>
          <w:p w:rsidR="00E221A4" w:rsidRPr="007B72AE" w:rsidRDefault="00E221A4" w:rsidP="00F05FA5">
            <w:r w:rsidRPr="007B72AE">
              <w:t>Сотрудники органов Феде</w:t>
            </w:r>
            <w:r w:rsidRPr="007B72AE">
              <w:softHyphen/>
              <w:t>ральной службы безопасности</w:t>
            </w:r>
          </w:p>
        </w:tc>
        <w:tc>
          <w:tcPr>
            <w:tcW w:w="4914" w:type="dxa"/>
          </w:tcPr>
          <w:p w:rsidR="00E221A4" w:rsidRPr="007B72AE" w:rsidRDefault="00E221A4" w:rsidP="00F05FA5">
            <w:r w:rsidRPr="007B72AE">
              <w:t>Беспрепятственно входить в жилые и иные, принадлежащие гражданам помеще</w:t>
            </w:r>
            <w:r w:rsidRPr="007B72AE">
              <w:softHyphen/>
              <w:t>ния, на принадлежащие им земельные уча</w:t>
            </w:r>
            <w:r w:rsidRPr="007B72AE">
              <w:softHyphen/>
              <w:t>стки, на территории в помещении пред</w:t>
            </w:r>
            <w:r w:rsidRPr="007B72AE">
              <w:softHyphen/>
              <w:t>приятий, учреждений и организаций неза</w:t>
            </w:r>
            <w:r w:rsidRPr="007B72AE">
              <w:softHyphen/>
              <w:t>висимо от форм собственности в случае, если имеются достаточные данные пола</w:t>
            </w:r>
            <w:r w:rsidRPr="007B72AE">
              <w:softHyphen/>
              <w:t>гать, что там совершается или совершено преступление, дознание и предварительное следствие по которому отнесены законода</w:t>
            </w:r>
            <w:r w:rsidRPr="007B72AE">
              <w:softHyphen/>
              <w:t>тельством Российской Федерации к веде</w:t>
            </w:r>
            <w:r w:rsidRPr="007B72AE">
              <w:softHyphen/>
              <w:t>нию органов Федеральной службы безо</w:t>
            </w:r>
            <w:r w:rsidRPr="007B72AE">
              <w:softHyphen/>
              <w:t>пасности, а также в случае преследования лиц, подозреваемых в совершении указан</w:t>
            </w:r>
            <w:r w:rsidRPr="007B72AE">
              <w:softHyphen/>
              <w:t>ных преступлений, если промедление мо</w:t>
            </w:r>
            <w:r w:rsidRPr="007B72AE">
              <w:softHyphen/>
              <w:t>жет поставить под угрозу жизнь и здоро</w:t>
            </w:r>
            <w:r w:rsidRPr="007B72AE">
              <w:softHyphen/>
              <w:t>вье граждан.</w:t>
            </w:r>
          </w:p>
        </w:tc>
        <w:tc>
          <w:tcPr>
            <w:tcW w:w="2198" w:type="dxa"/>
          </w:tcPr>
          <w:p w:rsidR="00E221A4" w:rsidRPr="007B72AE" w:rsidRDefault="00E221A4" w:rsidP="00F05FA5">
            <w:r w:rsidRPr="007B72AE">
              <w:t>Об органах федераль</w:t>
            </w:r>
            <w:r w:rsidRPr="007B72AE">
              <w:softHyphen/>
              <w:t>ной службы безопас</w:t>
            </w:r>
            <w:r w:rsidRPr="007B72AE">
              <w:softHyphen/>
              <w:t>ности в Российской Федерации (с измене</w:t>
            </w:r>
            <w:r w:rsidRPr="007B72AE">
              <w:softHyphen/>
              <w:t xml:space="preserve">ниями на 25.07.02г) / Закон РФ от 03.04.95 №40-ФЗ ст.13 п.3 </w:t>
            </w:r>
          </w:p>
        </w:tc>
      </w:tr>
      <w:tr w:rsidR="00E221A4" w:rsidRPr="007B72AE" w:rsidTr="00F05FA5">
        <w:trPr>
          <w:trHeight w:val="70"/>
        </w:trPr>
        <w:tc>
          <w:tcPr>
            <w:tcW w:w="534" w:type="dxa"/>
          </w:tcPr>
          <w:p w:rsidR="00E221A4" w:rsidRPr="007B72AE" w:rsidRDefault="00E221A4" w:rsidP="00F05FA5">
            <w:r w:rsidRPr="007B72AE">
              <w:t>10.</w:t>
            </w:r>
          </w:p>
        </w:tc>
        <w:tc>
          <w:tcPr>
            <w:tcW w:w="2362" w:type="dxa"/>
          </w:tcPr>
          <w:p w:rsidR="00E221A4" w:rsidRPr="00975B62" w:rsidRDefault="00E221A4" w:rsidP="00F05FA5">
            <w:r w:rsidRPr="00975B62">
              <w:t>Сотрудники полиции</w:t>
            </w:r>
          </w:p>
        </w:tc>
        <w:tc>
          <w:tcPr>
            <w:tcW w:w="4914" w:type="dxa"/>
          </w:tcPr>
          <w:p w:rsidR="00E221A4" w:rsidRPr="00975B62" w:rsidRDefault="00E221A4" w:rsidP="00F05FA5">
            <w:pPr>
              <w:autoSpaceDE w:val="0"/>
              <w:autoSpaceDN w:val="0"/>
              <w:adjustRightInd w:val="0"/>
              <w:jc w:val="both"/>
              <w:outlineLvl w:val="1"/>
            </w:pPr>
            <w:r w:rsidRPr="00975B62">
              <w:t>Проникновение сотрудников полиции в жилые помещения, в иные помещения и на земельные участки, принадлежащие гражданам, в помещения, на земельные участки и территории, занимаемые организациями (за исключением помещений, земельных участков и территорий дипломатических представительств и консульских учреждений иностранных государств, представительств международных организаций), допускается в случаях, предусмотренных законодательством Российской Федерации, а также:</w:t>
            </w:r>
          </w:p>
          <w:p w:rsidR="00E221A4" w:rsidRPr="00975B62" w:rsidRDefault="00E221A4" w:rsidP="00F05FA5">
            <w:pPr>
              <w:autoSpaceDE w:val="0"/>
              <w:autoSpaceDN w:val="0"/>
              <w:adjustRightInd w:val="0"/>
              <w:jc w:val="both"/>
              <w:outlineLvl w:val="1"/>
            </w:pPr>
            <w:r w:rsidRPr="00975B62">
              <w:t xml:space="preserve">1) для спасения жизни граждан и (или) их </w:t>
            </w:r>
            <w:r w:rsidRPr="00975B62">
              <w:lastRenderedPageBreak/>
              <w:t>имущества, обеспечения безопасности граждан или общественной безопасности при массовых беспорядках и чрезвычайных ситуациях;</w:t>
            </w:r>
          </w:p>
          <w:p w:rsidR="00E221A4" w:rsidRPr="00975B62" w:rsidRDefault="00E221A4" w:rsidP="00F05FA5">
            <w:pPr>
              <w:autoSpaceDE w:val="0"/>
              <w:autoSpaceDN w:val="0"/>
              <w:adjustRightInd w:val="0"/>
              <w:jc w:val="both"/>
              <w:outlineLvl w:val="1"/>
            </w:pPr>
            <w:r w:rsidRPr="00975B62">
              <w:t>2) для задержания лиц, подозреваемых в совершении преступления;</w:t>
            </w:r>
          </w:p>
          <w:p w:rsidR="00E221A4" w:rsidRPr="00975B62" w:rsidRDefault="00E221A4" w:rsidP="00F05FA5">
            <w:pPr>
              <w:autoSpaceDE w:val="0"/>
              <w:autoSpaceDN w:val="0"/>
              <w:adjustRightInd w:val="0"/>
              <w:jc w:val="both"/>
              <w:outlineLvl w:val="1"/>
            </w:pPr>
            <w:r w:rsidRPr="00975B62">
              <w:t>3) для пресечения преступления;</w:t>
            </w:r>
          </w:p>
          <w:p w:rsidR="00E221A4" w:rsidRPr="00975B62" w:rsidRDefault="00E221A4" w:rsidP="00F05FA5">
            <w:r w:rsidRPr="00975B62">
              <w:t>4) для установления обстоятельств несчастного случая.</w:t>
            </w:r>
          </w:p>
        </w:tc>
        <w:tc>
          <w:tcPr>
            <w:tcW w:w="2198" w:type="dxa"/>
          </w:tcPr>
          <w:p w:rsidR="00E221A4" w:rsidRPr="00975B62" w:rsidRDefault="00E221A4" w:rsidP="00F05FA5">
            <w:r w:rsidRPr="00975B62">
              <w:lastRenderedPageBreak/>
              <w:t xml:space="preserve">О полиции (с изменениями на 01.07.11)  Закон РФ от 07.02.11г. № 3-ФЗ ст. 15, п. 3 </w:t>
            </w:r>
          </w:p>
          <w:p w:rsidR="00E221A4" w:rsidRPr="00975B62" w:rsidRDefault="00E221A4" w:rsidP="00F05FA5">
            <w:pPr>
              <w:autoSpaceDE w:val="0"/>
              <w:autoSpaceDN w:val="0"/>
              <w:adjustRightInd w:val="0"/>
            </w:pPr>
          </w:p>
          <w:p w:rsidR="00E221A4" w:rsidRPr="00975B62" w:rsidRDefault="00E221A4" w:rsidP="00F05FA5">
            <w:pPr>
              <w:autoSpaceDE w:val="0"/>
              <w:autoSpaceDN w:val="0"/>
              <w:adjustRightInd w:val="0"/>
              <w:ind w:firstLine="540"/>
              <w:jc w:val="both"/>
            </w:pPr>
          </w:p>
          <w:p w:rsidR="00E221A4" w:rsidRPr="00975B62" w:rsidRDefault="00E221A4" w:rsidP="00F05FA5">
            <w:pPr>
              <w:autoSpaceDE w:val="0"/>
              <w:autoSpaceDN w:val="0"/>
              <w:adjustRightInd w:val="0"/>
            </w:pPr>
          </w:p>
          <w:p w:rsidR="00E221A4" w:rsidRPr="00975B62" w:rsidRDefault="00E221A4" w:rsidP="00F05FA5"/>
        </w:tc>
      </w:tr>
      <w:tr w:rsidR="00E221A4" w:rsidRPr="007B72AE" w:rsidTr="00F05FA5">
        <w:trPr>
          <w:trHeight w:val="530"/>
        </w:trPr>
        <w:tc>
          <w:tcPr>
            <w:tcW w:w="534" w:type="dxa"/>
          </w:tcPr>
          <w:p w:rsidR="00E221A4" w:rsidRPr="007B72AE" w:rsidRDefault="00E221A4" w:rsidP="00F05FA5">
            <w:r w:rsidRPr="007B72AE">
              <w:lastRenderedPageBreak/>
              <w:t>11.</w:t>
            </w:r>
          </w:p>
        </w:tc>
        <w:tc>
          <w:tcPr>
            <w:tcW w:w="2362" w:type="dxa"/>
          </w:tcPr>
          <w:p w:rsidR="00E221A4" w:rsidRPr="007B72AE" w:rsidRDefault="00E221A4" w:rsidP="00F05FA5">
            <w:r w:rsidRPr="007B72AE">
              <w:t>Федеральных ор</w:t>
            </w:r>
            <w:r w:rsidRPr="007B72AE">
              <w:softHyphen/>
              <w:t>ганов государст</w:t>
            </w:r>
            <w:r w:rsidRPr="007B72AE">
              <w:softHyphen/>
              <w:t>венной охраны</w:t>
            </w:r>
          </w:p>
        </w:tc>
        <w:tc>
          <w:tcPr>
            <w:tcW w:w="4914" w:type="dxa"/>
          </w:tcPr>
          <w:p w:rsidR="00E221A4" w:rsidRPr="007B72AE" w:rsidRDefault="00E221A4" w:rsidP="00F05FA5">
            <w:r w:rsidRPr="007B72AE">
              <w:t>Беспрепятственно входить на территории и в помещения организаций независимо от форм собственности при пресечении пре</w:t>
            </w:r>
            <w:r w:rsidRPr="007B72AE">
              <w:softHyphen/>
              <w:t>ступлений, создающих угрозу безопасно</w:t>
            </w:r>
            <w:r w:rsidRPr="007B72AE">
              <w:softHyphen/>
              <w:t>сти объектов государственной охраны, а также при преследовании лиц, подозре</w:t>
            </w:r>
            <w:r w:rsidRPr="007B72AE">
              <w:softHyphen/>
              <w:t>ваемых в совершении таких преступлений, если промедление может создать реальную угрозу безопасности объектов государст</w:t>
            </w:r>
            <w:r w:rsidRPr="007B72AE">
              <w:softHyphen/>
              <w:t>венной охраны.</w:t>
            </w:r>
          </w:p>
          <w:p w:rsidR="00E221A4" w:rsidRPr="007B72AE" w:rsidRDefault="00E221A4" w:rsidP="00F05FA5"/>
        </w:tc>
        <w:tc>
          <w:tcPr>
            <w:tcW w:w="2198" w:type="dxa"/>
          </w:tcPr>
          <w:p w:rsidR="00E221A4" w:rsidRPr="007B72AE" w:rsidRDefault="00E221A4" w:rsidP="00F05FA5">
            <w:r w:rsidRPr="007B72AE">
              <w:t>О государственной охране (с измене</w:t>
            </w:r>
            <w:r w:rsidRPr="007B72AE">
              <w:softHyphen/>
              <w:t>ниями на 07.05.02 г.) / Закон РФ от 27.05.96 № 57-ФЗ, ст.15., п.9.</w:t>
            </w:r>
          </w:p>
        </w:tc>
      </w:tr>
      <w:tr w:rsidR="00E221A4" w:rsidRPr="007B72AE" w:rsidTr="00F05FA5">
        <w:trPr>
          <w:trHeight w:val="4332"/>
        </w:trPr>
        <w:tc>
          <w:tcPr>
            <w:tcW w:w="534" w:type="dxa"/>
          </w:tcPr>
          <w:p w:rsidR="00E221A4" w:rsidRPr="007B72AE" w:rsidRDefault="00E221A4" w:rsidP="00F05FA5">
            <w:r w:rsidRPr="007B72AE">
              <w:t>12.</w:t>
            </w:r>
          </w:p>
        </w:tc>
        <w:tc>
          <w:tcPr>
            <w:tcW w:w="2362" w:type="dxa"/>
          </w:tcPr>
          <w:p w:rsidR="00E221A4" w:rsidRPr="007B72AE" w:rsidRDefault="00E221A4" w:rsidP="00F05FA5">
            <w:r w:rsidRPr="007B72AE">
              <w:t>Член Совета Фе</w:t>
            </w:r>
            <w:r w:rsidRPr="007B72AE">
              <w:softHyphen/>
              <w:t>дерации, депутат Государственной Думы</w:t>
            </w:r>
          </w:p>
          <w:p w:rsidR="00E221A4" w:rsidRPr="007B72AE" w:rsidRDefault="00E221A4" w:rsidP="00F05FA5"/>
          <w:p w:rsidR="00E221A4" w:rsidRPr="007B72AE" w:rsidRDefault="00E221A4" w:rsidP="00F05FA5"/>
          <w:p w:rsidR="00E221A4" w:rsidRPr="007B72AE" w:rsidRDefault="00E221A4" w:rsidP="00F05FA5"/>
          <w:p w:rsidR="00E221A4" w:rsidRPr="007B72AE" w:rsidRDefault="00E221A4" w:rsidP="00F05FA5"/>
          <w:p w:rsidR="00E221A4" w:rsidRPr="007B72AE" w:rsidRDefault="00E221A4" w:rsidP="00F05FA5"/>
          <w:p w:rsidR="00E221A4" w:rsidRPr="007B72AE" w:rsidRDefault="00E221A4" w:rsidP="00F05FA5"/>
          <w:p w:rsidR="00E221A4" w:rsidRPr="007B72AE" w:rsidRDefault="00E221A4" w:rsidP="00F05FA5"/>
          <w:p w:rsidR="00E221A4" w:rsidRPr="007B72AE" w:rsidRDefault="00E221A4" w:rsidP="00F05FA5"/>
          <w:p w:rsidR="00E221A4" w:rsidRPr="007B72AE" w:rsidRDefault="00E221A4" w:rsidP="00F05FA5"/>
          <w:p w:rsidR="00E221A4" w:rsidRPr="007B72AE" w:rsidRDefault="00E221A4" w:rsidP="00F05FA5">
            <w:r w:rsidRPr="007B72AE">
              <w:t>Помощники члена Совета Федера</w:t>
            </w:r>
            <w:r w:rsidRPr="007B72AE">
              <w:softHyphen/>
              <w:t xml:space="preserve">ции, депутата </w:t>
            </w:r>
          </w:p>
          <w:p w:rsidR="00E221A4" w:rsidRPr="007B72AE" w:rsidRDefault="00E221A4" w:rsidP="00F05FA5">
            <w:r w:rsidRPr="007B72AE">
              <w:t>Го</w:t>
            </w:r>
            <w:r w:rsidRPr="007B72AE">
              <w:softHyphen/>
              <w:t>сударственной Думы</w:t>
            </w:r>
          </w:p>
        </w:tc>
        <w:tc>
          <w:tcPr>
            <w:tcW w:w="4914" w:type="dxa"/>
          </w:tcPr>
          <w:p w:rsidR="00E221A4" w:rsidRPr="007B72AE" w:rsidRDefault="00E221A4" w:rsidP="00F05FA5">
            <w:r w:rsidRPr="007B72AE">
              <w:t>Удостоверения члена Совета Федерации, депутата Государственной Думы являются документами, дающими право беспрепят</w:t>
            </w:r>
            <w:r w:rsidRPr="007B72AE">
              <w:softHyphen/>
              <w:t>ственно посещать организации независимо от форм собственности, полностью или частично финансируемые за счет средств федерального бюджета, бюджета субъекта Российской Федерации, местного бюд</w:t>
            </w:r>
            <w:r w:rsidRPr="007B72AE">
              <w:softHyphen/>
              <w:t>жета, либо имеющие льготы по уплате на</w:t>
            </w:r>
            <w:r w:rsidRPr="007B72AE">
              <w:softHyphen/>
              <w:t>логов и обязательных платежей, либо имеющие в качестве учредителей органы государственной власти и (или) органы местного самоуправления.</w:t>
            </w:r>
          </w:p>
          <w:p w:rsidR="00E221A4" w:rsidRPr="007B72AE" w:rsidRDefault="00E221A4" w:rsidP="00F05FA5">
            <w:r w:rsidRPr="007B72AE">
              <w:t>По поручению члена Совета Федерации, депутата Государственной Думы беспре</w:t>
            </w:r>
            <w:r w:rsidRPr="007B72AE">
              <w:softHyphen/>
              <w:t>пятственно проходить в здания органов государственной власти, органов местного самоуправления, организаций.</w:t>
            </w:r>
          </w:p>
          <w:p w:rsidR="00E221A4" w:rsidRPr="007B72AE" w:rsidRDefault="00E221A4" w:rsidP="00F05FA5"/>
        </w:tc>
        <w:tc>
          <w:tcPr>
            <w:tcW w:w="2198" w:type="dxa"/>
          </w:tcPr>
          <w:p w:rsidR="00E221A4" w:rsidRPr="007B72AE" w:rsidRDefault="00E221A4" w:rsidP="00F05FA5">
            <w:r w:rsidRPr="007B72AE">
              <w:t>О статусе члена Со</w:t>
            </w:r>
            <w:r w:rsidRPr="007B72AE">
              <w:softHyphen/>
              <w:t>вета Федерации и статусе депутата Го</w:t>
            </w:r>
            <w:r w:rsidRPr="007B72AE">
              <w:softHyphen/>
              <w:t>сударственной Думы Федерального собра</w:t>
            </w:r>
            <w:r w:rsidRPr="007B72AE">
              <w:softHyphen/>
              <w:t>ния Российской Фе</w:t>
            </w:r>
            <w:r w:rsidRPr="007B72AE">
              <w:softHyphen/>
              <w:t>дерации (в редакции введенной в действие с 08.07.99 Федераль</w:t>
            </w:r>
            <w:r w:rsidRPr="007B72AE">
              <w:softHyphen/>
              <w:t>ным законом от 05.07.99 № 133-ФЗ / Закон РФ от 08.05.94  № 3-ФЗ, ст.5., п.2.</w:t>
            </w:r>
          </w:p>
          <w:p w:rsidR="00E221A4" w:rsidRPr="007B72AE" w:rsidRDefault="00E221A4" w:rsidP="00F05FA5"/>
          <w:p w:rsidR="00E221A4" w:rsidRPr="007B72AE" w:rsidRDefault="00E221A4" w:rsidP="00F05FA5">
            <w:r w:rsidRPr="007B72AE">
              <w:t>Ст. 37., ст.39 (д).</w:t>
            </w:r>
          </w:p>
          <w:p w:rsidR="00E221A4" w:rsidRPr="007B72AE" w:rsidRDefault="00E221A4" w:rsidP="00F05FA5">
            <w:r w:rsidRPr="007B72AE">
              <w:t>(с изменениями на 25 июля 2002 года)</w:t>
            </w:r>
          </w:p>
        </w:tc>
      </w:tr>
      <w:tr w:rsidR="00E221A4" w:rsidRPr="007B72AE" w:rsidTr="00F05FA5">
        <w:tc>
          <w:tcPr>
            <w:tcW w:w="534" w:type="dxa"/>
          </w:tcPr>
          <w:p w:rsidR="00E221A4" w:rsidRPr="007B72AE" w:rsidRDefault="00E221A4" w:rsidP="00F05FA5">
            <w:r w:rsidRPr="007B72AE">
              <w:t>13.</w:t>
            </w:r>
          </w:p>
        </w:tc>
        <w:tc>
          <w:tcPr>
            <w:tcW w:w="2362" w:type="dxa"/>
          </w:tcPr>
          <w:p w:rsidR="00E221A4" w:rsidRPr="007B72AE" w:rsidRDefault="00E221A4" w:rsidP="00F05FA5">
            <w:r w:rsidRPr="007B72AE">
              <w:t>Сотрудники органов прокуратуры</w:t>
            </w:r>
          </w:p>
        </w:tc>
        <w:tc>
          <w:tcPr>
            <w:tcW w:w="4914" w:type="dxa"/>
          </w:tcPr>
          <w:p w:rsidR="00E221A4" w:rsidRPr="007B72AE" w:rsidRDefault="00E221A4" w:rsidP="00F05FA5">
            <w:r w:rsidRPr="007B72AE">
              <w:t>По предъявлению служебного удостовере</w:t>
            </w:r>
            <w:r w:rsidRPr="007B72AE">
              <w:softHyphen/>
              <w:t>ния беспрепятственно входить на террито</w:t>
            </w:r>
            <w:r w:rsidRPr="007B72AE">
              <w:softHyphen/>
              <w:t xml:space="preserve">рии и в помещения органов, указанных в </w:t>
            </w:r>
            <w:r w:rsidRPr="007B72AE">
              <w:rPr>
                <w:u w:val="single"/>
              </w:rPr>
              <w:t>п.1 ст.21  настоящего Федерального закона</w:t>
            </w:r>
            <w:r w:rsidRPr="007B72AE">
              <w:t>, иметь доступ к их документам и материа</w:t>
            </w:r>
            <w:r w:rsidRPr="007B72AE">
              <w:softHyphen/>
              <w:t>лам, проверять исполнение законов в связи с поступившей в органы прокуратуры ин</w:t>
            </w:r>
            <w:r w:rsidRPr="007B72AE">
              <w:softHyphen/>
              <w:t>формацией о фактах нарушения закона.</w:t>
            </w:r>
          </w:p>
          <w:p w:rsidR="00E221A4" w:rsidRPr="007B72AE" w:rsidRDefault="00E221A4" w:rsidP="00F05FA5"/>
          <w:p w:rsidR="00E221A4" w:rsidRPr="007B72AE" w:rsidRDefault="00E221A4" w:rsidP="00F05FA5">
            <w:r w:rsidRPr="007B72AE">
              <w:t>Предмет надзора:</w:t>
            </w:r>
          </w:p>
          <w:p w:rsidR="00E221A4" w:rsidRPr="007B72AE" w:rsidRDefault="00E221A4" w:rsidP="00F05FA5">
            <w:r w:rsidRPr="007B72AE">
              <w:t>Соблюдение Конституции Российской Фе</w:t>
            </w:r>
            <w:r w:rsidRPr="007B72AE">
              <w:softHyphen/>
            </w:r>
            <w:r w:rsidRPr="007B72AE">
              <w:lastRenderedPageBreak/>
              <w:t>дерации и исполнение законов действую</w:t>
            </w:r>
            <w:r w:rsidRPr="007B72AE">
              <w:softHyphen/>
              <w:t>щих на территории Российской Федера</w:t>
            </w:r>
            <w:r w:rsidRPr="007B72AE">
              <w:softHyphen/>
              <w:t>ции, федеральными министерствами, госу</w:t>
            </w:r>
            <w:r w:rsidRPr="007B72AE">
              <w:softHyphen/>
              <w:t>дарственными комитетами, службами и иными федеральными органами исполни</w:t>
            </w:r>
            <w:r w:rsidRPr="007B72AE">
              <w:softHyphen/>
              <w:t>тельной власти, представительными (зако</w:t>
            </w:r>
            <w:r w:rsidRPr="007B72AE">
              <w:softHyphen/>
              <w:t>нодательными) и исполнительными орга</w:t>
            </w:r>
            <w:r w:rsidRPr="007B72AE">
              <w:softHyphen/>
              <w:t>нами государственной власти субъектов Российской Федерации, органами мест</w:t>
            </w:r>
            <w:r w:rsidRPr="007B72AE">
              <w:softHyphen/>
              <w:t>ного самоуправления, органами военного управления, органами контроля, их долж</w:t>
            </w:r>
            <w:r w:rsidRPr="007B72AE">
              <w:softHyphen/>
              <w:t>ностными лицами, а также органами управления и руководителями коммерче</w:t>
            </w:r>
            <w:r w:rsidRPr="007B72AE">
              <w:softHyphen/>
              <w:t>ских и некоммерческих организаций.</w:t>
            </w:r>
          </w:p>
        </w:tc>
        <w:tc>
          <w:tcPr>
            <w:tcW w:w="2198" w:type="dxa"/>
          </w:tcPr>
          <w:p w:rsidR="00E221A4" w:rsidRPr="007B72AE" w:rsidRDefault="00E221A4" w:rsidP="00F05FA5">
            <w:r w:rsidRPr="007B72AE">
              <w:lastRenderedPageBreak/>
              <w:t>О прокуратуре Рос-сийской Федерации (с изменениями на 5 ок</w:t>
            </w:r>
            <w:r w:rsidRPr="007B72AE">
              <w:softHyphen/>
              <w:t>тября 2002 года) / За</w:t>
            </w:r>
            <w:r w:rsidRPr="007B72AE">
              <w:softHyphen/>
              <w:t>кон РФ от 17.11.95 № 168-ФЗ,          ст. 21., п. 1.</w:t>
            </w:r>
          </w:p>
          <w:p w:rsidR="00E221A4" w:rsidRPr="007B72AE" w:rsidRDefault="00E221A4" w:rsidP="00F05FA5"/>
          <w:p w:rsidR="00E221A4" w:rsidRPr="007B72AE" w:rsidRDefault="00E221A4" w:rsidP="00F05FA5"/>
          <w:p w:rsidR="00E221A4" w:rsidRPr="007B72AE" w:rsidRDefault="00E221A4" w:rsidP="00F05FA5"/>
          <w:p w:rsidR="00E221A4" w:rsidRPr="007B72AE" w:rsidRDefault="00E221A4" w:rsidP="00F05FA5"/>
          <w:p w:rsidR="00E221A4" w:rsidRPr="007B72AE" w:rsidRDefault="00E221A4" w:rsidP="00F05FA5"/>
          <w:p w:rsidR="00E221A4" w:rsidRPr="007B72AE" w:rsidRDefault="00E221A4" w:rsidP="00F05FA5"/>
          <w:p w:rsidR="00E221A4" w:rsidRPr="007B72AE" w:rsidRDefault="00E221A4" w:rsidP="00F05FA5">
            <w:r w:rsidRPr="007B72AE">
              <w:t xml:space="preserve">ст.21., п.1. </w:t>
            </w:r>
          </w:p>
        </w:tc>
      </w:tr>
    </w:tbl>
    <w:p w:rsidR="00E221A4" w:rsidRDefault="00E221A4" w:rsidP="00E221A4">
      <w:pPr>
        <w:rPr>
          <w:rFonts w:ascii="Arial" w:hAnsi="Arial" w:cs="Arial"/>
          <w:sz w:val="20"/>
        </w:rPr>
      </w:pPr>
    </w:p>
    <w:p w:rsidR="00E221A4" w:rsidRDefault="00E221A4" w:rsidP="00E221A4">
      <w:pPr>
        <w:rPr>
          <w:rFonts w:ascii="Arial" w:hAnsi="Arial" w:cs="Arial"/>
          <w:b/>
          <w:sz w:val="20"/>
        </w:rPr>
      </w:pPr>
      <w:r>
        <w:rPr>
          <w:rFonts w:ascii="Arial" w:hAnsi="Arial" w:cs="Arial"/>
          <w:b/>
          <w:sz w:val="20"/>
        </w:rPr>
        <w:t xml:space="preserve">     </w:t>
      </w:r>
    </w:p>
    <w:p w:rsidR="00AC37CE" w:rsidRDefault="00E221A4" w:rsidP="00E221A4">
      <w:pPr>
        <w:rPr>
          <w:rFonts w:ascii="Arial" w:hAnsi="Arial" w:cs="Arial"/>
          <w:b/>
          <w:sz w:val="20"/>
        </w:rPr>
      </w:pPr>
      <w:r>
        <w:rPr>
          <w:rFonts w:ascii="Arial" w:hAnsi="Arial" w:cs="Arial"/>
          <w:b/>
          <w:sz w:val="20"/>
        </w:rPr>
        <w:t xml:space="preserve">                                                                                                                               </w:t>
      </w:r>
    </w:p>
    <w:p w:rsidR="00AC37CE" w:rsidRDefault="00AC37CE" w:rsidP="00E221A4">
      <w:pPr>
        <w:rPr>
          <w:rFonts w:ascii="Arial" w:hAnsi="Arial" w:cs="Arial"/>
          <w:b/>
          <w:sz w:val="20"/>
        </w:rPr>
      </w:pPr>
    </w:p>
    <w:p w:rsidR="00AC37CE" w:rsidRDefault="00AC37CE" w:rsidP="00E221A4">
      <w:pPr>
        <w:rPr>
          <w:rFonts w:ascii="Arial" w:hAnsi="Arial" w:cs="Arial"/>
          <w:b/>
          <w:sz w:val="20"/>
        </w:rPr>
      </w:pPr>
    </w:p>
    <w:p w:rsidR="00AC37CE" w:rsidRDefault="00AC37CE" w:rsidP="00E221A4">
      <w:pPr>
        <w:rPr>
          <w:rFonts w:ascii="Arial" w:hAnsi="Arial" w:cs="Arial"/>
          <w:b/>
          <w:sz w:val="20"/>
        </w:rPr>
      </w:pPr>
    </w:p>
    <w:p w:rsidR="00AC37CE" w:rsidRDefault="00AC37CE" w:rsidP="00E221A4">
      <w:pPr>
        <w:rPr>
          <w:rFonts w:ascii="Arial" w:hAnsi="Arial" w:cs="Arial"/>
          <w:b/>
          <w:sz w:val="20"/>
        </w:rPr>
      </w:pPr>
    </w:p>
    <w:p w:rsidR="00AC37CE" w:rsidRDefault="00AC37CE" w:rsidP="00E221A4">
      <w:pPr>
        <w:rPr>
          <w:rFonts w:ascii="Arial" w:hAnsi="Arial" w:cs="Arial"/>
          <w:b/>
          <w:sz w:val="20"/>
        </w:rPr>
      </w:pPr>
    </w:p>
    <w:p w:rsidR="00AC37CE" w:rsidRDefault="00AC37CE" w:rsidP="00E221A4">
      <w:pPr>
        <w:rPr>
          <w:rFonts w:ascii="Arial" w:hAnsi="Arial" w:cs="Arial"/>
          <w:b/>
          <w:sz w:val="20"/>
        </w:rPr>
      </w:pPr>
    </w:p>
    <w:p w:rsidR="00AC37CE" w:rsidRDefault="00AC37CE" w:rsidP="00E221A4">
      <w:pPr>
        <w:rPr>
          <w:rFonts w:ascii="Arial" w:hAnsi="Arial" w:cs="Arial"/>
          <w:b/>
          <w:sz w:val="20"/>
        </w:rPr>
      </w:pPr>
    </w:p>
    <w:p w:rsidR="00AC37CE" w:rsidRDefault="00AC37CE" w:rsidP="00E221A4">
      <w:pPr>
        <w:rPr>
          <w:rFonts w:ascii="Arial" w:hAnsi="Arial" w:cs="Arial"/>
          <w:b/>
          <w:sz w:val="20"/>
        </w:rPr>
      </w:pPr>
    </w:p>
    <w:p w:rsidR="00AC37CE" w:rsidRDefault="00AC37CE" w:rsidP="00E221A4">
      <w:pPr>
        <w:rPr>
          <w:rFonts w:ascii="Arial" w:hAnsi="Arial" w:cs="Arial"/>
          <w:b/>
          <w:sz w:val="20"/>
        </w:rPr>
      </w:pPr>
    </w:p>
    <w:p w:rsidR="00AC37CE" w:rsidRDefault="00AC37CE" w:rsidP="00E221A4">
      <w:pPr>
        <w:rPr>
          <w:rFonts w:ascii="Arial" w:hAnsi="Arial" w:cs="Arial"/>
          <w:b/>
          <w:sz w:val="20"/>
        </w:rPr>
      </w:pPr>
    </w:p>
    <w:p w:rsidR="00AC37CE" w:rsidRDefault="00AC37CE" w:rsidP="00E221A4">
      <w:pPr>
        <w:rPr>
          <w:rFonts w:ascii="Arial" w:hAnsi="Arial" w:cs="Arial"/>
          <w:b/>
          <w:sz w:val="20"/>
        </w:rPr>
      </w:pPr>
    </w:p>
    <w:p w:rsidR="00AC37CE" w:rsidRDefault="00AC37CE" w:rsidP="00E221A4">
      <w:pPr>
        <w:rPr>
          <w:rFonts w:ascii="Arial" w:hAnsi="Arial" w:cs="Arial"/>
          <w:b/>
          <w:sz w:val="20"/>
        </w:rPr>
      </w:pPr>
    </w:p>
    <w:p w:rsidR="00AC37CE" w:rsidRDefault="00AC37CE" w:rsidP="00E221A4">
      <w:pPr>
        <w:rPr>
          <w:rFonts w:ascii="Arial" w:hAnsi="Arial" w:cs="Arial"/>
          <w:b/>
          <w:sz w:val="20"/>
        </w:rPr>
      </w:pPr>
    </w:p>
    <w:p w:rsidR="00AC37CE" w:rsidRDefault="00AC37CE" w:rsidP="00E221A4">
      <w:pPr>
        <w:rPr>
          <w:rFonts w:ascii="Arial" w:hAnsi="Arial" w:cs="Arial"/>
          <w:b/>
          <w:sz w:val="20"/>
        </w:rPr>
      </w:pPr>
    </w:p>
    <w:p w:rsidR="00AC37CE" w:rsidRDefault="00AC37CE" w:rsidP="00E221A4">
      <w:pPr>
        <w:rPr>
          <w:rFonts w:ascii="Arial" w:hAnsi="Arial" w:cs="Arial"/>
          <w:b/>
          <w:sz w:val="20"/>
        </w:rPr>
      </w:pPr>
    </w:p>
    <w:p w:rsidR="00AC37CE" w:rsidRDefault="00AC37CE" w:rsidP="00E221A4">
      <w:pPr>
        <w:rPr>
          <w:rFonts w:ascii="Arial" w:hAnsi="Arial" w:cs="Arial"/>
          <w:b/>
          <w:sz w:val="20"/>
        </w:rPr>
      </w:pPr>
    </w:p>
    <w:p w:rsidR="00AC37CE" w:rsidRDefault="00AC37CE" w:rsidP="00E221A4">
      <w:pPr>
        <w:rPr>
          <w:rFonts w:ascii="Arial" w:hAnsi="Arial" w:cs="Arial"/>
          <w:b/>
          <w:sz w:val="20"/>
        </w:rPr>
      </w:pPr>
    </w:p>
    <w:p w:rsidR="00AC37CE" w:rsidRDefault="00AC37CE" w:rsidP="00E221A4">
      <w:pPr>
        <w:rPr>
          <w:rFonts w:ascii="Arial" w:hAnsi="Arial" w:cs="Arial"/>
          <w:b/>
          <w:sz w:val="20"/>
        </w:rPr>
      </w:pPr>
    </w:p>
    <w:p w:rsidR="00AC37CE" w:rsidRDefault="00AC37CE" w:rsidP="00E221A4">
      <w:pPr>
        <w:rPr>
          <w:rFonts w:ascii="Arial" w:hAnsi="Arial" w:cs="Arial"/>
          <w:b/>
          <w:sz w:val="20"/>
        </w:rPr>
      </w:pPr>
    </w:p>
    <w:p w:rsidR="00AC37CE" w:rsidRDefault="00AC37CE" w:rsidP="00E221A4">
      <w:pPr>
        <w:rPr>
          <w:rFonts w:ascii="Arial" w:hAnsi="Arial" w:cs="Arial"/>
          <w:b/>
          <w:sz w:val="20"/>
        </w:rPr>
      </w:pPr>
    </w:p>
    <w:p w:rsidR="00AC37CE" w:rsidRDefault="00AC37CE" w:rsidP="00E221A4">
      <w:pPr>
        <w:rPr>
          <w:rFonts w:ascii="Arial" w:hAnsi="Arial" w:cs="Arial"/>
          <w:b/>
          <w:sz w:val="20"/>
        </w:rPr>
      </w:pPr>
    </w:p>
    <w:p w:rsidR="00AC37CE" w:rsidRDefault="00AC37CE" w:rsidP="00E221A4">
      <w:pPr>
        <w:rPr>
          <w:rFonts w:ascii="Arial" w:hAnsi="Arial" w:cs="Arial"/>
          <w:b/>
          <w:sz w:val="20"/>
        </w:rPr>
      </w:pPr>
    </w:p>
    <w:p w:rsidR="00AC37CE" w:rsidRDefault="00AC37CE" w:rsidP="00E221A4">
      <w:pPr>
        <w:rPr>
          <w:rFonts w:ascii="Arial" w:hAnsi="Arial" w:cs="Arial"/>
          <w:b/>
          <w:sz w:val="20"/>
        </w:rPr>
      </w:pPr>
    </w:p>
    <w:p w:rsidR="00AC37CE" w:rsidRDefault="00AC37CE" w:rsidP="00E221A4">
      <w:pPr>
        <w:rPr>
          <w:rFonts w:ascii="Arial" w:hAnsi="Arial" w:cs="Arial"/>
          <w:b/>
          <w:sz w:val="20"/>
        </w:rPr>
      </w:pPr>
    </w:p>
    <w:p w:rsidR="00AC37CE" w:rsidRDefault="00AC37CE" w:rsidP="00E221A4">
      <w:pPr>
        <w:rPr>
          <w:rFonts w:ascii="Arial" w:hAnsi="Arial" w:cs="Arial"/>
          <w:b/>
          <w:sz w:val="20"/>
        </w:rPr>
      </w:pPr>
    </w:p>
    <w:p w:rsidR="00AC37CE" w:rsidRDefault="00AC37CE" w:rsidP="00E221A4">
      <w:pPr>
        <w:rPr>
          <w:rFonts w:ascii="Arial" w:hAnsi="Arial" w:cs="Arial"/>
          <w:b/>
          <w:sz w:val="20"/>
        </w:rPr>
      </w:pPr>
    </w:p>
    <w:p w:rsidR="00AC37CE" w:rsidRDefault="00AC37CE" w:rsidP="00E221A4">
      <w:pPr>
        <w:rPr>
          <w:rFonts w:ascii="Arial" w:hAnsi="Arial" w:cs="Arial"/>
          <w:b/>
          <w:sz w:val="20"/>
        </w:rPr>
      </w:pPr>
    </w:p>
    <w:p w:rsidR="00AC37CE" w:rsidRDefault="00AC37CE" w:rsidP="00E221A4">
      <w:pPr>
        <w:rPr>
          <w:rFonts w:ascii="Arial" w:hAnsi="Arial" w:cs="Arial"/>
          <w:b/>
          <w:sz w:val="20"/>
        </w:rPr>
      </w:pPr>
    </w:p>
    <w:p w:rsidR="00AC37CE" w:rsidRDefault="00AC37CE" w:rsidP="00E221A4">
      <w:pPr>
        <w:rPr>
          <w:rFonts w:ascii="Arial" w:hAnsi="Arial" w:cs="Arial"/>
          <w:b/>
          <w:sz w:val="20"/>
        </w:rPr>
      </w:pPr>
    </w:p>
    <w:p w:rsidR="00AC37CE" w:rsidRDefault="00AC37CE" w:rsidP="00E221A4">
      <w:pPr>
        <w:rPr>
          <w:rFonts w:ascii="Arial" w:hAnsi="Arial" w:cs="Arial"/>
          <w:b/>
          <w:sz w:val="20"/>
        </w:rPr>
      </w:pPr>
    </w:p>
    <w:p w:rsidR="00AC37CE" w:rsidRDefault="00AC37CE" w:rsidP="00E221A4">
      <w:pPr>
        <w:rPr>
          <w:rFonts w:ascii="Arial" w:hAnsi="Arial" w:cs="Arial"/>
          <w:b/>
          <w:sz w:val="20"/>
        </w:rPr>
      </w:pPr>
    </w:p>
    <w:p w:rsidR="00AC37CE" w:rsidRDefault="00AC37CE" w:rsidP="00E221A4">
      <w:pPr>
        <w:rPr>
          <w:rFonts w:ascii="Arial" w:hAnsi="Arial" w:cs="Arial"/>
          <w:b/>
          <w:sz w:val="20"/>
        </w:rPr>
      </w:pPr>
    </w:p>
    <w:p w:rsidR="00AC37CE" w:rsidRDefault="00AC37CE" w:rsidP="00E221A4">
      <w:pPr>
        <w:rPr>
          <w:rFonts w:ascii="Arial" w:hAnsi="Arial" w:cs="Arial"/>
          <w:b/>
          <w:sz w:val="20"/>
        </w:rPr>
      </w:pPr>
    </w:p>
    <w:p w:rsidR="00AC37CE" w:rsidRDefault="00AC37CE" w:rsidP="00E221A4">
      <w:pPr>
        <w:rPr>
          <w:rFonts w:ascii="Arial" w:hAnsi="Arial" w:cs="Arial"/>
          <w:b/>
          <w:sz w:val="20"/>
        </w:rPr>
      </w:pPr>
    </w:p>
    <w:p w:rsidR="00AC37CE" w:rsidRDefault="00AC37CE" w:rsidP="00E221A4">
      <w:pPr>
        <w:rPr>
          <w:rFonts w:ascii="Arial" w:hAnsi="Arial" w:cs="Arial"/>
          <w:b/>
          <w:sz w:val="20"/>
        </w:rPr>
      </w:pPr>
    </w:p>
    <w:p w:rsidR="00AC37CE" w:rsidRDefault="00AC37CE" w:rsidP="00E221A4">
      <w:pPr>
        <w:rPr>
          <w:rFonts w:ascii="Arial" w:hAnsi="Arial" w:cs="Arial"/>
          <w:b/>
          <w:sz w:val="20"/>
        </w:rPr>
      </w:pPr>
    </w:p>
    <w:p w:rsidR="00AC37CE" w:rsidRDefault="00AC37CE" w:rsidP="00E221A4">
      <w:pPr>
        <w:rPr>
          <w:rFonts w:ascii="Arial" w:hAnsi="Arial" w:cs="Arial"/>
          <w:b/>
          <w:sz w:val="20"/>
        </w:rPr>
      </w:pPr>
    </w:p>
    <w:p w:rsidR="00AC37CE" w:rsidRDefault="00AC37CE" w:rsidP="00E221A4">
      <w:pPr>
        <w:rPr>
          <w:rFonts w:ascii="Arial" w:hAnsi="Arial" w:cs="Arial"/>
          <w:b/>
          <w:sz w:val="20"/>
        </w:rPr>
      </w:pPr>
    </w:p>
    <w:p w:rsidR="00AC37CE" w:rsidRDefault="00AC37CE" w:rsidP="00E221A4">
      <w:pPr>
        <w:rPr>
          <w:rFonts w:ascii="Arial" w:hAnsi="Arial" w:cs="Arial"/>
          <w:b/>
          <w:sz w:val="20"/>
        </w:rPr>
      </w:pPr>
    </w:p>
    <w:p w:rsidR="00AC37CE" w:rsidRDefault="00AC37CE" w:rsidP="00E221A4">
      <w:pPr>
        <w:rPr>
          <w:rFonts w:ascii="Arial" w:hAnsi="Arial" w:cs="Arial"/>
          <w:b/>
          <w:sz w:val="20"/>
        </w:rPr>
      </w:pPr>
    </w:p>
    <w:p w:rsidR="00AC37CE" w:rsidRDefault="00AC37CE" w:rsidP="00E221A4">
      <w:pPr>
        <w:rPr>
          <w:rFonts w:ascii="Arial" w:hAnsi="Arial" w:cs="Arial"/>
          <w:b/>
          <w:sz w:val="20"/>
        </w:rPr>
      </w:pPr>
    </w:p>
    <w:p w:rsidR="00AC37CE" w:rsidRDefault="00AC37CE" w:rsidP="00E221A4">
      <w:pPr>
        <w:rPr>
          <w:rFonts w:ascii="Arial" w:hAnsi="Arial" w:cs="Arial"/>
          <w:b/>
          <w:sz w:val="20"/>
        </w:rPr>
      </w:pPr>
    </w:p>
    <w:p w:rsidR="00AC37CE" w:rsidRDefault="00AC37CE" w:rsidP="00E221A4">
      <w:pPr>
        <w:rPr>
          <w:rFonts w:ascii="Arial" w:hAnsi="Arial" w:cs="Arial"/>
          <w:b/>
          <w:sz w:val="20"/>
        </w:rPr>
      </w:pPr>
    </w:p>
    <w:p w:rsidR="00AC37CE" w:rsidRDefault="00AC37CE" w:rsidP="00E221A4">
      <w:pPr>
        <w:rPr>
          <w:rFonts w:ascii="Arial" w:hAnsi="Arial" w:cs="Arial"/>
          <w:b/>
          <w:sz w:val="20"/>
        </w:rPr>
      </w:pPr>
    </w:p>
    <w:p w:rsidR="00AC37CE" w:rsidRDefault="00AC37CE" w:rsidP="00E221A4">
      <w:pPr>
        <w:rPr>
          <w:rFonts w:ascii="Arial" w:hAnsi="Arial" w:cs="Arial"/>
          <w:b/>
          <w:sz w:val="20"/>
        </w:rPr>
      </w:pPr>
    </w:p>
    <w:p w:rsidR="00AC37CE" w:rsidRDefault="00AC37CE" w:rsidP="00E221A4">
      <w:pPr>
        <w:rPr>
          <w:rFonts w:ascii="Arial" w:hAnsi="Arial" w:cs="Arial"/>
          <w:b/>
          <w:sz w:val="20"/>
        </w:rPr>
      </w:pPr>
    </w:p>
    <w:p w:rsidR="00AC37CE" w:rsidRDefault="00AC37CE" w:rsidP="00E221A4">
      <w:pPr>
        <w:rPr>
          <w:rFonts w:ascii="Arial" w:hAnsi="Arial" w:cs="Arial"/>
          <w:b/>
          <w:sz w:val="20"/>
        </w:rPr>
      </w:pPr>
    </w:p>
    <w:p w:rsidR="00AC37CE" w:rsidRDefault="00AC37CE" w:rsidP="00E221A4">
      <w:pPr>
        <w:rPr>
          <w:rFonts w:ascii="Arial" w:hAnsi="Arial" w:cs="Arial"/>
          <w:b/>
          <w:sz w:val="20"/>
        </w:rPr>
      </w:pPr>
    </w:p>
    <w:p w:rsidR="00AC37CE" w:rsidRDefault="00AC37CE" w:rsidP="00E221A4">
      <w:pPr>
        <w:rPr>
          <w:rFonts w:ascii="Arial" w:hAnsi="Arial" w:cs="Arial"/>
          <w:b/>
          <w:sz w:val="20"/>
        </w:rPr>
      </w:pPr>
    </w:p>
    <w:p w:rsidR="00AC37CE" w:rsidRDefault="00AC37CE" w:rsidP="00E221A4">
      <w:pPr>
        <w:rPr>
          <w:rFonts w:ascii="Arial" w:hAnsi="Arial" w:cs="Arial"/>
          <w:b/>
          <w:sz w:val="20"/>
        </w:rPr>
      </w:pPr>
    </w:p>
    <w:p w:rsidR="00AC37CE" w:rsidRDefault="00AC37CE" w:rsidP="00E221A4">
      <w:pPr>
        <w:rPr>
          <w:rFonts w:ascii="Arial" w:hAnsi="Arial" w:cs="Arial"/>
          <w:b/>
          <w:sz w:val="20"/>
        </w:rPr>
      </w:pPr>
    </w:p>
    <w:p w:rsidR="00AC37CE" w:rsidRDefault="00AC37CE" w:rsidP="00E221A4">
      <w:pPr>
        <w:rPr>
          <w:rFonts w:ascii="Arial" w:hAnsi="Arial" w:cs="Arial"/>
          <w:b/>
          <w:sz w:val="20"/>
        </w:rPr>
      </w:pPr>
    </w:p>
    <w:p w:rsidR="00AC37CE" w:rsidRDefault="00AC37CE" w:rsidP="00E221A4">
      <w:pPr>
        <w:rPr>
          <w:rFonts w:ascii="Arial" w:hAnsi="Arial" w:cs="Arial"/>
          <w:b/>
          <w:sz w:val="20"/>
        </w:rPr>
      </w:pPr>
    </w:p>
    <w:p w:rsidR="005401AB" w:rsidRDefault="005401AB" w:rsidP="00AC37CE">
      <w:pPr>
        <w:jc w:val="right"/>
      </w:pPr>
    </w:p>
    <w:p w:rsidR="00E221A4" w:rsidRPr="00634DD8" w:rsidRDefault="00E221A4" w:rsidP="00AC37CE">
      <w:pPr>
        <w:jc w:val="right"/>
      </w:pPr>
      <w:r w:rsidRPr="00634DD8">
        <w:t>Приложение № 2</w:t>
      </w:r>
    </w:p>
    <w:p w:rsidR="00E221A4" w:rsidRDefault="00E221A4" w:rsidP="00E221A4">
      <w:pPr>
        <w:ind w:left="7080"/>
        <w:rPr>
          <w:sz w:val="16"/>
          <w:szCs w:val="16"/>
        </w:rPr>
      </w:pPr>
      <w:r>
        <w:rPr>
          <w:sz w:val="16"/>
          <w:szCs w:val="16"/>
        </w:rPr>
        <w:t xml:space="preserve">к Положению о пропускном и внутриобъектовом режиме на объектах ООО Славнефть - Красноярскнефтегаз»            </w:t>
      </w:r>
    </w:p>
    <w:p w:rsidR="00E221A4" w:rsidRDefault="00E221A4" w:rsidP="00E221A4">
      <w:pPr>
        <w:rPr>
          <w:rFonts w:ascii="Arial" w:hAnsi="Arial" w:cs="Arial"/>
          <w:sz w:val="16"/>
          <w:szCs w:val="16"/>
        </w:rPr>
      </w:pPr>
    </w:p>
    <w:p w:rsidR="00E221A4" w:rsidRDefault="00E221A4" w:rsidP="00E221A4">
      <w:pPr>
        <w:rPr>
          <w:rFonts w:ascii="Arial" w:hAnsi="Arial" w:cs="Arial"/>
          <w:sz w:val="16"/>
          <w:szCs w:val="16"/>
        </w:rPr>
      </w:pPr>
    </w:p>
    <w:p w:rsidR="00E221A4" w:rsidRPr="00975B62" w:rsidRDefault="00E221A4" w:rsidP="00E221A4">
      <w:pPr>
        <w:rPr>
          <w:rFonts w:ascii="Arial" w:hAnsi="Arial" w:cs="Arial"/>
        </w:rPr>
      </w:pPr>
      <w:r w:rsidRPr="00975B62">
        <w:rPr>
          <w:rFonts w:ascii="Arial" w:hAnsi="Arial" w:cs="Arial"/>
        </w:rPr>
        <w:t>Директору ДСБ</w:t>
      </w:r>
    </w:p>
    <w:p w:rsidR="00E221A4" w:rsidRDefault="00E221A4" w:rsidP="00E221A4">
      <w:pPr>
        <w:rPr>
          <w:rFonts w:ascii="Arial" w:hAnsi="Arial" w:cs="Arial"/>
          <w:sz w:val="20"/>
        </w:rPr>
      </w:pPr>
      <w:r>
        <w:rPr>
          <w:rFonts w:ascii="Arial" w:hAnsi="Arial" w:cs="Arial"/>
        </w:rPr>
        <w:t>ООО «Славнефть-Красноярскнефтегаз»</w:t>
      </w:r>
    </w:p>
    <w:p w:rsidR="00E221A4" w:rsidRDefault="00E221A4" w:rsidP="00E221A4">
      <w:pPr>
        <w:rPr>
          <w:rFonts w:ascii="Arial" w:hAnsi="Arial" w:cs="Arial"/>
          <w:sz w:val="20"/>
        </w:rPr>
      </w:pPr>
    </w:p>
    <w:p w:rsidR="00E221A4" w:rsidRDefault="00E221A4" w:rsidP="00E221A4">
      <w:pPr>
        <w:rPr>
          <w:sz w:val="20"/>
        </w:rPr>
      </w:pPr>
      <w:r>
        <w:rPr>
          <w:sz w:val="20"/>
        </w:rPr>
        <w:t>____________________________________________</w:t>
      </w:r>
    </w:p>
    <w:p w:rsidR="00E221A4" w:rsidRDefault="00E221A4" w:rsidP="00E221A4">
      <w:pPr>
        <w:rPr>
          <w:sz w:val="16"/>
        </w:rPr>
      </w:pPr>
      <w:r>
        <w:rPr>
          <w:sz w:val="20"/>
        </w:rPr>
        <w:t xml:space="preserve">                           </w:t>
      </w:r>
      <w:r>
        <w:rPr>
          <w:sz w:val="16"/>
        </w:rPr>
        <w:t>( фамилия, инициалы )</w:t>
      </w:r>
    </w:p>
    <w:p w:rsidR="00E221A4" w:rsidRDefault="00E221A4" w:rsidP="00E221A4">
      <w:pPr>
        <w:rPr>
          <w:rFonts w:ascii="Arial" w:hAnsi="Arial" w:cs="Arial"/>
          <w:sz w:val="20"/>
        </w:rPr>
      </w:pPr>
    </w:p>
    <w:p w:rsidR="00E221A4" w:rsidRDefault="00E221A4" w:rsidP="00E221A4">
      <w:pPr>
        <w:pStyle w:val="1"/>
      </w:pPr>
      <w:r>
        <w:t xml:space="preserve">          ЗАЯВКА НА ВРЕМЕННЫЙ ПРОПУСК ПО СПИСКУ</w:t>
      </w:r>
    </w:p>
    <w:p w:rsidR="00E221A4" w:rsidRPr="000219B3" w:rsidRDefault="00E221A4" w:rsidP="00E221A4">
      <w:pPr>
        <w:pStyle w:val="ae"/>
        <w:rPr>
          <w:rFonts w:ascii="Arial" w:hAnsi="Arial" w:cs="Arial"/>
        </w:rPr>
      </w:pPr>
      <w:r w:rsidRPr="000219B3">
        <w:rPr>
          <w:rFonts w:ascii="Arial" w:hAnsi="Arial" w:cs="Arial"/>
        </w:rPr>
        <w:t>На представителей_______________________________________________________</w:t>
      </w:r>
    </w:p>
    <w:p w:rsidR="00E221A4" w:rsidRDefault="00E221A4" w:rsidP="00E221A4">
      <w:pPr>
        <w:rPr>
          <w:sz w:val="16"/>
        </w:rPr>
      </w:pPr>
      <w:r>
        <w:rPr>
          <w:sz w:val="16"/>
        </w:rPr>
        <w:t xml:space="preserve">                                                                                       ( наименование фирмы, организации, страны прибытия)</w:t>
      </w:r>
    </w:p>
    <w:p w:rsidR="00E221A4" w:rsidRDefault="00E221A4" w:rsidP="00E221A4">
      <w:pPr>
        <w:rPr>
          <w:rFonts w:ascii="Arial" w:hAnsi="Arial" w:cs="Arial"/>
        </w:rPr>
      </w:pPr>
      <w:r>
        <w:rPr>
          <w:rFonts w:ascii="Arial" w:hAnsi="Arial" w:cs="Arial"/>
        </w:rPr>
        <w:t xml:space="preserve"> для пропуска____________________________________________________________</w:t>
      </w:r>
    </w:p>
    <w:p w:rsidR="00E221A4" w:rsidRDefault="00E221A4" w:rsidP="00E221A4">
      <w:pPr>
        <w:rPr>
          <w:sz w:val="16"/>
        </w:rPr>
      </w:pPr>
      <w:r>
        <w:rPr>
          <w:sz w:val="16"/>
        </w:rPr>
        <w:t xml:space="preserve">                                                                                                          ( наименование охраняемого объекта )</w:t>
      </w:r>
    </w:p>
    <w:p w:rsidR="00E221A4" w:rsidRDefault="00E221A4" w:rsidP="00E221A4">
      <w:pPr>
        <w:rPr>
          <w:sz w:val="16"/>
        </w:rPr>
      </w:pPr>
    </w:p>
    <w:p w:rsidR="00E221A4" w:rsidRDefault="00E221A4" w:rsidP="00E221A4">
      <w:pPr>
        <w:rPr>
          <w:rFonts w:ascii="Arial" w:hAnsi="Arial" w:cs="Arial"/>
        </w:rPr>
      </w:pPr>
      <w:r>
        <w:rPr>
          <w:rFonts w:ascii="Arial" w:hAnsi="Arial" w:cs="Arial"/>
        </w:rPr>
        <w:t>цель нахождения на объекте _______________________________________________</w:t>
      </w:r>
    </w:p>
    <w:p w:rsidR="00E221A4" w:rsidRDefault="00E221A4" w:rsidP="00E221A4">
      <w:pPr>
        <w:pBdr>
          <w:bottom w:val="single" w:sz="12" w:space="1" w:color="auto"/>
        </w:pBdr>
        <w:rPr>
          <w:sz w:val="16"/>
        </w:rPr>
      </w:pPr>
      <w:r>
        <w:rPr>
          <w:sz w:val="16"/>
        </w:rPr>
        <w:t xml:space="preserve">                                                                                                   ( вид выполняемых работ, встреч, совещаний, № и дата договора )</w:t>
      </w:r>
    </w:p>
    <w:p w:rsidR="00E221A4" w:rsidRDefault="00E221A4" w:rsidP="00E221A4">
      <w:pPr>
        <w:pBdr>
          <w:bottom w:val="single" w:sz="12" w:space="1" w:color="auto"/>
        </w:pBdr>
        <w:rPr>
          <w:sz w:val="16"/>
        </w:rPr>
      </w:pPr>
    </w:p>
    <w:p w:rsidR="00E221A4" w:rsidRDefault="00E221A4" w:rsidP="00E221A4"/>
    <w:p w:rsidR="00E221A4" w:rsidRPr="000219B3" w:rsidRDefault="00E221A4" w:rsidP="00E221A4">
      <w:pPr>
        <w:pStyle w:val="ae"/>
        <w:rPr>
          <w:rFonts w:ascii="Arial" w:hAnsi="Arial" w:cs="Arial"/>
        </w:rPr>
      </w:pPr>
      <w:r w:rsidRPr="000219B3">
        <w:rPr>
          <w:rFonts w:ascii="Arial" w:hAnsi="Arial" w:cs="Arial"/>
        </w:rPr>
        <w:t>сроком на _______дней с «___»__________20</w:t>
      </w:r>
      <w:r>
        <w:rPr>
          <w:rFonts w:ascii="Arial" w:hAnsi="Arial" w:cs="Arial"/>
        </w:rPr>
        <w:t>_</w:t>
      </w:r>
      <w:r w:rsidRPr="000219B3">
        <w:rPr>
          <w:rFonts w:ascii="Arial" w:hAnsi="Arial" w:cs="Arial"/>
        </w:rPr>
        <w:t>___г. по «____»___________20</w:t>
      </w:r>
      <w:r>
        <w:rPr>
          <w:rFonts w:ascii="Arial" w:hAnsi="Arial" w:cs="Arial"/>
        </w:rPr>
        <w:t>_</w:t>
      </w:r>
      <w:r w:rsidRPr="000219B3">
        <w:rPr>
          <w:rFonts w:ascii="Arial" w:hAnsi="Arial" w:cs="Arial"/>
        </w:rPr>
        <w:t>___г.</w:t>
      </w:r>
    </w:p>
    <w:p w:rsidR="00E221A4" w:rsidRDefault="00E221A4" w:rsidP="00E221A4"/>
    <w:p w:rsidR="00E221A4" w:rsidRDefault="00E221A4" w:rsidP="00E221A4">
      <w:pPr>
        <w:rPr>
          <w:rFonts w:ascii="Arial" w:hAnsi="Arial" w:cs="Arial"/>
        </w:rPr>
      </w:pPr>
      <w:r>
        <w:rPr>
          <w:rFonts w:ascii="Arial" w:hAnsi="Arial" w:cs="Arial"/>
        </w:rPr>
        <w:t>время проведения мероприятий_____________________________________________</w:t>
      </w:r>
    </w:p>
    <w:p w:rsidR="00E221A4" w:rsidRDefault="00E221A4" w:rsidP="00E221A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3960"/>
        <w:gridCol w:w="3420"/>
        <w:gridCol w:w="1817"/>
      </w:tblGrid>
      <w:tr w:rsidR="00E221A4" w:rsidTr="00F05FA5">
        <w:tc>
          <w:tcPr>
            <w:tcW w:w="648" w:type="dxa"/>
          </w:tcPr>
          <w:p w:rsidR="00E221A4" w:rsidRDefault="00E221A4" w:rsidP="00F05FA5">
            <w:pPr>
              <w:rPr>
                <w:rFonts w:ascii="Arial" w:hAnsi="Arial" w:cs="Arial"/>
                <w:b/>
                <w:bCs/>
              </w:rPr>
            </w:pPr>
            <w:r>
              <w:rPr>
                <w:rFonts w:ascii="Arial" w:hAnsi="Arial" w:cs="Arial"/>
                <w:b/>
                <w:bCs/>
              </w:rPr>
              <w:t>№</w:t>
            </w:r>
          </w:p>
          <w:p w:rsidR="00E221A4" w:rsidRDefault="00E221A4" w:rsidP="00F05FA5">
            <w:pPr>
              <w:rPr>
                <w:rFonts w:ascii="Arial" w:hAnsi="Arial" w:cs="Arial"/>
                <w:b/>
                <w:bCs/>
              </w:rPr>
            </w:pPr>
            <w:r>
              <w:rPr>
                <w:rFonts w:ascii="Arial" w:hAnsi="Arial" w:cs="Arial"/>
                <w:b/>
                <w:bCs/>
              </w:rPr>
              <w:t>п/п</w:t>
            </w:r>
          </w:p>
        </w:tc>
        <w:tc>
          <w:tcPr>
            <w:tcW w:w="3960" w:type="dxa"/>
          </w:tcPr>
          <w:p w:rsidR="00E221A4" w:rsidRPr="00F714A3" w:rsidRDefault="00E221A4" w:rsidP="00F05FA5">
            <w:pPr>
              <w:pStyle w:val="1"/>
              <w:rPr>
                <w:snapToGrid/>
              </w:rPr>
            </w:pPr>
            <w:r w:rsidRPr="00F714A3">
              <w:rPr>
                <w:snapToGrid/>
              </w:rPr>
              <w:t>Фамилия, имя, отчество</w:t>
            </w:r>
          </w:p>
        </w:tc>
        <w:tc>
          <w:tcPr>
            <w:tcW w:w="3420" w:type="dxa"/>
          </w:tcPr>
          <w:p w:rsidR="00E221A4" w:rsidRDefault="00E221A4" w:rsidP="00F05FA5">
            <w:pPr>
              <w:rPr>
                <w:rFonts w:ascii="Arial" w:hAnsi="Arial" w:cs="Arial"/>
                <w:b/>
                <w:bCs/>
              </w:rPr>
            </w:pPr>
            <w:r>
              <w:rPr>
                <w:rFonts w:ascii="Arial" w:hAnsi="Arial" w:cs="Arial"/>
                <w:b/>
                <w:bCs/>
              </w:rPr>
              <w:t>Должность, место работы и страна прибытия</w:t>
            </w:r>
          </w:p>
        </w:tc>
        <w:tc>
          <w:tcPr>
            <w:tcW w:w="1817" w:type="dxa"/>
          </w:tcPr>
          <w:p w:rsidR="00E221A4" w:rsidRDefault="00E221A4" w:rsidP="00F05FA5">
            <w:pPr>
              <w:rPr>
                <w:rFonts w:ascii="Arial" w:hAnsi="Arial" w:cs="Arial"/>
                <w:b/>
                <w:bCs/>
                <w:vertAlign w:val="superscript"/>
              </w:rPr>
            </w:pPr>
            <w:r>
              <w:rPr>
                <w:rFonts w:ascii="Arial" w:hAnsi="Arial" w:cs="Arial"/>
                <w:b/>
                <w:bCs/>
              </w:rPr>
              <w:t>Примечание</w:t>
            </w:r>
            <w:r>
              <w:rPr>
                <w:rFonts w:ascii="Arial" w:hAnsi="Arial" w:cs="Arial"/>
                <w:b/>
                <w:bCs/>
                <w:vertAlign w:val="superscript"/>
              </w:rPr>
              <w:t>2</w:t>
            </w:r>
          </w:p>
        </w:tc>
      </w:tr>
      <w:tr w:rsidR="00E221A4" w:rsidTr="00F05FA5">
        <w:tc>
          <w:tcPr>
            <w:tcW w:w="648" w:type="dxa"/>
          </w:tcPr>
          <w:p w:rsidR="00E221A4" w:rsidRDefault="00E221A4" w:rsidP="00F05FA5">
            <w:pPr>
              <w:jc w:val="center"/>
              <w:rPr>
                <w:b/>
                <w:bCs/>
              </w:rPr>
            </w:pPr>
            <w:r>
              <w:rPr>
                <w:b/>
                <w:bCs/>
              </w:rPr>
              <w:t>1.</w:t>
            </w:r>
          </w:p>
        </w:tc>
        <w:tc>
          <w:tcPr>
            <w:tcW w:w="3960" w:type="dxa"/>
          </w:tcPr>
          <w:p w:rsidR="00E221A4" w:rsidRDefault="00E221A4" w:rsidP="00F05FA5">
            <w:pPr>
              <w:jc w:val="center"/>
              <w:rPr>
                <w:b/>
                <w:bCs/>
              </w:rPr>
            </w:pPr>
            <w:r>
              <w:rPr>
                <w:b/>
                <w:bCs/>
              </w:rPr>
              <w:t>2.</w:t>
            </w:r>
          </w:p>
        </w:tc>
        <w:tc>
          <w:tcPr>
            <w:tcW w:w="3420" w:type="dxa"/>
          </w:tcPr>
          <w:p w:rsidR="00E221A4" w:rsidRDefault="00E221A4" w:rsidP="00F05FA5">
            <w:pPr>
              <w:jc w:val="center"/>
              <w:rPr>
                <w:b/>
                <w:bCs/>
              </w:rPr>
            </w:pPr>
            <w:r>
              <w:rPr>
                <w:b/>
                <w:bCs/>
              </w:rPr>
              <w:t>3.</w:t>
            </w:r>
          </w:p>
        </w:tc>
        <w:tc>
          <w:tcPr>
            <w:tcW w:w="1817" w:type="dxa"/>
          </w:tcPr>
          <w:p w:rsidR="00E221A4" w:rsidRDefault="00E221A4" w:rsidP="00F05FA5">
            <w:pPr>
              <w:jc w:val="center"/>
              <w:rPr>
                <w:b/>
                <w:bCs/>
              </w:rPr>
            </w:pPr>
            <w:r>
              <w:rPr>
                <w:b/>
                <w:bCs/>
              </w:rPr>
              <w:t>4.</w:t>
            </w:r>
          </w:p>
        </w:tc>
      </w:tr>
      <w:tr w:rsidR="00E221A4" w:rsidTr="00F05FA5">
        <w:tc>
          <w:tcPr>
            <w:tcW w:w="648" w:type="dxa"/>
          </w:tcPr>
          <w:p w:rsidR="00E221A4" w:rsidRDefault="00E221A4" w:rsidP="00F05FA5"/>
        </w:tc>
        <w:tc>
          <w:tcPr>
            <w:tcW w:w="3960" w:type="dxa"/>
          </w:tcPr>
          <w:p w:rsidR="00E221A4" w:rsidRDefault="00E221A4" w:rsidP="00F05FA5"/>
        </w:tc>
        <w:tc>
          <w:tcPr>
            <w:tcW w:w="3420" w:type="dxa"/>
          </w:tcPr>
          <w:p w:rsidR="00E221A4" w:rsidRDefault="00E221A4" w:rsidP="00F05FA5"/>
        </w:tc>
        <w:tc>
          <w:tcPr>
            <w:tcW w:w="1817" w:type="dxa"/>
          </w:tcPr>
          <w:p w:rsidR="00E221A4" w:rsidRDefault="00E221A4" w:rsidP="00F05FA5"/>
        </w:tc>
      </w:tr>
      <w:tr w:rsidR="00E221A4" w:rsidTr="00F05FA5">
        <w:tc>
          <w:tcPr>
            <w:tcW w:w="648" w:type="dxa"/>
          </w:tcPr>
          <w:p w:rsidR="00E221A4" w:rsidRDefault="00E221A4" w:rsidP="00F05FA5"/>
        </w:tc>
        <w:tc>
          <w:tcPr>
            <w:tcW w:w="3960" w:type="dxa"/>
          </w:tcPr>
          <w:p w:rsidR="00E221A4" w:rsidRDefault="00E221A4" w:rsidP="00F05FA5"/>
        </w:tc>
        <w:tc>
          <w:tcPr>
            <w:tcW w:w="3420" w:type="dxa"/>
          </w:tcPr>
          <w:p w:rsidR="00E221A4" w:rsidRDefault="00E221A4" w:rsidP="00F05FA5"/>
        </w:tc>
        <w:tc>
          <w:tcPr>
            <w:tcW w:w="1817" w:type="dxa"/>
          </w:tcPr>
          <w:p w:rsidR="00E221A4" w:rsidRDefault="00E221A4" w:rsidP="00F05FA5"/>
        </w:tc>
      </w:tr>
      <w:tr w:rsidR="00E221A4" w:rsidTr="00F05FA5">
        <w:tc>
          <w:tcPr>
            <w:tcW w:w="648" w:type="dxa"/>
          </w:tcPr>
          <w:p w:rsidR="00E221A4" w:rsidRDefault="00E221A4" w:rsidP="00F05FA5"/>
        </w:tc>
        <w:tc>
          <w:tcPr>
            <w:tcW w:w="3960" w:type="dxa"/>
          </w:tcPr>
          <w:p w:rsidR="00E221A4" w:rsidRDefault="00E221A4" w:rsidP="00F05FA5"/>
        </w:tc>
        <w:tc>
          <w:tcPr>
            <w:tcW w:w="3420" w:type="dxa"/>
          </w:tcPr>
          <w:p w:rsidR="00E221A4" w:rsidRDefault="00E221A4" w:rsidP="00F05FA5"/>
        </w:tc>
        <w:tc>
          <w:tcPr>
            <w:tcW w:w="1817" w:type="dxa"/>
          </w:tcPr>
          <w:p w:rsidR="00E221A4" w:rsidRDefault="00E221A4" w:rsidP="00F05FA5"/>
        </w:tc>
      </w:tr>
    </w:tbl>
    <w:p w:rsidR="00E221A4" w:rsidRDefault="00E221A4" w:rsidP="00E221A4"/>
    <w:p w:rsidR="00E221A4" w:rsidRDefault="00E221A4" w:rsidP="00E221A4">
      <w:pPr>
        <w:rPr>
          <w:rFonts w:ascii="Arial" w:hAnsi="Arial" w:cs="Arial"/>
        </w:rPr>
      </w:pPr>
      <w:r>
        <w:rPr>
          <w:rFonts w:ascii="Arial" w:hAnsi="Arial" w:cs="Arial"/>
        </w:rPr>
        <w:t>«Согласовано»</w:t>
      </w:r>
    </w:p>
    <w:p w:rsidR="00E221A4" w:rsidRDefault="00E221A4" w:rsidP="00E221A4">
      <w:pPr>
        <w:rPr>
          <w:rFonts w:ascii="Arial" w:hAnsi="Arial" w:cs="Arial"/>
        </w:rPr>
      </w:pPr>
    </w:p>
    <w:p w:rsidR="00E221A4" w:rsidRDefault="00E221A4" w:rsidP="00E221A4">
      <w:pPr>
        <w:rPr>
          <w:rFonts w:ascii="Arial" w:hAnsi="Arial" w:cs="Arial"/>
        </w:rPr>
      </w:pPr>
      <w:r>
        <w:rPr>
          <w:rFonts w:ascii="Arial" w:hAnsi="Arial" w:cs="Arial"/>
        </w:rPr>
        <w:t xml:space="preserve">Начальник (заместитель) отдела (службы, </w:t>
      </w:r>
      <w:r w:rsidRPr="00975B62">
        <w:rPr>
          <w:rFonts w:ascii="Arial" w:hAnsi="Arial" w:cs="Arial"/>
        </w:rPr>
        <w:t>департамента</w:t>
      </w:r>
      <w:r>
        <w:rPr>
          <w:rFonts w:ascii="Arial" w:hAnsi="Arial" w:cs="Arial"/>
        </w:rPr>
        <w:t xml:space="preserve">) </w:t>
      </w:r>
    </w:p>
    <w:p w:rsidR="00E221A4" w:rsidRDefault="00E221A4" w:rsidP="00E221A4">
      <w:pPr>
        <w:rPr>
          <w:rFonts w:ascii="Arial" w:hAnsi="Arial" w:cs="Arial"/>
        </w:rPr>
      </w:pPr>
      <w:r>
        <w:rPr>
          <w:rFonts w:ascii="Arial" w:hAnsi="Arial" w:cs="Arial"/>
        </w:rPr>
        <w:t>_______________________________________</w:t>
      </w:r>
    </w:p>
    <w:p w:rsidR="00E221A4" w:rsidRDefault="00E221A4" w:rsidP="00E221A4">
      <w:pPr>
        <w:pStyle w:val="ac"/>
        <w:tabs>
          <w:tab w:val="clear" w:pos="4677"/>
          <w:tab w:val="clear" w:pos="9355"/>
        </w:tabs>
        <w:rPr>
          <w:rFonts w:ascii="Arial" w:hAnsi="Arial" w:cs="Arial"/>
        </w:rPr>
      </w:pPr>
      <w:r>
        <w:rPr>
          <w:rFonts w:ascii="Arial" w:hAnsi="Arial" w:cs="Arial"/>
        </w:rPr>
        <w:t xml:space="preserve"> </w:t>
      </w:r>
    </w:p>
    <w:p w:rsidR="00E221A4" w:rsidRDefault="00E221A4" w:rsidP="00E221A4">
      <w:pPr>
        <w:pStyle w:val="ac"/>
        <w:tabs>
          <w:tab w:val="clear" w:pos="4677"/>
          <w:tab w:val="clear" w:pos="9355"/>
        </w:tabs>
        <w:rPr>
          <w:rFonts w:ascii="Arial" w:hAnsi="Arial" w:cs="Arial"/>
        </w:rPr>
      </w:pPr>
      <w:r>
        <w:rPr>
          <w:rFonts w:ascii="Arial" w:hAnsi="Arial" w:cs="Arial"/>
        </w:rPr>
        <w:t xml:space="preserve"> ООО «Славнефть - Красноярскнефтегаз»                                                                         _____________</w:t>
      </w:r>
    </w:p>
    <w:p w:rsidR="00E221A4" w:rsidRDefault="00E221A4" w:rsidP="00E221A4">
      <w:pPr>
        <w:pStyle w:val="5"/>
      </w:pPr>
      <w:r>
        <w:t>Руководитель организации                                                                _____________</w:t>
      </w:r>
    </w:p>
    <w:p w:rsidR="00E221A4" w:rsidRDefault="00E221A4" w:rsidP="00E221A4">
      <w:pPr>
        <w:rPr>
          <w:rFonts w:ascii="Arial" w:hAnsi="Arial" w:cs="Arial"/>
        </w:rPr>
      </w:pPr>
      <w:r>
        <w:rPr>
          <w:rFonts w:ascii="Arial" w:hAnsi="Arial" w:cs="Arial"/>
          <w:sz w:val="18"/>
        </w:rPr>
        <w:t>М.П.</w:t>
      </w:r>
    </w:p>
    <w:p w:rsidR="00E221A4" w:rsidRDefault="00E221A4" w:rsidP="00E221A4"/>
    <w:p w:rsidR="00E221A4" w:rsidRDefault="00E221A4" w:rsidP="00E221A4"/>
    <w:p w:rsidR="00E221A4" w:rsidRDefault="00E221A4" w:rsidP="00E221A4">
      <w:pPr>
        <w:rPr>
          <w:rFonts w:ascii="Arial" w:hAnsi="Arial" w:cs="Arial"/>
          <w:sz w:val="20"/>
        </w:rPr>
      </w:pPr>
      <w:r>
        <w:rPr>
          <w:rFonts w:ascii="Arial" w:hAnsi="Arial" w:cs="Arial"/>
          <w:sz w:val="20"/>
        </w:rPr>
        <w:t xml:space="preserve">                                                                                                                     </w:t>
      </w:r>
    </w:p>
    <w:p w:rsidR="00E221A4" w:rsidRDefault="00E221A4" w:rsidP="00E221A4">
      <w:pPr>
        <w:rPr>
          <w:rFonts w:ascii="Arial" w:hAnsi="Arial" w:cs="Arial"/>
          <w:sz w:val="20"/>
        </w:rPr>
      </w:pPr>
      <w:r>
        <w:rPr>
          <w:rFonts w:ascii="Arial" w:hAnsi="Arial" w:cs="Arial"/>
          <w:sz w:val="20"/>
        </w:rPr>
        <w:t xml:space="preserve">                                                                                            </w:t>
      </w:r>
    </w:p>
    <w:p w:rsidR="00E221A4" w:rsidRDefault="00E221A4" w:rsidP="00E221A4">
      <w:pPr>
        <w:rPr>
          <w:rFonts w:ascii="Arial" w:hAnsi="Arial" w:cs="Arial"/>
          <w:sz w:val="20"/>
        </w:rPr>
      </w:pPr>
      <w:r>
        <w:rPr>
          <w:rFonts w:ascii="Arial" w:hAnsi="Arial" w:cs="Arial"/>
          <w:sz w:val="20"/>
        </w:rPr>
        <w:t xml:space="preserve">                                  </w:t>
      </w:r>
    </w:p>
    <w:p w:rsidR="00E221A4" w:rsidRDefault="00E221A4" w:rsidP="00E221A4">
      <w:pPr>
        <w:rPr>
          <w:rFonts w:ascii="Arial" w:hAnsi="Arial" w:cs="Arial"/>
          <w:sz w:val="20"/>
        </w:rPr>
      </w:pPr>
    </w:p>
    <w:p w:rsidR="00E221A4" w:rsidRDefault="00E221A4" w:rsidP="00E221A4">
      <w:pPr>
        <w:rPr>
          <w:rFonts w:ascii="Arial" w:hAnsi="Arial" w:cs="Arial"/>
          <w:sz w:val="20"/>
        </w:rPr>
      </w:pPr>
    </w:p>
    <w:p w:rsidR="00E221A4" w:rsidRDefault="00E221A4" w:rsidP="00E221A4">
      <w:pPr>
        <w:rPr>
          <w:rFonts w:ascii="Arial" w:hAnsi="Arial" w:cs="Arial"/>
          <w:sz w:val="20"/>
        </w:rPr>
      </w:pPr>
    </w:p>
    <w:p w:rsidR="00E221A4" w:rsidRDefault="00E221A4" w:rsidP="00E221A4">
      <w:pPr>
        <w:rPr>
          <w:rFonts w:ascii="Arial" w:hAnsi="Arial" w:cs="Arial"/>
          <w:sz w:val="20"/>
        </w:rPr>
      </w:pPr>
    </w:p>
    <w:p w:rsidR="00E221A4" w:rsidRDefault="00E221A4" w:rsidP="00E221A4">
      <w:pPr>
        <w:rPr>
          <w:rFonts w:ascii="Arial" w:hAnsi="Arial" w:cs="Arial"/>
          <w:sz w:val="20"/>
        </w:rPr>
      </w:pPr>
    </w:p>
    <w:p w:rsidR="00E221A4" w:rsidRDefault="00E221A4" w:rsidP="00E221A4">
      <w:pPr>
        <w:rPr>
          <w:rFonts w:ascii="Arial" w:hAnsi="Arial" w:cs="Arial"/>
          <w:sz w:val="20"/>
        </w:rPr>
      </w:pPr>
    </w:p>
    <w:p w:rsidR="00E221A4" w:rsidRDefault="00E221A4" w:rsidP="00E221A4">
      <w:pPr>
        <w:rPr>
          <w:rFonts w:ascii="Arial" w:hAnsi="Arial" w:cs="Arial"/>
          <w:sz w:val="20"/>
        </w:rPr>
      </w:pPr>
    </w:p>
    <w:p w:rsidR="00E221A4" w:rsidRDefault="00E221A4" w:rsidP="00E221A4">
      <w:pPr>
        <w:rPr>
          <w:rFonts w:ascii="Arial" w:hAnsi="Arial" w:cs="Arial"/>
          <w:sz w:val="20"/>
        </w:rPr>
      </w:pPr>
      <w:r>
        <w:rPr>
          <w:rFonts w:ascii="Arial" w:hAnsi="Arial" w:cs="Arial"/>
          <w:sz w:val="20"/>
        </w:rPr>
        <w:t xml:space="preserve">                                                                                                                               </w:t>
      </w:r>
    </w:p>
    <w:p w:rsidR="00AC37CE" w:rsidRDefault="00E221A4" w:rsidP="00E221A4">
      <w:r w:rsidRPr="00634DD8">
        <w:t xml:space="preserve">                                                                                               </w:t>
      </w:r>
      <w:r>
        <w:t xml:space="preserve">                       </w:t>
      </w:r>
    </w:p>
    <w:p w:rsidR="00AC37CE" w:rsidRDefault="00AC37CE" w:rsidP="00E221A4"/>
    <w:p w:rsidR="00AC37CE" w:rsidRDefault="00AC37CE" w:rsidP="00E221A4"/>
    <w:p w:rsidR="005401AB" w:rsidRDefault="005401AB" w:rsidP="00AC37CE">
      <w:pPr>
        <w:jc w:val="right"/>
      </w:pPr>
    </w:p>
    <w:p w:rsidR="00E221A4" w:rsidRPr="00634DD8" w:rsidRDefault="00E221A4" w:rsidP="00AC37CE">
      <w:pPr>
        <w:jc w:val="right"/>
      </w:pPr>
      <w:r w:rsidRPr="00634DD8">
        <w:t xml:space="preserve">Приложение № 3 </w:t>
      </w:r>
    </w:p>
    <w:p w:rsidR="00E221A4" w:rsidRPr="00634DD8" w:rsidRDefault="00E221A4" w:rsidP="00E221A4">
      <w:pPr>
        <w:ind w:left="7080"/>
        <w:rPr>
          <w:sz w:val="16"/>
          <w:szCs w:val="16"/>
        </w:rPr>
      </w:pPr>
      <w:r w:rsidRPr="00634DD8">
        <w:rPr>
          <w:sz w:val="16"/>
          <w:szCs w:val="16"/>
        </w:rPr>
        <w:t xml:space="preserve">к Положению организации пропускного и внутриобъектового режимов ООО Славнефть - Красноярскнефтегаз»            </w:t>
      </w:r>
    </w:p>
    <w:p w:rsidR="00E221A4" w:rsidRPr="00634DD8" w:rsidRDefault="00E221A4" w:rsidP="00E221A4">
      <w:pPr>
        <w:rPr>
          <w:b/>
        </w:rPr>
      </w:pPr>
    </w:p>
    <w:p w:rsidR="00E221A4" w:rsidRDefault="00E221A4" w:rsidP="00E221A4">
      <w:pPr>
        <w:rPr>
          <w:rFonts w:ascii="Arial" w:hAnsi="Arial" w:cs="Arial"/>
          <w:sz w:val="16"/>
          <w:szCs w:val="16"/>
        </w:rPr>
      </w:pPr>
      <w:r>
        <w:rPr>
          <w:rFonts w:ascii="Arial" w:hAnsi="Arial" w:cs="Arial"/>
          <w:sz w:val="16"/>
          <w:szCs w:val="16"/>
        </w:rPr>
        <w:t xml:space="preserve">                                                                                                                                       </w:t>
      </w:r>
      <w:r w:rsidRPr="00E3116D">
        <w:rPr>
          <w:rFonts w:ascii="Arial" w:hAnsi="Arial" w:cs="Arial"/>
          <w:sz w:val="16"/>
          <w:szCs w:val="16"/>
        </w:rPr>
        <w:t xml:space="preserve"> </w:t>
      </w:r>
      <w:r>
        <w:rPr>
          <w:rFonts w:ascii="Arial" w:hAnsi="Arial" w:cs="Arial"/>
          <w:sz w:val="16"/>
          <w:szCs w:val="16"/>
        </w:rPr>
        <w:t xml:space="preserve">               </w:t>
      </w:r>
    </w:p>
    <w:p w:rsidR="00E221A4" w:rsidRDefault="00E221A4" w:rsidP="00E221A4">
      <w:pPr>
        <w:rPr>
          <w:rFonts w:ascii="Arial" w:hAnsi="Arial" w:cs="Arial"/>
          <w:sz w:val="20"/>
        </w:rPr>
      </w:pPr>
      <w:r>
        <w:rPr>
          <w:rFonts w:ascii="Arial" w:hAnsi="Arial" w:cs="Arial"/>
          <w:sz w:val="20"/>
        </w:rPr>
        <w:t xml:space="preserve">                                                    </w:t>
      </w:r>
    </w:p>
    <w:p w:rsidR="00E221A4" w:rsidRDefault="00E221A4" w:rsidP="00E221A4">
      <w:pPr>
        <w:pStyle w:val="a5"/>
        <w:rPr>
          <w:rFonts w:ascii="Arial" w:hAnsi="Arial" w:cs="Arial"/>
        </w:rPr>
      </w:pPr>
      <w:r>
        <w:rPr>
          <w:rFonts w:ascii="Arial" w:hAnsi="Arial" w:cs="Arial"/>
        </w:rPr>
        <w:t xml:space="preserve">А   К   Т   </w:t>
      </w:r>
    </w:p>
    <w:p w:rsidR="00E221A4" w:rsidRDefault="00E221A4" w:rsidP="00E221A4">
      <w:pPr>
        <w:pStyle w:val="a5"/>
        <w:rPr>
          <w:rFonts w:ascii="Arial" w:hAnsi="Arial" w:cs="Arial"/>
        </w:rPr>
      </w:pPr>
      <w:r>
        <w:rPr>
          <w:rFonts w:ascii="Arial" w:hAnsi="Arial" w:cs="Arial"/>
        </w:rPr>
        <w:t>ИЗЪЯТИЯ ПРОПУСКА №-____</w:t>
      </w:r>
    </w:p>
    <w:p w:rsidR="00E221A4" w:rsidRDefault="00E221A4" w:rsidP="00E221A4">
      <w:pPr>
        <w:rPr>
          <w:rFonts w:ascii="Arial" w:hAnsi="Arial" w:cs="Arial"/>
          <w:b/>
          <w:bCs/>
        </w:rPr>
      </w:pPr>
    </w:p>
    <w:p w:rsidR="00E221A4" w:rsidRDefault="00E221A4" w:rsidP="00E221A4">
      <w:pPr>
        <w:rPr>
          <w:rFonts w:ascii="Arial" w:hAnsi="Arial" w:cs="Arial"/>
          <w:b/>
          <w:bCs/>
        </w:rPr>
      </w:pPr>
    </w:p>
    <w:p w:rsidR="00E221A4" w:rsidRDefault="00E221A4" w:rsidP="00E221A4">
      <w:pPr>
        <w:rPr>
          <w:rFonts w:ascii="Arial" w:hAnsi="Arial" w:cs="Arial"/>
        </w:rPr>
      </w:pPr>
      <w:r>
        <w:rPr>
          <w:rFonts w:ascii="Arial" w:hAnsi="Arial" w:cs="Arial"/>
        </w:rPr>
        <w:t xml:space="preserve">« ___ » _______ 200__ г.                                                                          г. Красноярск </w:t>
      </w:r>
    </w:p>
    <w:p w:rsidR="00E221A4" w:rsidRDefault="00E221A4" w:rsidP="00E221A4">
      <w:pPr>
        <w:rPr>
          <w:rFonts w:ascii="Arial" w:hAnsi="Arial" w:cs="Arial"/>
        </w:rPr>
      </w:pPr>
    </w:p>
    <w:p w:rsidR="00E221A4" w:rsidRDefault="00E221A4" w:rsidP="00E221A4">
      <w:pPr>
        <w:pStyle w:val="28"/>
        <w:jc w:val="left"/>
        <w:rPr>
          <w:rFonts w:ascii="Arial" w:hAnsi="Arial" w:cs="Arial"/>
        </w:rPr>
      </w:pPr>
      <w:r>
        <w:rPr>
          <w:rFonts w:ascii="Arial" w:hAnsi="Arial" w:cs="Arial"/>
          <w:b w:val="0"/>
          <w:sz w:val="20"/>
        </w:rPr>
        <w:t>____________________________________________________________________________________</w:t>
      </w:r>
    </w:p>
    <w:p w:rsidR="00E221A4" w:rsidRDefault="00E221A4" w:rsidP="00E221A4">
      <w:pPr>
        <w:pStyle w:val="28"/>
        <w:jc w:val="left"/>
        <w:rPr>
          <w:rFonts w:ascii="Arial" w:hAnsi="Arial" w:cs="Arial"/>
          <w:b w:val="0"/>
          <w:sz w:val="16"/>
        </w:rPr>
      </w:pPr>
      <w:r>
        <w:rPr>
          <w:rFonts w:ascii="Arial" w:hAnsi="Arial" w:cs="Arial"/>
          <w:b w:val="0"/>
          <w:sz w:val="16"/>
        </w:rPr>
        <w:t>(должность,  фамилия, имя, отчество)</w:t>
      </w:r>
    </w:p>
    <w:p w:rsidR="00E221A4" w:rsidRDefault="00E221A4" w:rsidP="00E221A4">
      <w:pPr>
        <w:pStyle w:val="28"/>
        <w:jc w:val="left"/>
        <w:rPr>
          <w:rFonts w:ascii="Arial" w:hAnsi="Arial" w:cs="Arial"/>
        </w:rPr>
      </w:pPr>
      <w:r>
        <w:rPr>
          <w:rFonts w:ascii="Arial" w:hAnsi="Arial" w:cs="Arial"/>
          <w:b w:val="0"/>
          <w:sz w:val="20"/>
        </w:rPr>
        <w:t>____________________________________________________________________________________</w:t>
      </w:r>
    </w:p>
    <w:p w:rsidR="00E221A4" w:rsidRDefault="00E221A4" w:rsidP="00E221A4">
      <w:pPr>
        <w:pStyle w:val="28"/>
        <w:jc w:val="left"/>
        <w:rPr>
          <w:rFonts w:ascii="Arial" w:hAnsi="Arial" w:cs="Arial"/>
        </w:rPr>
      </w:pPr>
      <w:r>
        <w:rPr>
          <w:rFonts w:ascii="Arial" w:hAnsi="Arial" w:cs="Arial"/>
        </w:rPr>
        <w:t>в присутствии:</w:t>
      </w:r>
    </w:p>
    <w:p w:rsidR="00E221A4" w:rsidRDefault="00E221A4" w:rsidP="00E221A4">
      <w:pPr>
        <w:pStyle w:val="28"/>
        <w:jc w:val="left"/>
        <w:rPr>
          <w:rFonts w:ascii="Arial" w:hAnsi="Arial" w:cs="Arial"/>
        </w:rPr>
      </w:pPr>
      <w:r>
        <w:rPr>
          <w:rFonts w:ascii="Arial" w:hAnsi="Arial" w:cs="Arial"/>
          <w:b w:val="0"/>
        </w:rPr>
        <w:t xml:space="preserve"> ____________________________________________________________________________</w:t>
      </w:r>
    </w:p>
    <w:p w:rsidR="00E221A4" w:rsidRDefault="00E221A4" w:rsidP="00E221A4">
      <w:pPr>
        <w:pStyle w:val="28"/>
        <w:ind w:right="1600"/>
        <w:jc w:val="left"/>
        <w:rPr>
          <w:rFonts w:ascii="Arial" w:hAnsi="Arial" w:cs="Arial"/>
          <w:b w:val="0"/>
          <w:sz w:val="16"/>
        </w:rPr>
      </w:pPr>
      <w:r>
        <w:rPr>
          <w:rFonts w:ascii="Arial" w:hAnsi="Arial" w:cs="Arial"/>
          <w:b w:val="0"/>
          <w:sz w:val="16"/>
        </w:rPr>
        <w:t xml:space="preserve">                                   (фамилия, имя, отчество, адрес места жительства)</w:t>
      </w:r>
    </w:p>
    <w:p w:rsidR="00E221A4" w:rsidRDefault="00E221A4" w:rsidP="00E221A4">
      <w:pPr>
        <w:pStyle w:val="28"/>
        <w:ind w:right="1600"/>
        <w:jc w:val="left"/>
        <w:rPr>
          <w:rFonts w:ascii="Arial" w:hAnsi="Arial" w:cs="Arial"/>
          <w:b w:val="0"/>
          <w:sz w:val="16"/>
        </w:rPr>
      </w:pPr>
    </w:p>
    <w:p w:rsidR="00E221A4" w:rsidRDefault="00E221A4" w:rsidP="00E221A4">
      <w:pPr>
        <w:pStyle w:val="28"/>
        <w:pBdr>
          <w:top w:val="single" w:sz="6" w:space="1" w:color="auto"/>
        </w:pBdr>
        <w:jc w:val="left"/>
        <w:rPr>
          <w:rFonts w:ascii="Arial" w:hAnsi="Arial" w:cs="Arial"/>
          <w:b w:val="0"/>
          <w:sz w:val="16"/>
        </w:rPr>
      </w:pPr>
      <w:r>
        <w:rPr>
          <w:rFonts w:ascii="Arial" w:hAnsi="Arial" w:cs="Arial"/>
          <w:b w:val="0"/>
          <w:sz w:val="16"/>
        </w:rPr>
        <w:t>(фамилия, имя, отчество, адрес места жительства)</w:t>
      </w:r>
    </w:p>
    <w:p w:rsidR="00E221A4" w:rsidRDefault="00E221A4" w:rsidP="00E221A4">
      <w:pPr>
        <w:rPr>
          <w:rFonts w:ascii="Arial" w:hAnsi="Arial" w:cs="Arial"/>
        </w:rPr>
      </w:pPr>
      <w:r>
        <w:rPr>
          <w:rFonts w:ascii="Arial" w:hAnsi="Arial" w:cs="Arial"/>
        </w:rPr>
        <w:t>Составил настоящий акт в том, что на объекте________________________________</w:t>
      </w:r>
    </w:p>
    <w:p w:rsidR="00E221A4" w:rsidRDefault="00E221A4" w:rsidP="00E221A4">
      <w:pPr>
        <w:rPr>
          <w:rFonts w:ascii="Arial" w:hAnsi="Arial" w:cs="Arial"/>
        </w:rPr>
      </w:pPr>
    </w:p>
    <w:p w:rsidR="00E221A4" w:rsidRDefault="00E221A4" w:rsidP="00E221A4">
      <w:pPr>
        <w:pStyle w:val="28"/>
        <w:jc w:val="left"/>
        <w:rPr>
          <w:rFonts w:ascii="Arial" w:hAnsi="Arial" w:cs="Arial"/>
        </w:rPr>
      </w:pPr>
      <w:r>
        <w:rPr>
          <w:rFonts w:ascii="Arial" w:hAnsi="Arial" w:cs="Arial"/>
        </w:rPr>
        <w:t xml:space="preserve">Изъял постоянный/временный пропуск, принадлежащий___________________________ </w:t>
      </w:r>
    </w:p>
    <w:p w:rsidR="00E221A4" w:rsidRDefault="00E221A4" w:rsidP="00E221A4">
      <w:pPr>
        <w:pStyle w:val="28"/>
        <w:jc w:val="left"/>
        <w:rPr>
          <w:rFonts w:ascii="Arial" w:hAnsi="Arial" w:cs="Arial"/>
        </w:rPr>
      </w:pPr>
      <w:r>
        <w:rPr>
          <w:rFonts w:ascii="Arial" w:hAnsi="Arial" w:cs="Arial"/>
        </w:rPr>
        <w:t>по причине:_______________________________________________________________</w:t>
      </w:r>
    </w:p>
    <w:p w:rsidR="00E221A4" w:rsidRDefault="00E221A4" w:rsidP="00E221A4">
      <w:pPr>
        <w:pStyle w:val="28"/>
        <w:jc w:val="left"/>
        <w:rPr>
          <w:rFonts w:ascii="Arial" w:hAnsi="Arial" w:cs="Arial"/>
        </w:rPr>
      </w:pPr>
    </w:p>
    <w:p w:rsidR="00E221A4" w:rsidRDefault="00E221A4" w:rsidP="00E221A4">
      <w:pPr>
        <w:pStyle w:val="28"/>
        <w:ind w:right="-24"/>
        <w:jc w:val="left"/>
        <w:rPr>
          <w:rFonts w:ascii="Arial" w:hAnsi="Arial" w:cs="Arial"/>
          <w:b w:val="0"/>
          <w:sz w:val="20"/>
        </w:rPr>
      </w:pPr>
      <w:r>
        <w:rPr>
          <w:rFonts w:ascii="Arial" w:hAnsi="Arial" w:cs="Arial"/>
          <w:b w:val="0"/>
          <w:sz w:val="20"/>
        </w:rPr>
        <w:t>____________________________________________________________________________________</w:t>
      </w:r>
    </w:p>
    <w:p w:rsidR="00E221A4" w:rsidRDefault="00E221A4" w:rsidP="00E221A4">
      <w:pPr>
        <w:pStyle w:val="28"/>
        <w:ind w:right="-24"/>
        <w:jc w:val="left"/>
        <w:rPr>
          <w:rFonts w:ascii="Arial" w:hAnsi="Arial" w:cs="Arial"/>
          <w:sz w:val="16"/>
        </w:rPr>
      </w:pPr>
      <w:r>
        <w:rPr>
          <w:rFonts w:ascii="Arial" w:hAnsi="Arial" w:cs="Arial"/>
          <w:b w:val="0"/>
          <w:sz w:val="16"/>
        </w:rPr>
        <w:t>(место проводимого изъятия, Ф.И.О., адрес, что изымается, пункт нарушения требований Положения)</w:t>
      </w:r>
    </w:p>
    <w:p w:rsidR="00E221A4" w:rsidRDefault="00E221A4" w:rsidP="00E221A4">
      <w:pPr>
        <w:pStyle w:val="28"/>
        <w:jc w:val="left"/>
        <w:rPr>
          <w:rFonts w:ascii="Arial" w:hAnsi="Arial" w:cs="Arial"/>
        </w:rPr>
      </w:pPr>
      <w:r>
        <w:rPr>
          <w:rFonts w:ascii="Arial" w:hAnsi="Arial" w:cs="Arial"/>
          <w:b w:val="0"/>
          <w:sz w:val="20"/>
        </w:rPr>
        <w:t xml:space="preserve">____________________________________________________________________________________ </w:t>
      </w:r>
    </w:p>
    <w:p w:rsidR="00E221A4" w:rsidRDefault="00E221A4" w:rsidP="00E221A4">
      <w:pPr>
        <w:rPr>
          <w:rFonts w:ascii="Arial" w:hAnsi="Arial" w:cs="Arial"/>
        </w:rPr>
      </w:pPr>
    </w:p>
    <w:p w:rsidR="00E221A4" w:rsidRDefault="00E221A4" w:rsidP="00E221A4">
      <w:pPr>
        <w:rPr>
          <w:rFonts w:ascii="Arial" w:hAnsi="Arial" w:cs="Arial"/>
        </w:rPr>
      </w:pPr>
      <w:r>
        <w:rPr>
          <w:rFonts w:ascii="Arial" w:hAnsi="Arial" w:cs="Arial"/>
        </w:rPr>
        <w:t>О чем составлен настоящий акт изъятия.</w:t>
      </w:r>
    </w:p>
    <w:p w:rsidR="00E221A4" w:rsidRDefault="00E221A4" w:rsidP="00E221A4">
      <w:pPr>
        <w:rPr>
          <w:rFonts w:ascii="Arial" w:hAnsi="Arial" w:cs="Arial"/>
        </w:rPr>
      </w:pPr>
    </w:p>
    <w:p w:rsidR="00E221A4" w:rsidRDefault="00E221A4" w:rsidP="00E221A4">
      <w:pPr>
        <w:pStyle w:val="1a"/>
        <w:autoSpaceDE/>
        <w:autoSpaceDN/>
        <w:rPr>
          <w:spacing w:val="0"/>
        </w:rPr>
      </w:pPr>
      <w:r>
        <w:rPr>
          <w:spacing w:val="0"/>
        </w:rPr>
        <w:t>Объяснения владельца пропуска:              ______________________________________________________________________________</w:t>
      </w:r>
    </w:p>
    <w:p w:rsidR="00E221A4" w:rsidRDefault="00E221A4" w:rsidP="00E221A4">
      <w:pPr>
        <w:rPr>
          <w:rFonts w:ascii="Arial" w:hAnsi="Arial" w:cs="Arial"/>
          <w:b/>
          <w:bCs/>
        </w:rPr>
      </w:pPr>
      <w:r>
        <w:rPr>
          <w:rFonts w:ascii="Arial" w:hAnsi="Arial" w:cs="Arial"/>
          <w:b/>
          <w:bCs/>
        </w:rPr>
        <w:t>__________________________________________________________________________________________________________________________________________________________________________________________________________________________________________</w:t>
      </w:r>
    </w:p>
    <w:p w:rsidR="00E221A4" w:rsidRDefault="00E221A4" w:rsidP="00E221A4">
      <w:pPr>
        <w:ind w:left="360"/>
        <w:rPr>
          <w:rFonts w:ascii="Arial" w:hAnsi="Arial" w:cs="Arial"/>
        </w:rPr>
      </w:pPr>
    </w:p>
    <w:p w:rsidR="00E221A4" w:rsidRDefault="00E221A4" w:rsidP="00E221A4">
      <w:pPr>
        <w:rPr>
          <w:rFonts w:ascii="Arial" w:hAnsi="Arial" w:cs="Arial"/>
        </w:rPr>
      </w:pPr>
      <w:r>
        <w:rPr>
          <w:rFonts w:ascii="Arial" w:hAnsi="Arial" w:cs="Arial"/>
        </w:rPr>
        <w:t>Заявления и замечания, сделанные присутствующими:_________________________</w:t>
      </w:r>
    </w:p>
    <w:p w:rsidR="00E221A4" w:rsidRDefault="00E221A4" w:rsidP="00E221A4">
      <w:pPr>
        <w:rPr>
          <w:rFonts w:ascii="Arial" w:hAnsi="Arial" w:cs="Arial"/>
          <w:b/>
          <w:bCs/>
        </w:rPr>
      </w:pPr>
    </w:p>
    <w:p w:rsidR="00E221A4" w:rsidRDefault="00E221A4" w:rsidP="00E221A4">
      <w:pPr>
        <w:rPr>
          <w:rFonts w:ascii="Arial" w:hAnsi="Arial" w:cs="Arial"/>
          <w:b/>
          <w:bCs/>
        </w:rPr>
      </w:pPr>
      <w:r>
        <w:rPr>
          <w:rFonts w:ascii="Arial" w:hAnsi="Arial" w:cs="Arial"/>
          <w:b/>
          <w:bCs/>
        </w:rPr>
        <w:t>______________________________________________________________________</w:t>
      </w:r>
    </w:p>
    <w:p w:rsidR="00E221A4" w:rsidRDefault="00E221A4" w:rsidP="00E221A4">
      <w:pPr>
        <w:rPr>
          <w:rFonts w:ascii="Arial" w:hAnsi="Arial" w:cs="Arial"/>
          <w:b/>
          <w:bCs/>
        </w:rPr>
      </w:pPr>
    </w:p>
    <w:p w:rsidR="00E221A4" w:rsidRDefault="00E221A4" w:rsidP="00E221A4">
      <w:pPr>
        <w:rPr>
          <w:rFonts w:ascii="Arial" w:hAnsi="Arial" w:cs="Arial"/>
          <w:b/>
          <w:bCs/>
        </w:rPr>
      </w:pPr>
      <w:r>
        <w:rPr>
          <w:rFonts w:ascii="Arial" w:hAnsi="Arial" w:cs="Arial"/>
          <w:b/>
          <w:bCs/>
        </w:rPr>
        <w:t>«_____»___________________200___г.</w:t>
      </w:r>
    </w:p>
    <w:p w:rsidR="00E221A4" w:rsidRDefault="00E221A4" w:rsidP="00E221A4">
      <w:pPr>
        <w:rPr>
          <w:rFonts w:ascii="Arial" w:hAnsi="Arial" w:cs="Arial"/>
          <w:b/>
          <w:bCs/>
        </w:rPr>
      </w:pPr>
    </w:p>
    <w:p w:rsidR="00E221A4" w:rsidRDefault="00E221A4" w:rsidP="00E221A4">
      <w:pPr>
        <w:rPr>
          <w:rFonts w:ascii="Arial" w:hAnsi="Arial" w:cs="Arial"/>
          <w:b/>
          <w:bCs/>
        </w:rPr>
      </w:pPr>
      <w:r>
        <w:rPr>
          <w:rFonts w:ascii="Arial" w:hAnsi="Arial" w:cs="Arial"/>
          <w:b/>
          <w:bCs/>
        </w:rPr>
        <w:t>Акт составили:</w:t>
      </w:r>
    </w:p>
    <w:p w:rsidR="00E221A4" w:rsidRDefault="00E221A4" w:rsidP="00E221A4">
      <w:pPr>
        <w:rPr>
          <w:rFonts w:ascii="Arial" w:hAnsi="Arial" w:cs="Arial"/>
        </w:rPr>
      </w:pPr>
      <w:r>
        <w:rPr>
          <w:rFonts w:ascii="Arial" w:hAnsi="Arial" w:cs="Arial"/>
        </w:rPr>
        <w:t>______________________________________________________________________</w:t>
      </w:r>
    </w:p>
    <w:p w:rsidR="00E221A4" w:rsidRDefault="00E221A4" w:rsidP="00E221A4">
      <w:pPr>
        <w:rPr>
          <w:rFonts w:ascii="Arial" w:hAnsi="Arial" w:cs="Arial"/>
        </w:rPr>
      </w:pPr>
    </w:p>
    <w:p w:rsidR="00E221A4" w:rsidRDefault="00E221A4" w:rsidP="00E221A4">
      <w:pPr>
        <w:rPr>
          <w:rFonts w:ascii="Arial" w:hAnsi="Arial" w:cs="Arial"/>
          <w:b/>
          <w:bCs/>
        </w:rPr>
      </w:pPr>
      <w:r>
        <w:rPr>
          <w:rFonts w:ascii="Arial" w:hAnsi="Arial" w:cs="Arial"/>
          <w:b/>
          <w:bCs/>
        </w:rPr>
        <w:t>Подпись нарушителя:_________________________________________________________</w:t>
      </w:r>
    </w:p>
    <w:p w:rsidR="00E221A4" w:rsidRDefault="00E221A4" w:rsidP="00E221A4">
      <w:pPr>
        <w:rPr>
          <w:b/>
        </w:rPr>
      </w:pPr>
      <w:r w:rsidRPr="00030E9A">
        <w:rPr>
          <w:b/>
        </w:rPr>
        <w:lastRenderedPageBreak/>
        <w:t xml:space="preserve">                                                                                                               </w:t>
      </w:r>
    </w:p>
    <w:p w:rsidR="00E221A4" w:rsidRDefault="00E221A4" w:rsidP="00E221A4">
      <w:pPr>
        <w:rPr>
          <w:b/>
        </w:rPr>
      </w:pPr>
      <w:r>
        <w:rPr>
          <w:b/>
        </w:rPr>
        <w:t xml:space="preserve">                                                                                                               </w:t>
      </w:r>
    </w:p>
    <w:p w:rsidR="00E221A4" w:rsidRDefault="00E221A4" w:rsidP="00E221A4">
      <w:pPr>
        <w:rPr>
          <w:b/>
        </w:rPr>
      </w:pPr>
    </w:p>
    <w:p w:rsidR="00E221A4" w:rsidRDefault="00E221A4" w:rsidP="00E221A4">
      <w:pPr>
        <w:rPr>
          <w:b/>
        </w:rPr>
      </w:pPr>
    </w:p>
    <w:p w:rsidR="00E221A4" w:rsidRDefault="00E221A4" w:rsidP="00E221A4">
      <w:pPr>
        <w:rPr>
          <w:b/>
        </w:rPr>
      </w:pPr>
    </w:p>
    <w:p w:rsidR="00E221A4" w:rsidRDefault="00E221A4" w:rsidP="00E221A4">
      <w:pPr>
        <w:rPr>
          <w:b/>
        </w:rPr>
      </w:pPr>
    </w:p>
    <w:p w:rsidR="00E221A4" w:rsidRDefault="00E221A4" w:rsidP="00E221A4">
      <w:pPr>
        <w:rPr>
          <w:b/>
        </w:rPr>
      </w:pPr>
    </w:p>
    <w:p w:rsidR="00E221A4" w:rsidRDefault="00E221A4" w:rsidP="00E221A4">
      <w:pPr>
        <w:rPr>
          <w:b/>
        </w:rPr>
      </w:pPr>
    </w:p>
    <w:p w:rsidR="00AC37CE" w:rsidRDefault="00E221A4" w:rsidP="00E221A4">
      <w:pPr>
        <w:rPr>
          <w:b/>
        </w:rPr>
      </w:pPr>
      <w:r>
        <w:rPr>
          <w:b/>
        </w:rPr>
        <w:t xml:space="preserve">                                                                                                                     </w:t>
      </w:r>
    </w:p>
    <w:p w:rsidR="00E221A4" w:rsidRDefault="00E221A4" w:rsidP="00AC37CE">
      <w:pPr>
        <w:jc w:val="right"/>
        <w:rPr>
          <w:b/>
        </w:rPr>
      </w:pPr>
      <w:r>
        <w:rPr>
          <w:b/>
        </w:rPr>
        <w:t xml:space="preserve"> Приложение № 4 </w:t>
      </w:r>
    </w:p>
    <w:p w:rsidR="00E221A4" w:rsidRDefault="00E221A4" w:rsidP="00E221A4">
      <w:pPr>
        <w:ind w:left="7080"/>
        <w:rPr>
          <w:sz w:val="16"/>
          <w:szCs w:val="16"/>
        </w:rPr>
      </w:pPr>
      <w:r>
        <w:rPr>
          <w:sz w:val="16"/>
          <w:szCs w:val="16"/>
        </w:rPr>
        <w:t xml:space="preserve">к Положению об организации пропускного и внутриобъектового режимов ООО Славнефть - Красноярскнефтегаз»            </w:t>
      </w:r>
    </w:p>
    <w:p w:rsidR="00E221A4" w:rsidRDefault="00E221A4" w:rsidP="00E221A4">
      <w:pPr>
        <w:rPr>
          <w:rFonts w:ascii="Arial" w:hAnsi="Arial" w:cs="Arial"/>
          <w:sz w:val="16"/>
          <w:szCs w:val="16"/>
        </w:rPr>
      </w:pPr>
    </w:p>
    <w:p w:rsidR="00E221A4" w:rsidRDefault="00E221A4" w:rsidP="00E221A4">
      <w:pPr>
        <w:rPr>
          <w:rFonts w:ascii="Arial" w:hAnsi="Arial" w:cs="Arial"/>
          <w:sz w:val="16"/>
          <w:szCs w:val="16"/>
        </w:rPr>
      </w:pPr>
      <w:r>
        <w:rPr>
          <w:rFonts w:ascii="Arial" w:hAnsi="Arial" w:cs="Arial"/>
          <w:sz w:val="16"/>
          <w:szCs w:val="16"/>
        </w:rPr>
        <w:t xml:space="preserve">                                                                  </w:t>
      </w:r>
    </w:p>
    <w:p w:rsidR="00E221A4" w:rsidRDefault="00E221A4" w:rsidP="00E221A4">
      <w:pPr>
        <w:jc w:val="center"/>
        <w:rPr>
          <w:b/>
          <w:sz w:val="32"/>
          <w:szCs w:val="32"/>
        </w:rPr>
      </w:pPr>
      <w:r w:rsidRPr="004B7E21">
        <w:rPr>
          <w:b/>
          <w:sz w:val="32"/>
          <w:szCs w:val="32"/>
        </w:rPr>
        <w:t>Образец и описание постоянного электронного</w:t>
      </w:r>
      <w:r>
        <w:rPr>
          <w:b/>
          <w:sz w:val="32"/>
          <w:szCs w:val="32"/>
        </w:rPr>
        <w:t xml:space="preserve"> </w:t>
      </w:r>
      <w:r w:rsidRPr="004B7E21">
        <w:rPr>
          <w:b/>
          <w:sz w:val="32"/>
          <w:szCs w:val="32"/>
        </w:rPr>
        <w:t>пропуска</w:t>
      </w:r>
      <w:r>
        <w:rPr>
          <w:b/>
          <w:sz w:val="32"/>
          <w:szCs w:val="32"/>
        </w:rPr>
        <w:t xml:space="preserve"> и </w:t>
      </w:r>
    </w:p>
    <w:p w:rsidR="00E221A4" w:rsidRDefault="00E221A4" w:rsidP="00E221A4">
      <w:pPr>
        <w:jc w:val="center"/>
        <w:rPr>
          <w:b/>
          <w:sz w:val="32"/>
          <w:szCs w:val="32"/>
        </w:rPr>
      </w:pPr>
      <w:r>
        <w:rPr>
          <w:b/>
          <w:sz w:val="32"/>
          <w:szCs w:val="32"/>
        </w:rPr>
        <w:t xml:space="preserve">электронного ключа для прохода </w:t>
      </w:r>
      <w:r w:rsidRPr="004B7E21">
        <w:rPr>
          <w:b/>
          <w:sz w:val="32"/>
          <w:szCs w:val="32"/>
        </w:rPr>
        <w:t xml:space="preserve">на объекты </w:t>
      </w:r>
    </w:p>
    <w:p w:rsidR="00E221A4" w:rsidRPr="004B7E21" w:rsidRDefault="00E221A4" w:rsidP="00E221A4">
      <w:pPr>
        <w:jc w:val="center"/>
        <w:rPr>
          <w:b/>
          <w:sz w:val="32"/>
          <w:szCs w:val="32"/>
        </w:rPr>
      </w:pPr>
      <w:r w:rsidRPr="004B7E21">
        <w:rPr>
          <w:b/>
          <w:sz w:val="32"/>
          <w:szCs w:val="32"/>
        </w:rPr>
        <w:t xml:space="preserve">ООО «Славнефть - Красноярскнефтегаз» </w:t>
      </w:r>
    </w:p>
    <w:p w:rsidR="00E221A4" w:rsidRDefault="00E221A4" w:rsidP="00E221A4">
      <w:pPr>
        <w:jc w:val="center"/>
        <w:rPr>
          <w:b/>
          <w:sz w:val="32"/>
          <w:szCs w:val="32"/>
          <w:highlight w:val="red"/>
        </w:rPr>
      </w:pPr>
    </w:p>
    <w:p w:rsidR="00E221A4" w:rsidRDefault="00E221A4" w:rsidP="00E221A4">
      <w:pPr>
        <w:rPr>
          <w:b/>
          <w:sz w:val="32"/>
          <w:szCs w:val="32"/>
          <w:highlight w:val="red"/>
        </w:rPr>
      </w:pPr>
      <w:r w:rsidRPr="00215631">
        <w:rPr>
          <w:sz w:val="28"/>
          <w:szCs w:val="28"/>
        </w:rPr>
        <w:t>Рис. 1</w:t>
      </w:r>
      <w:r w:rsidRPr="007D3C1E">
        <w:t xml:space="preserve">  </w:t>
      </w:r>
      <w:r w:rsidRPr="007D3C1E">
        <w:rPr>
          <w:sz w:val="28"/>
          <w:szCs w:val="28"/>
        </w:rPr>
        <w:t>Лицевая сторона пропуска</w:t>
      </w:r>
      <w:r>
        <w:rPr>
          <w:sz w:val="28"/>
          <w:szCs w:val="28"/>
        </w:rPr>
        <w:t xml:space="preserve">                      </w:t>
      </w:r>
      <w:r w:rsidRPr="00215631">
        <w:rPr>
          <w:sz w:val="28"/>
          <w:szCs w:val="28"/>
        </w:rPr>
        <w:t>Рис. 2 Оборотная сторона пропуска</w:t>
      </w:r>
      <w:r>
        <w:rPr>
          <w:sz w:val="28"/>
          <w:szCs w:val="28"/>
        </w:rPr>
        <w:t xml:space="preserve">       </w:t>
      </w:r>
    </w:p>
    <w:p w:rsidR="00E221A4" w:rsidRDefault="007E4BA3" w:rsidP="00E221A4">
      <w:pPr>
        <w:jc w:val="center"/>
        <w:rPr>
          <w:b/>
          <w:sz w:val="32"/>
          <w:szCs w:val="32"/>
          <w:highlight w:val="red"/>
        </w:rPr>
      </w:pPr>
      <w:r>
        <w:rPr>
          <w:noProof/>
        </w:rPr>
        <w:pict>
          <v:rect id="_x0000_s1056" style="position:absolute;left:0;text-align:left;margin-left:315pt;margin-top:17.25pt;width:2in;height:234pt;z-index:251666944">
            <v:textbox style="layout-flow:vertical;mso-next-textbox:#_x0000_s1056">
              <w:txbxContent>
                <w:p w:rsidR="00806E51" w:rsidRDefault="00806E51" w:rsidP="00E221A4">
                  <w:pPr>
                    <w:rPr>
                      <w:b/>
                      <w:sz w:val="28"/>
                      <w:szCs w:val="28"/>
                    </w:rPr>
                  </w:pPr>
                  <w:r w:rsidRPr="00254B4B">
                    <w:rPr>
                      <w:b/>
                      <w:i/>
                      <w:sz w:val="28"/>
                      <w:szCs w:val="28"/>
                    </w:rPr>
                    <w:t xml:space="preserve">    </w:t>
                  </w:r>
                  <w:r w:rsidRPr="00254B4B">
                    <w:rPr>
                      <w:b/>
                      <w:sz w:val="28"/>
                      <w:szCs w:val="28"/>
                    </w:rPr>
                    <w:t>00000</w:t>
                  </w:r>
                  <w:r>
                    <w:rPr>
                      <w:b/>
                      <w:sz w:val="28"/>
                      <w:szCs w:val="28"/>
                    </w:rPr>
                    <w:t xml:space="preserve">  </w:t>
                  </w:r>
                  <w:r w:rsidRPr="00254B4B">
                    <w:rPr>
                      <w:b/>
                      <w:sz w:val="28"/>
                      <w:szCs w:val="28"/>
                    </w:rPr>
                    <w:t>000</w:t>
                  </w:r>
                  <w:r>
                    <w:rPr>
                      <w:b/>
                      <w:sz w:val="28"/>
                      <w:szCs w:val="28"/>
                    </w:rPr>
                    <w:t xml:space="preserve">   </w:t>
                  </w:r>
                  <w:r w:rsidRPr="00254B4B">
                    <w:rPr>
                      <w:b/>
                      <w:i/>
                      <w:sz w:val="28"/>
                      <w:szCs w:val="28"/>
                    </w:rPr>
                    <w:t xml:space="preserve">                                                    </w:t>
                  </w:r>
                </w:p>
                <w:p w:rsidR="00806E51" w:rsidRPr="00254B4B" w:rsidRDefault="00806E51" w:rsidP="00E221A4">
                  <w:pPr>
                    <w:rPr>
                      <w:b/>
                      <w:sz w:val="28"/>
                      <w:szCs w:val="28"/>
                    </w:rPr>
                  </w:pPr>
                </w:p>
                <w:p w:rsidR="00806E51" w:rsidRDefault="00806E51" w:rsidP="00E221A4"/>
              </w:txbxContent>
            </v:textbox>
          </v:rect>
        </w:pict>
      </w:r>
      <w:r>
        <w:rPr>
          <w:b/>
          <w:noProof/>
          <w:sz w:val="32"/>
          <w:szCs w:val="32"/>
        </w:rPr>
        <w:pict>
          <v:rect id="_x0000_s1054" style="position:absolute;left:0;text-align:left;margin-left:0;margin-top:15.75pt;width:2in;height:234pt;z-index:251664896">
            <v:textbox style="mso-next-textbox:#_x0000_s1054">
              <w:txbxContent>
                <w:p w:rsidR="00806E51" w:rsidRDefault="00806E51" w:rsidP="00E221A4"/>
                <w:p w:rsidR="00806E51" w:rsidRDefault="00806E51" w:rsidP="00E221A4"/>
                <w:p w:rsidR="00806E51" w:rsidRDefault="00806E51" w:rsidP="00E221A4"/>
                <w:p w:rsidR="00806E51" w:rsidRDefault="00806E51" w:rsidP="00E221A4"/>
                <w:p w:rsidR="00806E51" w:rsidRDefault="00806E51" w:rsidP="00E221A4"/>
                <w:p w:rsidR="00806E51" w:rsidRDefault="00806E51" w:rsidP="00E221A4"/>
                <w:p w:rsidR="00806E51" w:rsidRDefault="00806E51" w:rsidP="00E221A4"/>
                <w:p w:rsidR="00806E51" w:rsidRDefault="00806E51" w:rsidP="00E221A4"/>
                <w:p w:rsidR="00806E51" w:rsidRPr="00254B4B" w:rsidRDefault="00806E51" w:rsidP="00E221A4">
                  <w:pPr>
                    <w:jc w:val="center"/>
                    <w:rPr>
                      <w:b/>
                      <w:sz w:val="28"/>
                      <w:szCs w:val="28"/>
                    </w:rPr>
                  </w:pPr>
                  <w:r w:rsidRPr="00254B4B">
                    <w:rPr>
                      <w:b/>
                      <w:sz w:val="28"/>
                      <w:szCs w:val="28"/>
                    </w:rPr>
                    <w:t>Петров</w:t>
                  </w:r>
                </w:p>
                <w:p w:rsidR="00806E51" w:rsidRPr="00254B4B" w:rsidRDefault="00806E51" w:rsidP="00E221A4">
                  <w:pPr>
                    <w:jc w:val="center"/>
                    <w:rPr>
                      <w:b/>
                      <w:sz w:val="28"/>
                      <w:szCs w:val="28"/>
                    </w:rPr>
                  </w:pPr>
                  <w:r w:rsidRPr="00254B4B">
                    <w:rPr>
                      <w:b/>
                      <w:sz w:val="28"/>
                      <w:szCs w:val="28"/>
                    </w:rPr>
                    <w:t>Петр</w:t>
                  </w:r>
                </w:p>
                <w:p w:rsidR="00806E51" w:rsidRDefault="00806E51" w:rsidP="00E221A4">
                  <w:pPr>
                    <w:jc w:val="center"/>
                    <w:rPr>
                      <w:b/>
                      <w:sz w:val="28"/>
                      <w:szCs w:val="28"/>
                    </w:rPr>
                  </w:pPr>
                  <w:r w:rsidRPr="00254B4B">
                    <w:rPr>
                      <w:b/>
                      <w:sz w:val="28"/>
                      <w:szCs w:val="28"/>
                    </w:rPr>
                    <w:t>Петрович</w:t>
                  </w:r>
                </w:p>
                <w:p w:rsidR="00806E51" w:rsidRPr="00254B4B" w:rsidRDefault="00806E51" w:rsidP="00E221A4">
                  <w:pPr>
                    <w:jc w:val="center"/>
                    <w:rPr>
                      <w:b/>
                      <w:sz w:val="28"/>
                      <w:szCs w:val="28"/>
                    </w:rPr>
                  </w:pPr>
                </w:p>
                <w:p w:rsidR="00806E51" w:rsidRDefault="00806E51" w:rsidP="00E221A4">
                  <w:pPr>
                    <w:jc w:val="center"/>
                    <w:rPr>
                      <w:b/>
                    </w:rPr>
                  </w:pPr>
                  <w:r>
                    <w:object w:dxaOrig="13290" w:dyaOrig="3825">
                      <v:shape id="_x0000_i1029" type="#_x0000_t75" style="width:99pt;height:26.25pt" o:ole="" o:allowoverlap="f">
                        <v:imagedata r:id="rId26" o:title=""/>
                      </v:shape>
                      <o:OLEObject Type="Embed" ProgID="PBrush" ShapeID="_x0000_i1029" DrawAspect="Content" ObjectID="_1498041705" r:id="rId27"/>
                    </w:object>
                  </w:r>
                </w:p>
                <w:p w:rsidR="00806E51" w:rsidRPr="00254B4B" w:rsidRDefault="00806E51" w:rsidP="00E221A4">
                  <w:pPr>
                    <w:jc w:val="center"/>
                    <w:rPr>
                      <w:b/>
                      <w:caps/>
                      <w:sz w:val="14"/>
                      <w:szCs w:val="14"/>
                    </w:rPr>
                  </w:pPr>
                  <w:r w:rsidRPr="00254B4B">
                    <w:rPr>
                      <w:b/>
                      <w:sz w:val="14"/>
                      <w:szCs w:val="14"/>
                    </w:rPr>
                    <w:t>ООО «</w:t>
                  </w:r>
                  <w:r w:rsidRPr="00254B4B">
                    <w:rPr>
                      <w:b/>
                      <w:caps/>
                      <w:sz w:val="14"/>
                      <w:szCs w:val="14"/>
                    </w:rPr>
                    <w:t>Славнефть-</w:t>
                  </w:r>
                </w:p>
                <w:p w:rsidR="00806E51" w:rsidRPr="00254B4B" w:rsidRDefault="00806E51" w:rsidP="00E221A4">
                  <w:pPr>
                    <w:jc w:val="center"/>
                    <w:rPr>
                      <w:b/>
                      <w:sz w:val="14"/>
                      <w:szCs w:val="14"/>
                    </w:rPr>
                  </w:pPr>
                  <w:r w:rsidRPr="00254B4B">
                    <w:rPr>
                      <w:b/>
                      <w:caps/>
                      <w:sz w:val="14"/>
                      <w:szCs w:val="14"/>
                    </w:rPr>
                    <w:t>Красноярскнефтегаз</w:t>
                  </w:r>
                </w:p>
              </w:txbxContent>
            </v:textbox>
          </v:rect>
        </w:pict>
      </w:r>
    </w:p>
    <w:p w:rsidR="00E221A4" w:rsidRDefault="007E4BA3" w:rsidP="00E221A4">
      <w:pPr>
        <w:jc w:val="center"/>
        <w:rPr>
          <w:b/>
          <w:sz w:val="32"/>
          <w:szCs w:val="32"/>
          <w:highlight w:val="red"/>
        </w:rPr>
      </w:pPr>
      <w:r>
        <w:rPr>
          <w:b/>
          <w:noProof/>
          <w:sz w:val="32"/>
          <w:szCs w:val="32"/>
        </w:rPr>
        <w:pict>
          <v:rect id="_x0000_s1055" style="position:absolute;left:0;text-align:left;margin-left:27pt;margin-top:15.35pt;width:90pt;height:90pt;z-index:251665920">
            <v:textbox style="mso-next-textbox:#_x0000_s1055">
              <w:txbxContent>
                <w:p w:rsidR="00806E51" w:rsidRDefault="00806E51" w:rsidP="00E221A4"/>
                <w:p w:rsidR="00806E51" w:rsidRDefault="00806E51" w:rsidP="00E221A4">
                  <w:pPr>
                    <w:jc w:val="center"/>
                  </w:pPr>
                  <w:r>
                    <w:t>Фотография</w:t>
                  </w:r>
                </w:p>
              </w:txbxContent>
            </v:textbox>
          </v:rect>
        </w:pict>
      </w:r>
    </w:p>
    <w:p w:rsidR="00E221A4" w:rsidRDefault="00E221A4" w:rsidP="00E221A4">
      <w:pPr>
        <w:jc w:val="center"/>
        <w:rPr>
          <w:b/>
          <w:sz w:val="32"/>
          <w:szCs w:val="32"/>
          <w:highlight w:val="red"/>
        </w:rPr>
      </w:pPr>
    </w:p>
    <w:p w:rsidR="00E221A4" w:rsidRDefault="00E221A4" w:rsidP="00E221A4">
      <w:pPr>
        <w:jc w:val="center"/>
        <w:rPr>
          <w:b/>
          <w:sz w:val="32"/>
          <w:szCs w:val="32"/>
          <w:highlight w:val="red"/>
        </w:rPr>
      </w:pPr>
    </w:p>
    <w:p w:rsidR="00E221A4" w:rsidRDefault="00E221A4" w:rsidP="00E221A4">
      <w:pPr>
        <w:jc w:val="center"/>
        <w:rPr>
          <w:b/>
          <w:sz w:val="32"/>
          <w:szCs w:val="32"/>
          <w:highlight w:val="red"/>
        </w:rPr>
      </w:pPr>
    </w:p>
    <w:p w:rsidR="00E221A4" w:rsidRDefault="00E221A4" w:rsidP="00E221A4">
      <w:pPr>
        <w:jc w:val="center"/>
        <w:rPr>
          <w:b/>
          <w:sz w:val="32"/>
          <w:szCs w:val="32"/>
          <w:highlight w:val="red"/>
        </w:rPr>
      </w:pPr>
    </w:p>
    <w:p w:rsidR="00E221A4" w:rsidRDefault="00E221A4" w:rsidP="00E221A4">
      <w:pPr>
        <w:jc w:val="center"/>
        <w:rPr>
          <w:b/>
          <w:sz w:val="32"/>
          <w:szCs w:val="32"/>
          <w:highlight w:val="red"/>
        </w:rPr>
      </w:pPr>
    </w:p>
    <w:p w:rsidR="00E221A4" w:rsidRDefault="00E221A4" w:rsidP="00E221A4">
      <w:pPr>
        <w:jc w:val="center"/>
        <w:rPr>
          <w:b/>
          <w:sz w:val="32"/>
          <w:szCs w:val="32"/>
          <w:highlight w:val="red"/>
        </w:rPr>
      </w:pPr>
    </w:p>
    <w:p w:rsidR="00E221A4" w:rsidRDefault="00E221A4" w:rsidP="00E221A4">
      <w:pPr>
        <w:jc w:val="center"/>
        <w:rPr>
          <w:b/>
          <w:sz w:val="32"/>
          <w:szCs w:val="32"/>
          <w:highlight w:val="red"/>
        </w:rPr>
      </w:pPr>
    </w:p>
    <w:p w:rsidR="00E221A4" w:rsidRDefault="00E221A4" w:rsidP="00E221A4">
      <w:pPr>
        <w:jc w:val="center"/>
        <w:rPr>
          <w:b/>
          <w:sz w:val="32"/>
          <w:szCs w:val="32"/>
          <w:highlight w:val="red"/>
        </w:rPr>
      </w:pPr>
    </w:p>
    <w:p w:rsidR="00E221A4" w:rsidRDefault="00E221A4" w:rsidP="00E221A4">
      <w:pPr>
        <w:jc w:val="center"/>
        <w:rPr>
          <w:b/>
          <w:sz w:val="32"/>
          <w:szCs w:val="32"/>
          <w:highlight w:val="red"/>
        </w:rPr>
      </w:pPr>
    </w:p>
    <w:p w:rsidR="00E221A4" w:rsidRDefault="00E221A4" w:rsidP="00E221A4">
      <w:pPr>
        <w:jc w:val="center"/>
        <w:rPr>
          <w:b/>
          <w:sz w:val="32"/>
          <w:szCs w:val="32"/>
          <w:highlight w:val="red"/>
        </w:rPr>
      </w:pPr>
    </w:p>
    <w:p w:rsidR="00E221A4" w:rsidRDefault="00E221A4" w:rsidP="00E221A4">
      <w:pPr>
        <w:jc w:val="center"/>
        <w:rPr>
          <w:b/>
          <w:sz w:val="32"/>
          <w:szCs w:val="32"/>
          <w:highlight w:val="red"/>
        </w:rPr>
      </w:pPr>
    </w:p>
    <w:p w:rsidR="00E221A4" w:rsidRDefault="00E221A4" w:rsidP="00E221A4">
      <w:pPr>
        <w:jc w:val="center"/>
        <w:rPr>
          <w:b/>
          <w:sz w:val="32"/>
          <w:szCs w:val="32"/>
          <w:highlight w:val="red"/>
        </w:rPr>
      </w:pPr>
    </w:p>
    <w:p w:rsidR="00E221A4" w:rsidRDefault="00E221A4" w:rsidP="00E221A4">
      <w:pPr>
        <w:jc w:val="center"/>
        <w:rPr>
          <w:b/>
          <w:sz w:val="32"/>
          <w:szCs w:val="32"/>
          <w:highlight w:val="red"/>
        </w:rPr>
      </w:pPr>
    </w:p>
    <w:p w:rsidR="00E221A4" w:rsidRDefault="00E221A4" w:rsidP="00E221A4">
      <w:pPr>
        <w:rPr>
          <w:b/>
          <w:sz w:val="32"/>
          <w:szCs w:val="32"/>
          <w:highlight w:val="red"/>
        </w:rPr>
      </w:pPr>
      <w:r w:rsidRPr="00215631">
        <w:rPr>
          <w:sz w:val="28"/>
          <w:szCs w:val="28"/>
        </w:rPr>
        <w:t xml:space="preserve">Рис. </w:t>
      </w:r>
      <w:r>
        <w:rPr>
          <w:sz w:val="28"/>
          <w:szCs w:val="28"/>
        </w:rPr>
        <w:t>3</w:t>
      </w:r>
      <w:r w:rsidRPr="007D3C1E">
        <w:t xml:space="preserve">  </w:t>
      </w:r>
      <w:r w:rsidRPr="007D3C1E">
        <w:rPr>
          <w:sz w:val="28"/>
          <w:szCs w:val="28"/>
        </w:rPr>
        <w:t xml:space="preserve">Лицевая сторона </w:t>
      </w:r>
      <w:r>
        <w:rPr>
          <w:sz w:val="28"/>
          <w:szCs w:val="28"/>
        </w:rPr>
        <w:t xml:space="preserve">ключа                      </w:t>
      </w:r>
      <w:r w:rsidRPr="00215631">
        <w:rPr>
          <w:sz w:val="28"/>
          <w:szCs w:val="28"/>
        </w:rPr>
        <w:t xml:space="preserve">Рис. </w:t>
      </w:r>
      <w:r>
        <w:rPr>
          <w:sz w:val="28"/>
          <w:szCs w:val="28"/>
        </w:rPr>
        <w:t>4</w:t>
      </w:r>
      <w:r w:rsidRPr="00215631">
        <w:rPr>
          <w:sz w:val="28"/>
          <w:szCs w:val="28"/>
        </w:rPr>
        <w:t xml:space="preserve"> Оборотная сторона </w:t>
      </w:r>
      <w:r>
        <w:rPr>
          <w:sz w:val="28"/>
          <w:szCs w:val="28"/>
        </w:rPr>
        <w:t xml:space="preserve">ключа       </w:t>
      </w:r>
    </w:p>
    <w:p w:rsidR="00E221A4" w:rsidRDefault="007E4BA3" w:rsidP="00E221A4">
      <w:pPr>
        <w:jc w:val="center"/>
        <w:rPr>
          <w:b/>
          <w:sz w:val="32"/>
          <w:szCs w:val="32"/>
          <w:highlight w:val="red"/>
        </w:rPr>
      </w:pPr>
      <w:r>
        <w:rPr>
          <w:noProof/>
        </w:rPr>
        <w:pict>
          <v:rect id="_x0000_s1058" style="position:absolute;left:0;text-align:left;margin-left:315pt;margin-top:17.25pt;width:2in;height:234pt;z-index:251668992">
            <v:textbox style="layout-flow:vertical;mso-next-textbox:#_x0000_s1058">
              <w:txbxContent>
                <w:p w:rsidR="00806E51" w:rsidRDefault="00806E51" w:rsidP="00E221A4">
                  <w:pPr>
                    <w:rPr>
                      <w:b/>
                      <w:sz w:val="28"/>
                      <w:szCs w:val="28"/>
                    </w:rPr>
                  </w:pPr>
                  <w:r w:rsidRPr="00254B4B">
                    <w:rPr>
                      <w:b/>
                      <w:i/>
                      <w:sz w:val="28"/>
                      <w:szCs w:val="28"/>
                    </w:rPr>
                    <w:t xml:space="preserve">    </w:t>
                  </w:r>
                  <w:r w:rsidRPr="00254B4B">
                    <w:rPr>
                      <w:b/>
                      <w:sz w:val="28"/>
                      <w:szCs w:val="28"/>
                    </w:rPr>
                    <w:t>00000</w:t>
                  </w:r>
                  <w:r>
                    <w:rPr>
                      <w:b/>
                      <w:sz w:val="28"/>
                      <w:szCs w:val="28"/>
                    </w:rPr>
                    <w:t xml:space="preserve">  </w:t>
                  </w:r>
                  <w:r w:rsidRPr="00254B4B">
                    <w:rPr>
                      <w:b/>
                      <w:sz w:val="28"/>
                      <w:szCs w:val="28"/>
                    </w:rPr>
                    <w:t>000</w:t>
                  </w:r>
                  <w:r>
                    <w:rPr>
                      <w:b/>
                      <w:sz w:val="28"/>
                      <w:szCs w:val="28"/>
                    </w:rPr>
                    <w:t xml:space="preserve">   </w:t>
                  </w:r>
                  <w:r w:rsidRPr="00254B4B">
                    <w:rPr>
                      <w:b/>
                      <w:i/>
                      <w:sz w:val="28"/>
                      <w:szCs w:val="28"/>
                    </w:rPr>
                    <w:t xml:space="preserve">                                                    </w:t>
                  </w:r>
                </w:p>
                <w:p w:rsidR="00806E51" w:rsidRPr="00254B4B" w:rsidRDefault="00806E51" w:rsidP="00E221A4">
                  <w:pPr>
                    <w:rPr>
                      <w:b/>
                      <w:sz w:val="28"/>
                      <w:szCs w:val="28"/>
                    </w:rPr>
                  </w:pPr>
                </w:p>
                <w:p w:rsidR="00806E51" w:rsidRDefault="00806E51" w:rsidP="00E221A4"/>
              </w:txbxContent>
            </v:textbox>
          </v:rect>
        </w:pict>
      </w:r>
      <w:r>
        <w:rPr>
          <w:b/>
          <w:noProof/>
          <w:sz w:val="32"/>
          <w:szCs w:val="32"/>
        </w:rPr>
        <w:pict>
          <v:rect id="_x0000_s1057" style="position:absolute;left:0;text-align:left;margin-left:0;margin-top:15.75pt;width:2in;height:234pt;z-index:251667968">
            <v:textbox style="mso-next-textbox:#_x0000_s1057">
              <w:txbxContent>
                <w:p w:rsidR="00806E51" w:rsidRDefault="00806E51" w:rsidP="00E221A4"/>
                <w:p w:rsidR="00806E51" w:rsidRDefault="00806E51" w:rsidP="00E221A4"/>
                <w:p w:rsidR="00806E51" w:rsidRDefault="00806E51" w:rsidP="00E221A4"/>
                <w:p w:rsidR="00806E51" w:rsidRDefault="00806E51" w:rsidP="00E221A4"/>
                <w:p w:rsidR="00806E51" w:rsidRDefault="00806E51" w:rsidP="00E221A4"/>
                <w:p w:rsidR="00806E51" w:rsidRDefault="00806E51" w:rsidP="00E221A4"/>
                <w:p w:rsidR="00806E51" w:rsidRDefault="00806E51" w:rsidP="00E221A4"/>
                <w:p w:rsidR="00806E51" w:rsidRDefault="00806E51" w:rsidP="00E221A4"/>
                <w:p w:rsidR="00806E51" w:rsidRPr="00254B4B" w:rsidRDefault="00806E51" w:rsidP="00E221A4">
                  <w:pPr>
                    <w:jc w:val="center"/>
                    <w:rPr>
                      <w:b/>
                      <w:sz w:val="28"/>
                      <w:szCs w:val="28"/>
                    </w:rPr>
                  </w:pPr>
                </w:p>
              </w:txbxContent>
            </v:textbox>
          </v:rect>
        </w:pict>
      </w:r>
    </w:p>
    <w:p w:rsidR="00E221A4" w:rsidRDefault="00E221A4" w:rsidP="00E221A4">
      <w:pPr>
        <w:jc w:val="center"/>
        <w:rPr>
          <w:b/>
          <w:sz w:val="32"/>
          <w:szCs w:val="32"/>
          <w:highlight w:val="red"/>
        </w:rPr>
      </w:pPr>
    </w:p>
    <w:p w:rsidR="00E221A4" w:rsidRDefault="00E221A4" w:rsidP="00E221A4">
      <w:pPr>
        <w:jc w:val="center"/>
        <w:rPr>
          <w:b/>
          <w:sz w:val="32"/>
          <w:szCs w:val="32"/>
          <w:highlight w:val="red"/>
        </w:rPr>
      </w:pPr>
    </w:p>
    <w:p w:rsidR="00E221A4" w:rsidRDefault="00E221A4" w:rsidP="00E221A4">
      <w:pPr>
        <w:jc w:val="center"/>
        <w:rPr>
          <w:b/>
          <w:sz w:val="32"/>
          <w:szCs w:val="32"/>
          <w:highlight w:val="red"/>
        </w:rPr>
      </w:pPr>
    </w:p>
    <w:p w:rsidR="00E221A4" w:rsidRDefault="00E221A4" w:rsidP="00E221A4">
      <w:pPr>
        <w:jc w:val="center"/>
        <w:rPr>
          <w:b/>
          <w:sz w:val="32"/>
          <w:szCs w:val="32"/>
          <w:highlight w:val="red"/>
        </w:rPr>
      </w:pPr>
    </w:p>
    <w:p w:rsidR="00E221A4" w:rsidRDefault="00E221A4" w:rsidP="00E221A4">
      <w:pPr>
        <w:jc w:val="center"/>
        <w:rPr>
          <w:b/>
          <w:sz w:val="32"/>
          <w:szCs w:val="32"/>
          <w:highlight w:val="red"/>
        </w:rPr>
      </w:pPr>
    </w:p>
    <w:p w:rsidR="00E221A4" w:rsidRDefault="00E221A4" w:rsidP="00E221A4">
      <w:pPr>
        <w:jc w:val="center"/>
        <w:rPr>
          <w:b/>
          <w:sz w:val="32"/>
          <w:szCs w:val="32"/>
          <w:highlight w:val="red"/>
        </w:rPr>
      </w:pPr>
    </w:p>
    <w:p w:rsidR="00E221A4" w:rsidRDefault="00E221A4" w:rsidP="00E221A4">
      <w:pPr>
        <w:rPr>
          <w:b/>
          <w:sz w:val="32"/>
          <w:szCs w:val="32"/>
          <w:highlight w:val="red"/>
        </w:rPr>
      </w:pPr>
    </w:p>
    <w:p w:rsidR="00AC37CE" w:rsidRDefault="00E221A4" w:rsidP="00E221A4">
      <w:pPr>
        <w:rPr>
          <w:b/>
        </w:rPr>
      </w:pPr>
      <w:r>
        <w:rPr>
          <w:b/>
        </w:rPr>
        <w:t xml:space="preserve">                                                                      </w:t>
      </w:r>
      <w:r>
        <w:rPr>
          <w:b/>
        </w:rPr>
        <w:tab/>
      </w:r>
      <w:r>
        <w:rPr>
          <w:b/>
        </w:rPr>
        <w:tab/>
      </w:r>
      <w:r>
        <w:rPr>
          <w:b/>
        </w:rPr>
        <w:tab/>
      </w:r>
      <w:r>
        <w:rPr>
          <w:b/>
        </w:rPr>
        <w:tab/>
      </w:r>
    </w:p>
    <w:p w:rsidR="00AC37CE" w:rsidRDefault="00AC37CE" w:rsidP="00E221A4">
      <w:pPr>
        <w:rPr>
          <w:b/>
        </w:rPr>
      </w:pPr>
    </w:p>
    <w:p w:rsidR="00AC37CE" w:rsidRDefault="00AC37CE" w:rsidP="00E221A4">
      <w:pPr>
        <w:rPr>
          <w:b/>
        </w:rPr>
      </w:pPr>
    </w:p>
    <w:p w:rsidR="00AC37CE" w:rsidRDefault="00AC37CE" w:rsidP="00E221A4">
      <w:pPr>
        <w:rPr>
          <w:b/>
        </w:rPr>
      </w:pPr>
    </w:p>
    <w:p w:rsidR="00AC37CE" w:rsidRDefault="00AC37CE" w:rsidP="00E221A4">
      <w:pPr>
        <w:rPr>
          <w:b/>
        </w:rPr>
      </w:pPr>
    </w:p>
    <w:p w:rsidR="00AC37CE" w:rsidRDefault="00AC37CE" w:rsidP="00E221A4">
      <w:pPr>
        <w:rPr>
          <w:b/>
        </w:rPr>
      </w:pPr>
    </w:p>
    <w:p w:rsidR="00AC37CE" w:rsidRDefault="00AC37CE" w:rsidP="00E221A4">
      <w:pPr>
        <w:rPr>
          <w:b/>
        </w:rPr>
      </w:pPr>
    </w:p>
    <w:p w:rsidR="00AC37CE" w:rsidRDefault="00AC37CE" w:rsidP="00E221A4">
      <w:pPr>
        <w:rPr>
          <w:b/>
        </w:rPr>
      </w:pPr>
    </w:p>
    <w:p w:rsidR="00AC37CE" w:rsidRDefault="00AC37CE" w:rsidP="00E221A4">
      <w:pPr>
        <w:rPr>
          <w:b/>
        </w:rPr>
      </w:pPr>
    </w:p>
    <w:p w:rsidR="00AC37CE" w:rsidRDefault="00AC37CE" w:rsidP="00E221A4">
      <w:pPr>
        <w:rPr>
          <w:b/>
        </w:rPr>
      </w:pPr>
    </w:p>
    <w:p w:rsidR="005401AB" w:rsidRDefault="00E221A4" w:rsidP="00AC37CE">
      <w:pPr>
        <w:jc w:val="right"/>
        <w:rPr>
          <w:b/>
        </w:rPr>
      </w:pPr>
      <w:r>
        <w:rPr>
          <w:b/>
        </w:rPr>
        <w:tab/>
      </w:r>
    </w:p>
    <w:p w:rsidR="00E221A4" w:rsidRDefault="00E221A4" w:rsidP="00AC37CE">
      <w:pPr>
        <w:jc w:val="right"/>
        <w:rPr>
          <w:b/>
        </w:rPr>
      </w:pPr>
      <w:r>
        <w:rPr>
          <w:b/>
        </w:rPr>
        <w:t xml:space="preserve">Приложение № 5 </w:t>
      </w:r>
    </w:p>
    <w:p w:rsidR="00E221A4" w:rsidRDefault="00E221A4" w:rsidP="00E221A4">
      <w:pPr>
        <w:ind w:left="7080"/>
        <w:rPr>
          <w:sz w:val="16"/>
          <w:szCs w:val="16"/>
        </w:rPr>
      </w:pPr>
      <w:r>
        <w:rPr>
          <w:sz w:val="16"/>
          <w:szCs w:val="16"/>
        </w:rPr>
        <w:t xml:space="preserve">к Положению об организации пропускного и внутриобъектового режимов ООО Славнефть - Красноярскнефтегаз»            </w:t>
      </w:r>
    </w:p>
    <w:p w:rsidR="00E221A4" w:rsidRDefault="00E221A4" w:rsidP="00E221A4">
      <w:pPr>
        <w:rPr>
          <w:rFonts w:ascii="Arial" w:hAnsi="Arial" w:cs="Arial"/>
          <w:sz w:val="16"/>
          <w:szCs w:val="16"/>
        </w:rPr>
      </w:pPr>
    </w:p>
    <w:p w:rsidR="00E221A4" w:rsidRDefault="00E221A4" w:rsidP="00E221A4">
      <w:pPr>
        <w:rPr>
          <w:b/>
          <w:sz w:val="20"/>
          <w:szCs w:val="20"/>
        </w:rPr>
      </w:pPr>
    </w:p>
    <w:p w:rsidR="00E221A4" w:rsidRDefault="00E221A4" w:rsidP="00E221A4">
      <w:pPr>
        <w:rPr>
          <w:b/>
          <w:sz w:val="20"/>
          <w:szCs w:val="20"/>
        </w:rPr>
      </w:pPr>
    </w:p>
    <w:p w:rsidR="00E221A4" w:rsidRDefault="00E221A4" w:rsidP="00E221A4">
      <w:pPr>
        <w:jc w:val="center"/>
        <w:rPr>
          <w:b/>
          <w:sz w:val="32"/>
          <w:szCs w:val="32"/>
        </w:rPr>
      </w:pPr>
      <w:r>
        <w:rPr>
          <w:b/>
          <w:sz w:val="20"/>
          <w:szCs w:val="20"/>
        </w:rPr>
        <w:t xml:space="preserve">           </w:t>
      </w:r>
      <w:r w:rsidRPr="003C12AB">
        <w:rPr>
          <w:b/>
          <w:sz w:val="32"/>
          <w:szCs w:val="32"/>
        </w:rPr>
        <w:t xml:space="preserve">Образец и описание </w:t>
      </w:r>
      <w:r>
        <w:rPr>
          <w:b/>
          <w:sz w:val="32"/>
          <w:szCs w:val="32"/>
        </w:rPr>
        <w:t xml:space="preserve">временного </w:t>
      </w:r>
      <w:r w:rsidRPr="003C12AB">
        <w:rPr>
          <w:b/>
          <w:sz w:val="32"/>
          <w:szCs w:val="32"/>
        </w:rPr>
        <w:t xml:space="preserve">пропуска на </w:t>
      </w:r>
      <w:r>
        <w:rPr>
          <w:b/>
          <w:sz w:val="32"/>
          <w:szCs w:val="32"/>
        </w:rPr>
        <w:t xml:space="preserve">объекты </w:t>
      </w:r>
    </w:p>
    <w:p w:rsidR="00E221A4" w:rsidRDefault="00E221A4" w:rsidP="00E221A4">
      <w:pPr>
        <w:jc w:val="center"/>
        <w:rPr>
          <w:b/>
          <w:sz w:val="20"/>
          <w:szCs w:val="20"/>
        </w:rPr>
      </w:pPr>
      <w:r w:rsidRPr="003C12AB">
        <w:rPr>
          <w:b/>
          <w:sz w:val="32"/>
          <w:szCs w:val="32"/>
        </w:rPr>
        <w:t xml:space="preserve"> </w:t>
      </w:r>
      <w:r>
        <w:rPr>
          <w:b/>
          <w:sz w:val="32"/>
          <w:szCs w:val="32"/>
        </w:rPr>
        <w:t xml:space="preserve">ООО «Славнефть - Красноярскнефтегаз» </w:t>
      </w:r>
    </w:p>
    <w:p w:rsidR="00E221A4" w:rsidRDefault="00E221A4" w:rsidP="00E221A4">
      <w:pPr>
        <w:rPr>
          <w:b/>
          <w:sz w:val="20"/>
          <w:szCs w:val="20"/>
        </w:rPr>
      </w:pPr>
    </w:p>
    <w:p w:rsidR="00E221A4" w:rsidRDefault="00E221A4" w:rsidP="00E221A4">
      <w:pPr>
        <w:rPr>
          <w:b/>
          <w:sz w:val="20"/>
          <w:szCs w:val="20"/>
        </w:rPr>
      </w:pPr>
    </w:p>
    <w:p w:rsidR="00E221A4" w:rsidRDefault="007E4BA3" w:rsidP="00E221A4">
      <w:r>
        <w:pict>
          <v:group id="_x0000_s1026" editas="canvas" style="width:531pt;height:207pt;mso-position-horizontal-relative:char;mso-position-vertical-relative:line" coordorigin="1148,1988" coordsize="8330,3205">
            <o:lock v:ext="edit" aspectratio="t"/>
            <v:shape id="_x0000_s1027" type="#_x0000_t75" style="position:absolute;left:1148;top:1988;width:8330;height:3205" o:preferrelative="f">
              <v:fill o:detectmouseclick="t"/>
              <v:path o:extrusionok="t" o:connecttype="none"/>
              <o:lock v:ext="edit" text="t"/>
            </v:shape>
            <v:rect id="_x0000_s1028" style="position:absolute;left:1148;top:1988;width:8330;height:3205">
              <v:textbox style="mso-next-textbox:#_x0000_s1028">
                <w:txbxContent>
                  <w:p w:rsidR="00806E51" w:rsidRDefault="00806E51" w:rsidP="00E221A4">
                    <w:pPr>
                      <w:ind w:left="7080"/>
                      <w:rPr>
                        <w:sz w:val="16"/>
                        <w:szCs w:val="16"/>
                      </w:rPr>
                    </w:pPr>
                    <w:r>
                      <w:rPr>
                        <w:sz w:val="16"/>
                        <w:szCs w:val="16"/>
                      </w:rPr>
                      <w:t xml:space="preserve">к Положению организации пропускного и вутриобъектового режимов ООО Славнефть - Красноярскнефтегаз»            </w:t>
                    </w:r>
                  </w:p>
                  <w:p w:rsidR="00806E51" w:rsidRDefault="00806E51" w:rsidP="00E221A4"/>
                </w:txbxContent>
              </v:textbox>
            </v:rect>
            <v:line id="_x0000_s1029" style="position:absolute" from="4960,1988" to="4960,1988"/>
            <v:line id="_x0000_s1030" style="position:absolute" from="3690,3382" to="3691,5054"/>
            <v:shapetype id="_x0000_t202" coordsize="21600,21600" o:spt="202" path="m,l,21600r21600,l21600,xe">
              <v:stroke joinstyle="miter"/>
              <v:path gradientshapeok="t" o:connecttype="rect"/>
            </v:shapetype>
            <v:shape id="_x0000_s1031" type="#_x0000_t202" style="position:absolute;left:1148;top:1988;width:8330;height:697">
              <v:textbox style="mso-next-textbox:#_x0000_s1031">
                <w:txbxContent>
                  <w:p w:rsidR="00806E51" w:rsidRDefault="00806E51" w:rsidP="00E221A4">
                    <w:pPr>
                      <w:rPr>
                        <w:b/>
                        <w:sz w:val="20"/>
                        <w:szCs w:val="20"/>
                      </w:rPr>
                    </w:pPr>
                    <w:r>
                      <w:rPr>
                        <w:b/>
                        <w:sz w:val="20"/>
                        <w:szCs w:val="20"/>
                      </w:rPr>
                      <w:t xml:space="preserve">                          ВРЕМЕННЫЙ ПРОПУСК №________</w:t>
                    </w:r>
                  </w:p>
                  <w:p w:rsidR="00806E51" w:rsidRPr="00A87C5E" w:rsidRDefault="00806E51" w:rsidP="00E221A4">
                    <w:pPr>
                      <w:rPr>
                        <w:b/>
                        <w:sz w:val="16"/>
                        <w:szCs w:val="16"/>
                      </w:rPr>
                    </w:pPr>
                    <w:r>
                      <w:rPr>
                        <w:b/>
                        <w:sz w:val="16"/>
                        <w:szCs w:val="16"/>
                      </w:rPr>
                      <w:t>Организация:</w:t>
                    </w:r>
                    <w:r w:rsidRPr="00A87C5E">
                      <w:rPr>
                        <w:b/>
                        <w:sz w:val="16"/>
                        <w:szCs w:val="16"/>
                      </w:rPr>
                      <w:t xml:space="preserve"> </w:t>
                    </w:r>
                    <w:r>
                      <w:rPr>
                        <w:b/>
                        <w:sz w:val="16"/>
                        <w:szCs w:val="16"/>
                      </w:rPr>
                      <w:t>_________</w:t>
                    </w:r>
                    <w:r w:rsidRPr="00A87C5E">
                      <w:rPr>
                        <w:b/>
                        <w:sz w:val="16"/>
                        <w:szCs w:val="16"/>
                      </w:rPr>
                      <w:t>__________________</w:t>
                    </w:r>
                    <w:r>
                      <w:rPr>
                        <w:b/>
                        <w:sz w:val="16"/>
                        <w:szCs w:val="16"/>
                      </w:rPr>
                      <w:t>___________________________</w:t>
                    </w:r>
                  </w:p>
                  <w:p w:rsidR="00806E51" w:rsidRPr="00A87C5E" w:rsidRDefault="00806E51" w:rsidP="00E221A4">
                    <w:pPr>
                      <w:rPr>
                        <w:b/>
                        <w:sz w:val="16"/>
                        <w:szCs w:val="16"/>
                      </w:rPr>
                    </w:pPr>
                    <w:r>
                      <w:rPr>
                        <w:b/>
                        <w:sz w:val="16"/>
                        <w:szCs w:val="16"/>
                      </w:rPr>
                      <w:t>Адрес: ________</w:t>
                    </w:r>
                    <w:r w:rsidRPr="00A87C5E">
                      <w:rPr>
                        <w:b/>
                        <w:sz w:val="16"/>
                        <w:szCs w:val="16"/>
                      </w:rPr>
                      <w:t>________________</w:t>
                    </w:r>
                    <w:r>
                      <w:rPr>
                        <w:b/>
                        <w:sz w:val="16"/>
                        <w:szCs w:val="16"/>
                      </w:rPr>
                      <w:t>_____________________________________</w:t>
                    </w:r>
                  </w:p>
                </w:txbxContent>
              </v:textbox>
            </v:shape>
            <v:shape id="_x0000_s1032" type="#_x0000_t202" style="position:absolute;left:1148;top:2685;width:4377;height:696">
              <v:textbox style="mso-next-textbox:#_x0000_s1032">
                <w:txbxContent>
                  <w:p w:rsidR="00806E51" w:rsidRDefault="00806E51" w:rsidP="00E221A4">
                    <w:pPr>
                      <w:rPr>
                        <w:sz w:val="20"/>
                        <w:szCs w:val="20"/>
                      </w:rPr>
                    </w:pPr>
                    <w:r>
                      <w:rPr>
                        <w:sz w:val="20"/>
                        <w:szCs w:val="20"/>
                      </w:rPr>
                      <w:t>Ф.__________________________________________________</w:t>
                    </w:r>
                  </w:p>
                  <w:p w:rsidR="00806E51" w:rsidRDefault="00806E51" w:rsidP="00E221A4">
                    <w:pPr>
                      <w:rPr>
                        <w:sz w:val="20"/>
                        <w:szCs w:val="20"/>
                      </w:rPr>
                    </w:pPr>
                    <w:r>
                      <w:rPr>
                        <w:sz w:val="20"/>
                        <w:szCs w:val="20"/>
                      </w:rPr>
                      <w:t>И.__________________________________________________</w:t>
                    </w:r>
                  </w:p>
                  <w:p w:rsidR="00806E51" w:rsidRDefault="00806E51" w:rsidP="00E221A4">
                    <w:pPr>
                      <w:rPr>
                        <w:sz w:val="20"/>
                        <w:szCs w:val="20"/>
                      </w:rPr>
                    </w:pPr>
                    <w:r>
                      <w:rPr>
                        <w:sz w:val="20"/>
                        <w:szCs w:val="20"/>
                      </w:rPr>
                      <w:t>О.__________________________________________________</w:t>
                    </w:r>
                  </w:p>
                  <w:p w:rsidR="00806E51" w:rsidRDefault="00806E51" w:rsidP="00E221A4">
                    <w:pPr>
                      <w:rPr>
                        <w:sz w:val="16"/>
                        <w:szCs w:val="16"/>
                      </w:rPr>
                    </w:pPr>
                  </w:p>
                  <w:p w:rsidR="00806E51" w:rsidRPr="00A87C5E" w:rsidRDefault="00806E51" w:rsidP="00E221A4">
                    <w:pPr>
                      <w:rPr>
                        <w:sz w:val="16"/>
                        <w:szCs w:val="16"/>
                      </w:rPr>
                    </w:pPr>
                  </w:p>
                </w:txbxContent>
              </v:textbox>
            </v:shape>
            <v:shape id="_x0000_s1033" type="#_x0000_t202" style="position:absolute;left:5525;top:1988;width:3953;height:3205">
              <v:textbox style="mso-next-textbox:#_x0000_s1033">
                <w:txbxContent>
                  <w:p w:rsidR="00806E51" w:rsidRDefault="00806E51" w:rsidP="00E221A4">
                    <w:pPr>
                      <w:jc w:val="center"/>
                      <w:rPr>
                        <w:b/>
                        <w:sz w:val="20"/>
                        <w:szCs w:val="20"/>
                      </w:rPr>
                    </w:pPr>
                    <w:r>
                      <w:rPr>
                        <w:b/>
                        <w:sz w:val="20"/>
                        <w:szCs w:val="20"/>
                      </w:rPr>
                      <w:t>Предприятие – заказчик</w:t>
                    </w:r>
                  </w:p>
                  <w:p w:rsidR="00806E51" w:rsidRPr="00753DF5" w:rsidRDefault="00806E51" w:rsidP="00E221A4">
                    <w:pPr>
                      <w:jc w:val="center"/>
                      <w:rPr>
                        <w:b/>
                        <w:sz w:val="20"/>
                        <w:szCs w:val="20"/>
                      </w:rPr>
                    </w:pPr>
                    <w:r>
                      <w:rPr>
                        <w:b/>
                        <w:sz w:val="20"/>
                        <w:szCs w:val="20"/>
                      </w:rPr>
                      <w:t>ООО «Славнефть - Красноярскнефтегаз»</w:t>
                    </w:r>
                  </w:p>
                  <w:p w:rsidR="00806E51" w:rsidRPr="00753DF5" w:rsidRDefault="00806E51" w:rsidP="00E221A4">
                    <w:pPr>
                      <w:rPr>
                        <w:b/>
                        <w:sz w:val="20"/>
                        <w:szCs w:val="20"/>
                      </w:rPr>
                    </w:pPr>
                    <w:r>
                      <w:rPr>
                        <w:b/>
                        <w:sz w:val="20"/>
                        <w:szCs w:val="20"/>
                      </w:rPr>
                      <w:t>Генеральный подрядчик_____</w:t>
                    </w:r>
                    <w:r w:rsidRPr="00753DF5">
                      <w:rPr>
                        <w:b/>
                        <w:sz w:val="20"/>
                        <w:szCs w:val="20"/>
                      </w:rPr>
                      <w:t>___________________</w:t>
                    </w:r>
                  </w:p>
                  <w:p w:rsidR="00806E51" w:rsidRPr="00753DF5" w:rsidRDefault="00806E51" w:rsidP="00E221A4">
                    <w:pPr>
                      <w:rPr>
                        <w:b/>
                        <w:sz w:val="20"/>
                        <w:szCs w:val="20"/>
                      </w:rPr>
                    </w:pPr>
                    <w:r w:rsidRPr="00753DF5">
                      <w:rPr>
                        <w:b/>
                        <w:sz w:val="20"/>
                        <w:szCs w:val="20"/>
                      </w:rPr>
                      <w:t>______________________________________</w:t>
                    </w:r>
                    <w:r>
                      <w:rPr>
                        <w:b/>
                        <w:sz w:val="20"/>
                        <w:szCs w:val="20"/>
                      </w:rPr>
                      <w:t>_________</w:t>
                    </w:r>
                  </w:p>
                  <w:p w:rsidR="00806E51" w:rsidRDefault="00806E51" w:rsidP="00E221A4">
                    <w:pPr>
                      <w:rPr>
                        <w:sz w:val="16"/>
                        <w:szCs w:val="16"/>
                      </w:rPr>
                    </w:pPr>
                  </w:p>
                  <w:p w:rsidR="00806E51" w:rsidRDefault="00806E51" w:rsidP="00E221A4">
                    <w:pPr>
                      <w:rPr>
                        <w:sz w:val="20"/>
                        <w:szCs w:val="20"/>
                      </w:rPr>
                    </w:pPr>
                    <w:r w:rsidRPr="002508AE">
                      <w:rPr>
                        <w:sz w:val="20"/>
                        <w:szCs w:val="20"/>
                      </w:rPr>
                      <w:t>Производство работ осуществляется по договору №</w:t>
                    </w:r>
                    <w:r>
                      <w:rPr>
                        <w:sz w:val="20"/>
                        <w:szCs w:val="20"/>
                      </w:rPr>
                      <w:t>__</w:t>
                    </w:r>
                    <w:r w:rsidRPr="002508AE">
                      <w:rPr>
                        <w:sz w:val="20"/>
                        <w:szCs w:val="20"/>
                      </w:rPr>
                      <w:t xml:space="preserve">        от </w:t>
                    </w:r>
                    <w:r>
                      <w:rPr>
                        <w:sz w:val="20"/>
                        <w:szCs w:val="20"/>
                      </w:rPr>
                      <w:t>«   » _______ 200  г.</w:t>
                    </w:r>
                    <w:r w:rsidRPr="002508AE">
                      <w:rPr>
                        <w:sz w:val="20"/>
                        <w:szCs w:val="20"/>
                      </w:rPr>
                      <w:t xml:space="preserve">    между </w:t>
                    </w:r>
                    <w:r>
                      <w:rPr>
                        <w:sz w:val="20"/>
                        <w:szCs w:val="20"/>
                      </w:rPr>
                      <w:t>____________________</w:t>
                    </w:r>
                  </w:p>
                  <w:p w:rsidR="00806E51" w:rsidRPr="002508AE" w:rsidRDefault="00806E51" w:rsidP="00E221A4">
                    <w:pPr>
                      <w:rPr>
                        <w:color w:val="33CCCC"/>
                        <w:sz w:val="20"/>
                        <w:szCs w:val="20"/>
                      </w:rPr>
                    </w:pPr>
                    <w:r>
                      <w:rPr>
                        <w:sz w:val="20"/>
                        <w:szCs w:val="20"/>
                      </w:rPr>
                      <w:t>_______________________________________________</w:t>
                    </w:r>
                    <w:r w:rsidRPr="002508AE">
                      <w:rPr>
                        <w:color w:val="33CCCC"/>
                        <w:sz w:val="20"/>
                        <w:szCs w:val="20"/>
                      </w:rPr>
                      <w:t xml:space="preserve">                                                                                                                                     </w:t>
                    </w:r>
                  </w:p>
                  <w:p w:rsidR="00806E51" w:rsidRPr="002508AE" w:rsidRDefault="00806E51" w:rsidP="00E221A4">
                    <w:pPr>
                      <w:rPr>
                        <w:i/>
                        <w:sz w:val="20"/>
                        <w:szCs w:val="20"/>
                      </w:rPr>
                    </w:pPr>
                  </w:p>
                  <w:p w:rsidR="00806E51" w:rsidRDefault="00806E51" w:rsidP="00E221A4">
                    <w:pPr>
                      <w:rPr>
                        <w:sz w:val="20"/>
                        <w:szCs w:val="20"/>
                      </w:rPr>
                    </w:pPr>
                    <w:r w:rsidRPr="009B6258">
                      <w:rPr>
                        <w:sz w:val="20"/>
                        <w:szCs w:val="20"/>
                      </w:rPr>
                      <w:t>Место работы</w:t>
                    </w:r>
                    <w:r>
                      <w:rPr>
                        <w:sz w:val="20"/>
                        <w:szCs w:val="20"/>
                      </w:rPr>
                      <w:t xml:space="preserve"> (маршрут следования): ______________</w:t>
                    </w:r>
                  </w:p>
                  <w:p w:rsidR="00806E51" w:rsidRDefault="00806E51" w:rsidP="00E221A4">
                    <w:pPr>
                      <w:rPr>
                        <w:sz w:val="20"/>
                        <w:szCs w:val="20"/>
                      </w:rPr>
                    </w:pPr>
                    <w:r>
                      <w:rPr>
                        <w:sz w:val="20"/>
                        <w:szCs w:val="20"/>
                      </w:rPr>
                      <w:t>_______________________________________________</w:t>
                    </w:r>
                  </w:p>
                  <w:p w:rsidR="00806E51" w:rsidRDefault="00806E51" w:rsidP="00E221A4">
                    <w:pPr>
                      <w:rPr>
                        <w:sz w:val="20"/>
                        <w:szCs w:val="20"/>
                      </w:rPr>
                    </w:pPr>
                  </w:p>
                  <w:p w:rsidR="00806E51" w:rsidRDefault="00806E51" w:rsidP="00E221A4">
                    <w:pPr>
                      <w:rPr>
                        <w:i/>
                        <w:sz w:val="20"/>
                        <w:szCs w:val="20"/>
                      </w:rPr>
                    </w:pPr>
                    <w:r w:rsidRPr="002508AE">
                      <w:rPr>
                        <w:i/>
                        <w:sz w:val="20"/>
                        <w:szCs w:val="20"/>
                      </w:rPr>
                      <w:t>Настоящий документ выдан данному лицу на период проведения работ</w:t>
                    </w:r>
                    <w:r>
                      <w:rPr>
                        <w:i/>
                        <w:sz w:val="20"/>
                        <w:szCs w:val="20"/>
                      </w:rPr>
                      <w:t xml:space="preserve"> ипроживания в вахтовом поселке</w:t>
                    </w:r>
                  </w:p>
                  <w:p w:rsidR="00806E51" w:rsidRDefault="00806E51" w:rsidP="00E221A4">
                    <w:pPr>
                      <w:rPr>
                        <w:i/>
                        <w:sz w:val="20"/>
                        <w:szCs w:val="20"/>
                      </w:rPr>
                    </w:pPr>
                    <w:r w:rsidRPr="002508AE">
                      <w:rPr>
                        <w:i/>
                        <w:sz w:val="20"/>
                        <w:szCs w:val="20"/>
                      </w:rPr>
                      <w:t xml:space="preserve"> </w:t>
                    </w:r>
                    <w:r>
                      <w:rPr>
                        <w:i/>
                        <w:sz w:val="20"/>
                        <w:szCs w:val="20"/>
                      </w:rPr>
                      <w:t xml:space="preserve">на территории производственных объектов </w:t>
                    </w:r>
                  </w:p>
                  <w:p w:rsidR="00806E51" w:rsidRPr="002508AE" w:rsidRDefault="00806E51" w:rsidP="00E221A4">
                    <w:pPr>
                      <w:rPr>
                        <w:i/>
                        <w:sz w:val="20"/>
                        <w:szCs w:val="20"/>
                      </w:rPr>
                    </w:pPr>
                    <w:r>
                      <w:rPr>
                        <w:i/>
                        <w:sz w:val="20"/>
                        <w:szCs w:val="20"/>
                      </w:rPr>
                      <w:t>ООО</w:t>
                    </w:r>
                    <w:r w:rsidRPr="002508AE">
                      <w:rPr>
                        <w:i/>
                        <w:sz w:val="20"/>
                        <w:szCs w:val="20"/>
                      </w:rPr>
                      <w:t xml:space="preserve"> «</w:t>
                    </w:r>
                    <w:r>
                      <w:rPr>
                        <w:i/>
                        <w:sz w:val="20"/>
                        <w:szCs w:val="20"/>
                      </w:rPr>
                      <w:t>Славнефть - Красноярскнефтегаз</w:t>
                    </w:r>
                    <w:r w:rsidRPr="002508AE">
                      <w:rPr>
                        <w:i/>
                        <w:sz w:val="20"/>
                        <w:szCs w:val="20"/>
                      </w:rPr>
                      <w:t>»</w:t>
                    </w:r>
                  </w:p>
                  <w:p w:rsidR="00806E51" w:rsidRDefault="00806E51" w:rsidP="00E221A4">
                    <w:pPr>
                      <w:jc w:val="center"/>
                      <w:rPr>
                        <w:sz w:val="16"/>
                        <w:szCs w:val="16"/>
                      </w:rPr>
                    </w:pPr>
                  </w:p>
                </w:txbxContent>
              </v:textbox>
            </v:shape>
            <v:shape id="_x0000_s1034" type="#_x0000_t202" style="position:absolute;left:2560;top:3381;width:2965;height:1810">
              <v:textbox style="mso-next-textbox:#_x0000_s1034">
                <w:txbxContent>
                  <w:p w:rsidR="00806E51" w:rsidRDefault="00806E51" w:rsidP="00E221A4">
                    <w:pPr>
                      <w:rPr>
                        <w:i/>
                        <w:sz w:val="16"/>
                        <w:szCs w:val="16"/>
                      </w:rPr>
                    </w:pPr>
                    <w:r>
                      <w:rPr>
                        <w:sz w:val="20"/>
                        <w:szCs w:val="20"/>
                      </w:rPr>
                      <w:t xml:space="preserve">Действителен:                                              </w:t>
                    </w:r>
                    <w:r>
                      <w:rPr>
                        <w:i/>
                        <w:sz w:val="16"/>
                        <w:szCs w:val="16"/>
                      </w:rPr>
                      <w:t>с        «     »                                  200  г.                             по     «     »                                  200  г.</w:t>
                    </w:r>
                  </w:p>
                  <w:p w:rsidR="00806E51" w:rsidRDefault="00806E51" w:rsidP="00E221A4">
                    <w:pPr>
                      <w:jc w:val="center"/>
                      <w:rPr>
                        <w:sz w:val="12"/>
                        <w:szCs w:val="12"/>
                      </w:rPr>
                    </w:pPr>
                    <w:r>
                      <w:rPr>
                        <w:sz w:val="16"/>
                        <w:szCs w:val="16"/>
                      </w:rPr>
                      <w:t xml:space="preserve">___________________________________________ </w:t>
                    </w:r>
                    <w:r>
                      <w:rPr>
                        <w:sz w:val="12"/>
                        <w:szCs w:val="12"/>
                      </w:rPr>
                      <w:t>(подпись, ФИО ответственного лица)</w:t>
                    </w:r>
                  </w:p>
                  <w:p w:rsidR="00806E51" w:rsidRDefault="00806E51" w:rsidP="00E221A4">
                    <w:pPr>
                      <w:rPr>
                        <w:sz w:val="16"/>
                        <w:szCs w:val="16"/>
                      </w:rPr>
                    </w:pPr>
                    <w:r>
                      <w:rPr>
                        <w:sz w:val="16"/>
                        <w:szCs w:val="16"/>
                      </w:rPr>
                      <w:t>______________________________________________________________________________________</w:t>
                    </w:r>
                  </w:p>
                  <w:p w:rsidR="00806E51" w:rsidRDefault="00806E51" w:rsidP="00E221A4">
                    <w:pPr>
                      <w:rPr>
                        <w:sz w:val="12"/>
                        <w:szCs w:val="12"/>
                      </w:rPr>
                    </w:pPr>
                  </w:p>
                  <w:p w:rsidR="00806E51" w:rsidRPr="002508AE" w:rsidRDefault="00806E51" w:rsidP="00E221A4">
                    <w:pPr>
                      <w:rPr>
                        <w:sz w:val="16"/>
                        <w:szCs w:val="16"/>
                      </w:rPr>
                    </w:pPr>
                    <w:r w:rsidRPr="002508AE">
                      <w:rPr>
                        <w:sz w:val="16"/>
                        <w:szCs w:val="16"/>
                      </w:rPr>
                      <w:t xml:space="preserve">Действующего на основании приказа № ___                         </w:t>
                    </w:r>
                    <w:r>
                      <w:rPr>
                        <w:sz w:val="16"/>
                        <w:szCs w:val="16"/>
                      </w:rPr>
                      <w:t xml:space="preserve">от «__» _______200  </w:t>
                    </w:r>
                    <w:r w:rsidRPr="002508AE">
                      <w:rPr>
                        <w:sz w:val="16"/>
                        <w:szCs w:val="16"/>
                      </w:rPr>
                      <w:t>г.</w:t>
                    </w:r>
                  </w:p>
                  <w:p w:rsidR="00806E51" w:rsidRDefault="00806E51" w:rsidP="00E221A4">
                    <w:pPr>
                      <w:rPr>
                        <w:sz w:val="12"/>
                        <w:szCs w:val="12"/>
                      </w:rPr>
                    </w:pPr>
                  </w:p>
                  <w:p w:rsidR="00806E51" w:rsidRPr="00CE11C2" w:rsidRDefault="00806E51" w:rsidP="00E221A4">
                    <w:pPr>
                      <w:rPr>
                        <w:sz w:val="12"/>
                        <w:szCs w:val="12"/>
                      </w:rPr>
                    </w:pPr>
                    <w:r>
                      <w:rPr>
                        <w:sz w:val="12"/>
                        <w:szCs w:val="12"/>
                      </w:rPr>
                      <w:t>М.П.</w:t>
                    </w:r>
                  </w:p>
                  <w:p w:rsidR="00806E51" w:rsidRPr="00237602" w:rsidRDefault="00806E51" w:rsidP="00E221A4">
                    <w:pPr>
                      <w:rPr>
                        <w:sz w:val="16"/>
                        <w:szCs w:val="16"/>
                      </w:rPr>
                    </w:pPr>
                  </w:p>
                  <w:p w:rsidR="00806E51" w:rsidRPr="00237602" w:rsidRDefault="00806E51" w:rsidP="00E221A4">
                    <w:pPr>
                      <w:rPr>
                        <w:sz w:val="20"/>
                        <w:szCs w:val="20"/>
                      </w:rPr>
                    </w:pPr>
                  </w:p>
                </w:txbxContent>
              </v:textbox>
            </v:shape>
            <w10:anchorlock/>
          </v:group>
        </w:pict>
      </w:r>
      <w:r w:rsidR="00E221A4" w:rsidRPr="00CE11C2">
        <w:rPr>
          <w:sz w:val="16"/>
          <w:szCs w:val="16"/>
        </w:rPr>
        <w:t xml:space="preserve"> </w:t>
      </w:r>
    </w:p>
    <w:p w:rsidR="00E221A4" w:rsidRPr="00AE4AE8" w:rsidRDefault="00E221A4" w:rsidP="00E221A4">
      <w:pPr>
        <w:pStyle w:val="aff9"/>
        <w:ind w:firstLine="540"/>
        <w:jc w:val="both"/>
        <w:rPr>
          <w:rFonts w:cs="Arial"/>
          <w:color w:val="FF0000"/>
        </w:rPr>
      </w:pPr>
      <w:r w:rsidRPr="00AE4AE8">
        <w:rPr>
          <w:color w:val="FF0000"/>
        </w:rPr>
        <w:t xml:space="preserve">        Временные пропуска на работников подрядных и субподрядных организаций выписыва</w:t>
      </w:r>
      <w:r>
        <w:rPr>
          <w:color w:val="FF0000"/>
        </w:rPr>
        <w:t>ю</w:t>
      </w:r>
      <w:r w:rsidRPr="00AE4AE8">
        <w:rPr>
          <w:color w:val="FF0000"/>
        </w:rPr>
        <w:t xml:space="preserve">тся бюро пропусков охранной организации. А также, с разрешения департамента собственной безопасности (ДСБ) Общества, могут выписываться дочерними Обществами работникам своей и подрядных организаций, с обязательным информированием ДСБ Общества.  </w:t>
      </w:r>
    </w:p>
    <w:p w:rsidR="00E221A4" w:rsidRDefault="00E221A4" w:rsidP="00E221A4">
      <w:pPr>
        <w:jc w:val="both"/>
      </w:pPr>
      <w:r>
        <w:t xml:space="preserve">         Пропуск изготавливается на бумаге (цвет пропуска</w:t>
      </w:r>
      <w:r w:rsidRPr="009725AC">
        <w:t xml:space="preserve"> </w:t>
      </w:r>
      <w:r>
        <w:t>на каждый календарный год</w:t>
      </w:r>
      <w:r w:rsidRPr="009725AC">
        <w:t xml:space="preserve"> </w:t>
      </w:r>
      <w:r>
        <w:t>определяет</w:t>
      </w:r>
      <w:r w:rsidRPr="009725AC">
        <w:t xml:space="preserve"> </w:t>
      </w:r>
      <w:r>
        <w:t>ООО  «Славнефть - Красноярскнефтегаз»).</w:t>
      </w:r>
    </w:p>
    <w:p w:rsidR="00E221A4" w:rsidRDefault="00E221A4" w:rsidP="00E221A4">
      <w:pPr>
        <w:jc w:val="both"/>
      </w:pPr>
      <w:r>
        <w:t xml:space="preserve">        Размер пропуска 18,5 х </w:t>
      </w:r>
      <w:smartTag w:uri="urn:schemas-microsoft-com:office:smarttags" w:element="metricconverter">
        <w:smartTagPr>
          <w:attr w:name="ProductID" w:val="7 см"/>
        </w:smartTagPr>
        <w:r>
          <w:t>7 см</w:t>
        </w:r>
      </w:smartTag>
      <w:r>
        <w:t xml:space="preserve">. в левом нижнем углу место для фотографии размером 3 х </w:t>
      </w:r>
      <w:smartTag w:uri="urn:schemas-microsoft-com:office:smarttags" w:element="metricconverter">
        <w:smartTagPr>
          <w:attr w:name="ProductID" w:val="4 см"/>
        </w:smartTagPr>
        <w:r>
          <w:t>4 см</w:t>
        </w:r>
      </w:smartTag>
      <w:r>
        <w:t>. и печати организации выписывающей пропуск.</w:t>
      </w:r>
    </w:p>
    <w:p w:rsidR="00E221A4" w:rsidRPr="00253300" w:rsidRDefault="00E221A4" w:rsidP="00E221A4">
      <w:pPr>
        <w:jc w:val="center"/>
        <w:rPr>
          <w:b/>
        </w:rPr>
      </w:pPr>
      <w:r w:rsidRPr="00253300">
        <w:rPr>
          <w:b/>
        </w:rPr>
        <w:t>Порядок заполнения пропуск</w:t>
      </w:r>
      <w:r>
        <w:rPr>
          <w:b/>
        </w:rPr>
        <w:t>а</w:t>
      </w:r>
      <w:r w:rsidRPr="00253300">
        <w:rPr>
          <w:b/>
        </w:rPr>
        <w:t xml:space="preserve"> по графам:</w:t>
      </w:r>
    </w:p>
    <w:p w:rsidR="00E221A4" w:rsidRDefault="00E221A4" w:rsidP="006D27A4">
      <w:pPr>
        <w:numPr>
          <w:ilvl w:val="0"/>
          <w:numId w:val="37"/>
        </w:numPr>
        <w:jc w:val="both"/>
      </w:pPr>
      <w:r w:rsidRPr="00253300">
        <w:rPr>
          <w:b/>
        </w:rPr>
        <w:t>Организация -</w:t>
      </w:r>
      <w:r>
        <w:t xml:space="preserve"> указывается предприятие, в котором работает данный работник.</w:t>
      </w:r>
    </w:p>
    <w:p w:rsidR="00E221A4" w:rsidRDefault="00E221A4" w:rsidP="006D27A4">
      <w:pPr>
        <w:numPr>
          <w:ilvl w:val="0"/>
          <w:numId w:val="37"/>
        </w:numPr>
        <w:jc w:val="both"/>
      </w:pPr>
      <w:r w:rsidRPr="00253300">
        <w:rPr>
          <w:b/>
        </w:rPr>
        <w:t>Адрес -</w:t>
      </w:r>
      <w:r>
        <w:t xml:space="preserve"> указывается адрес предприятия, в котором работает данный работник.</w:t>
      </w:r>
    </w:p>
    <w:p w:rsidR="00E221A4" w:rsidRDefault="00E221A4" w:rsidP="006D27A4">
      <w:pPr>
        <w:numPr>
          <w:ilvl w:val="0"/>
          <w:numId w:val="37"/>
        </w:numPr>
        <w:jc w:val="both"/>
      </w:pPr>
      <w:r w:rsidRPr="00253300">
        <w:rPr>
          <w:b/>
        </w:rPr>
        <w:t>Генеральный подрядчик -</w:t>
      </w:r>
      <w:r>
        <w:t xml:space="preserve"> указывается подрядная организация, которая работает по договору с ООО «Славнефть - Красноярскнефтегаз».</w:t>
      </w:r>
    </w:p>
    <w:p w:rsidR="00E221A4" w:rsidRDefault="00E221A4" w:rsidP="006D27A4">
      <w:pPr>
        <w:numPr>
          <w:ilvl w:val="0"/>
          <w:numId w:val="37"/>
        </w:numPr>
        <w:jc w:val="both"/>
      </w:pPr>
      <w:r w:rsidRPr="00253300">
        <w:rPr>
          <w:b/>
        </w:rPr>
        <w:t>Производство работ осуществляется по договору</w:t>
      </w:r>
      <w:r>
        <w:t xml:space="preserve"> - указывается № договора с указанием даты подписания, и между какими организациями заключен договор (подрядчик и субподрядчик).</w:t>
      </w:r>
    </w:p>
    <w:p w:rsidR="00E221A4" w:rsidRDefault="00E221A4" w:rsidP="006D27A4">
      <w:pPr>
        <w:numPr>
          <w:ilvl w:val="0"/>
          <w:numId w:val="37"/>
        </w:numPr>
        <w:jc w:val="both"/>
      </w:pPr>
      <w:r w:rsidRPr="00253300">
        <w:rPr>
          <w:b/>
        </w:rPr>
        <w:t>Место работы (маршрут следования)</w:t>
      </w:r>
      <w:r>
        <w:t xml:space="preserve"> - указывается участок (объект) на котором работает данный работник.</w:t>
      </w:r>
    </w:p>
    <w:p w:rsidR="00E221A4" w:rsidRDefault="00E221A4" w:rsidP="006D27A4">
      <w:pPr>
        <w:numPr>
          <w:ilvl w:val="0"/>
          <w:numId w:val="37"/>
        </w:numPr>
        <w:jc w:val="both"/>
      </w:pPr>
      <w:r w:rsidRPr="00253300">
        <w:rPr>
          <w:b/>
        </w:rPr>
        <w:t xml:space="preserve">Действителен </w:t>
      </w:r>
      <w:r>
        <w:t xml:space="preserve">- указываются даты действия пропуска </w:t>
      </w:r>
    </w:p>
    <w:p w:rsidR="00E221A4" w:rsidRDefault="00E221A4" w:rsidP="006D27A4">
      <w:pPr>
        <w:numPr>
          <w:ilvl w:val="0"/>
          <w:numId w:val="37"/>
        </w:numPr>
        <w:jc w:val="both"/>
      </w:pPr>
      <w:r w:rsidRPr="00253300">
        <w:rPr>
          <w:b/>
        </w:rPr>
        <w:lastRenderedPageBreak/>
        <w:t>Подпись, ФИО ответственного лица</w:t>
      </w:r>
      <w:r>
        <w:t xml:space="preserve"> - ставится подпись и указывается ФИО лица подписавшего пропуск. </w:t>
      </w:r>
    </w:p>
    <w:p w:rsidR="00E221A4" w:rsidRDefault="00E221A4" w:rsidP="006D27A4">
      <w:pPr>
        <w:numPr>
          <w:ilvl w:val="0"/>
          <w:numId w:val="37"/>
        </w:numPr>
        <w:sectPr w:rsidR="00E221A4" w:rsidSect="00F05FA5">
          <w:headerReference w:type="default" r:id="rId28"/>
          <w:pgSz w:w="11906" w:h="16838"/>
          <w:pgMar w:top="540" w:right="567" w:bottom="284" w:left="851" w:header="709" w:footer="709" w:gutter="0"/>
          <w:cols w:space="708"/>
          <w:docGrid w:linePitch="360"/>
        </w:sectPr>
      </w:pPr>
      <w:r w:rsidRPr="00253300">
        <w:rPr>
          <w:b/>
        </w:rPr>
        <w:t>Действ</w:t>
      </w:r>
      <w:r>
        <w:rPr>
          <w:b/>
        </w:rPr>
        <w:t>ующего</w:t>
      </w:r>
      <w:r w:rsidRPr="00253300">
        <w:rPr>
          <w:b/>
        </w:rPr>
        <w:t xml:space="preserve"> на основании приказа</w:t>
      </w:r>
      <w:r>
        <w:t xml:space="preserve"> - указывается № и дата приказа, об определении лица имеющего право подписывать пропуска. </w:t>
      </w:r>
    </w:p>
    <w:p w:rsidR="00E221A4" w:rsidRDefault="00E221A4" w:rsidP="005401AB">
      <w:pPr>
        <w:tabs>
          <w:tab w:val="center" w:pos="4680"/>
          <w:tab w:val="left" w:pos="6390"/>
          <w:tab w:val="right" w:pos="9360"/>
        </w:tabs>
      </w:pPr>
      <w:r>
        <w:lastRenderedPageBreak/>
        <w:t xml:space="preserve">                                                                                           </w:t>
      </w:r>
      <w:r w:rsidRPr="00847EEB">
        <w:rPr>
          <w:b/>
        </w:rPr>
        <w:t xml:space="preserve">Приложение № </w:t>
      </w:r>
      <w:r>
        <w:rPr>
          <w:b/>
        </w:rPr>
        <w:t>6</w:t>
      </w:r>
      <w:r w:rsidRPr="00847EEB">
        <w:rPr>
          <w:b/>
          <w:sz w:val="28"/>
          <w:szCs w:val="28"/>
        </w:rPr>
        <w:tab/>
      </w:r>
      <w:r>
        <w:rPr>
          <w:sz w:val="28"/>
          <w:szCs w:val="28"/>
        </w:rPr>
        <w:tab/>
      </w:r>
      <w:r>
        <w:rPr>
          <w:sz w:val="28"/>
          <w:szCs w:val="28"/>
        </w:rPr>
        <w:tab/>
      </w:r>
      <w:r>
        <w:rPr>
          <w:sz w:val="28"/>
          <w:szCs w:val="28"/>
        </w:rPr>
        <w:tab/>
      </w:r>
      <w:r>
        <w:rPr>
          <w:sz w:val="28"/>
          <w:szCs w:val="28"/>
        </w:rPr>
        <w:tab/>
      </w:r>
      <w:r>
        <w:rPr>
          <w:sz w:val="28"/>
          <w:szCs w:val="28"/>
        </w:rPr>
        <w:tab/>
      </w:r>
      <w:r>
        <w:t xml:space="preserve">                                                                                                                       Приложение № 8</w:t>
      </w:r>
    </w:p>
    <w:p w:rsidR="00E221A4" w:rsidRDefault="00E221A4" w:rsidP="00AC37CE">
      <w:pPr>
        <w:rPr>
          <w:sz w:val="16"/>
          <w:szCs w:val="16"/>
        </w:rPr>
      </w:pPr>
      <w:r>
        <w:rPr>
          <w:sz w:val="16"/>
          <w:szCs w:val="16"/>
        </w:rPr>
        <w:t xml:space="preserve">                                                                                                                                         к Положению об организации пропускного и  </w:t>
      </w:r>
    </w:p>
    <w:p w:rsidR="00E221A4" w:rsidRDefault="00E221A4" w:rsidP="00AC37CE">
      <w:pPr>
        <w:rPr>
          <w:sz w:val="16"/>
          <w:szCs w:val="16"/>
        </w:rPr>
      </w:pPr>
      <w:r>
        <w:rPr>
          <w:sz w:val="16"/>
          <w:szCs w:val="16"/>
        </w:rPr>
        <w:t xml:space="preserve">                                                                                                                                         внутриобъектового режимов ООО Славнефть -  </w:t>
      </w:r>
    </w:p>
    <w:p w:rsidR="00E221A4" w:rsidRDefault="00E221A4" w:rsidP="00AC37CE">
      <w:pPr>
        <w:rPr>
          <w:sz w:val="16"/>
          <w:szCs w:val="16"/>
        </w:rPr>
      </w:pPr>
      <w:r>
        <w:rPr>
          <w:sz w:val="16"/>
          <w:szCs w:val="16"/>
        </w:rPr>
        <w:t xml:space="preserve">                                                                                                                                         Красноярскнефтегаз»            </w:t>
      </w:r>
    </w:p>
    <w:p w:rsidR="00E221A4" w:rsidRPr="00DC230C" w:rsidRDefault="00E221A4" w:rsidP="00E221A4">
      <w:pPr>
        <w:ind w:left="7080"/>
        <w:rPr>
          <w:b/>
        </w:rPr>
      </w:pPr>
      <w:r>
        <w:rPr>
          <w:b/>
          <w:sz w:val="32"/>
          <w:szCs w:val="32"/>
        </w:rPr>
        <w:t xml:space="preserve">                                                                                  </w:t>
      </w:r>
    </w:p>
    <w:p w:rsidR="00E221A4" w:rsidRDefault="00E221A4" w:rsidP="00E221A4">
      <w:pPr>
        <w:tabs>
          <w:tab w:val="left" w:pos="1670"/>
        </w:tabs>
      </w:pPr>
    </w:p>
    <w:p w:rsidR="00E221A4" w:rsidRDefault="00E221A4" w:rsidP="00E221A4">
      <w:pPr>
        <w:tabs>
          <w:tab w:val="left" w:pos="1670"/>
        </w:tabs>
      </w:pPr>
    </w:p>
    <w:p w:rsidR="00E221A4" w:rsidRPr="00DC230C" w:rsidRDefault="00E221A4" w:rsidP="00E221A4">
      <w:pPr>
        <w:rPr>
          <w:b/>
        </w:rPr>
      </w:pPr>
      <w:r>
        <w:rPr>
          <w:sz w:val="28"/>
          <w:szCs w:val="28"/>
        </w:rPr>
        <w:tab/>
      </w:r>
      <w:r>
        <w:rPr>
          <w:sz w:val="28"/>
          <w:szCs w:val="28"/>
        </w:rPr>
        <w:tab/>
      </w:r>
      <w:r>
        <w:rPr>
          <w:sz w:val="28"/>
          <w:szCs w:val="28"/>
        </w:rPr>
        <w:tab/>
        <w:t xml:space="preserve">                       </w:t>
      </w:r>
      <w:r w:rsidRPr="006623D6">
        <w:rPr>
          <w:b/>
        </w:rPr>
        <w:t>ПО</w:t>
      </w:r>
      <w:r>
        <w:rPr>
          <w:b/>
        </w:rPr>
        <w:t>ЛОЖЕНИЕ</w:t>
      </w:r>
    </w:p>
    <w:p w:rsidR="00E221A4" w:rsidRPr="00235BB2" w:rsidRDefault="00E221A4" w:rsidP="00E221A4">
      <w:pPr>
        <w:jc w:val="center"/>
        <w:rPr>
          <w:rFonts w:ascii="Arial" w:hAnsi="Arial"/>
        </w:rPr>
      </w:pPr>
      <w:r>
        <w:rPr>
          <w:b/>
        </w:rPr>
        <w:t>О ПОРЯДКЕ ДЕЙСТВИЙ ДОЛЖНОСТНЫХ ЛИЦ</w:t>
      </w:r>
      <w:r w:rsidRPr="006623D6">
        <w:rPr>
          <w:b/>
        </w:rPr>
        <w:t xml:space="preserve"> </w:t>
      </w:r>
      <w:r>
        <w:rPr>
          <w:b/>
        </w:rPr>
        <w:t>ПРИ НЕСЧАСТНОМ СЛУЧАЕ ИЛИ ТРАВМАТИЗМЕ</w:t>
      </w:r>
    </w:p>
    <w:p w:rsidR="00E221A4" w:rsidRPr="0018716B" w:rsidRDefault="00E221A4" w:rsidP="00E221A4">
      <w:pPr>
        <w:tabs>
          <w:tab w:val="left" w:pos="1670"/>
        </w:tabs>
      </w:pPr>
    </w:p>
    <w:p w:rsidR="00E221A4" w:rsidRPr="0018716B" w:rsidRDefault="00E221A4" w:rsidP="00E221A4">
      <w:pPr>
        <w:tabs>
          <w:tab w:val="left" w:pos="1670"/>
        </w:tabs>
        <w:jc w:val="both"/>
      </w:pPr>
      <w:r w:rsidRPr="0018716B">
        <w:t xml:space="preserve">       При несчастном случае на производстве работодатель (его представитель) </w:t>
      </w:r>
      <w:r w:rsidRPr="007A50C0">
        <w:rPr>
          <w:b/>
        </w:rPr>
        <w:t>обязан</w:t>
      </w:r>
      <w:r w:rsidRPr="0018716B">
        <w:t>:</w:t>
      </w:r>
      <w:r w:rsidRPr="0018716B">
        <w:tab/>
      </w:r>
    </w:p>
    <w:p w:rsidR="00E221A4" w:rsidRPr="0018716B" w:rsidRDefault="00E221A4" w:rsidP="00E221A4">
      <w:pPr>
        <w:tabs>
          <w:tab w:val="left" w:pos="1670"/>
        </w:tabs>
        <w:jc w:val="both"/>
      </w:pPr>
      <w:r w:rsidRPr="0018716B">
        <w:t xml:space="preserve">       - немедленно организовать первую помощь пострадавшему и при необходимости доставку его в учреждение здравоохранения;</w:t>
      </w:r>
    </w:p>
    <w:p w:rsidR="00E221A4" w:rsidRPr="0018716B" w:rsidRDefault="00E221A4" w:rsidP="00E221A4">
      <w:pPr>
        <w:tabs>
          <w:tab w:val="left" w:pos="1670"/>
        </w:tabs>
        <w:jc w:val="both"/>
      </w:pPr>
      <w:r w:rsidRPr="0018716B">
        <w:t xml:space="preserve">       - принять неотложные меры по предотвращению развития аварийной ситуации и воздействия травмирующих факторов на других лиц;</w:t>
      </w:r>
    </w:p>
    <w:p w:rsidR="00E221A4" w:rsidRDefault="00E221A4" w:rsidP="00E221A4">
      <w:pPr>
        <w:tabs>
          <w:tab w:val="left" w:pos="1670"/>
        </w:tabs>
        <w:jc w:val="both"/>
      </w:pPr>
      <w:r w:rsidRPr="0018716B">
        <w:t xml:space="preserve">       - сохранить до начала расследования несчастного случая на производстве обстановку,</w:t>
      </w:r>
      <w:r>
        <w:t xml:space="preserve"> какой она была на момент происшествия, </w:t>
      </w:r>
      <w:r w:rsidRPr="0018716B">
        <w:t xml:space="preserve"> </w:t>
      </w:r>
      <w:r>
        <w:t>если это не угрожает жизни и здоровью других лиц и не ведет к аварии, а в случае невозможности ее сохранения – зафиксировать сложившуюся обстановку (составить схемы, сделать фотографии и произвести другие мероприятия);</w:t>
      </w:r>
    </w:p>
    <w:p w:rsidR="00E221A4" w:rsidRDefault="00E221A4" w:rsidP="00E221A4">
      <w:pPr>
        <w:tabs>
          <w:tab w:val="left" w:pos="1670"/>
        </w:tabs>
        <w:jc w:val="both"/>
      </w:pPr>
      <w:r>
        <w:t xml:space="preserve">       - обеспечить своевременное расследование несчастного случая на производстве и его учет в соответствии с настоящей главой;</w:t>
      </w:r>
    </w:p>
    <w:p w:rsidR="00E221A4" w:rsidRDefault="00E221A4" w:rsidP="00E221A4">
      <w:pPr>
        <w:tabs>
          <w:tab w:val="left" w:pos="1670"/>
        </w:tabs>
        <w:jc w:val="both"/>
      </w:pPr>
      <w:r>
        <w:t xml:space="preserve">       - немедленно проинформировать о несчастном случае на производстве родственников пострадавшего, а также направить сообщение в органы и организации, определенные нормативными правовыми актами.</w:t>
      </w:r>
    </w:p>
    <w:p w:rsidR="00E221A4" w:rsidRDefault="00E221A4" w:rsidP="00E221A4">
      <w:pPr>
        <w:tabs>
          <w:tab w:val="left" w:pos="1670"/>
        </w:tabs>
        <w:jc w:val="both"/>
      </w:pPr>
      <w:r>
        <w:t xml:space="preserve">      При групповом несчастном случае на производстве (два человека и более), тяжелом несчастном случае на производстве, несчастном случае на производстве со смертельным исходом работодатель (его представитель) в течение суток обязан сообщить соответственно:     </w:t>
      </w:r>
    </w:p>
    <w:p w:rsidR="00E221A4" w:rsidRDefault="00E221A4" w:rsidP="00E221A4">
      <w:pPr>
        <w:tabs>
          <w:tab w:val="left" w:pos="1670"/>
        </w:tabs>
        <w:ind w:left="780"/>
        <w:jc w:val="both"/>
      </w:pPr>
      <w:r>
        <w:t>- в соответствующую государственную инспекцию труда;</w:t>
      </w:r>
    </w:p>
    <w:p w:rsidR="00E221A4" w:rsidRDefault="00E221A4" w:rsidP="00E221A4">
      <w:pPr>
        <w:tabs>
          <w:tab w:val="left" w:pos="1670"/>
        </w:tabs>
        <w:ind w:left="780"/>
        <w:jc w:val="both"/>
      </w:pPr>
      <w:r>
        <w:t>- в прокуратуру по месту происшествия несчастного случая;</w:t>
      </w:r>
    </w:p>
    <w:p w:rsidR="00E221A4" w:rsidRDefault="00E221A4" w:rsidP="00E221A4">
      <w:pPr>
        <w:tabs>
          <w:tab w:val="left" w:pos="1670"/>
        </w:tabs>
        <w:ind w:left="780"/>
        <w:jc w:val="both"/>
      </w:pPr>
      <w:r>
        <w:t>- в федеральный орган исполнительной власти по ведомственной принадлежности;</w:t>
      </w:r>
    </w:p>
    <w:p w:rsidR="00E221A4" w:rsidRDefault="00E221A4" w:rsidP="00E221A4">
      <w:pPr>
        <w:tabs>
          <w:tab w:val="left" w:pos="1670"/>
        </w:tabs>
        <w:ind w:left="780"/>
        <w:jc w:val="both"/>
      </w:pPr>
      <w:r>
        <w:t>- в орган исполнительной власти субъекта Российской Федерации;</w:t>
      </w:r>
    </w:p>
    <w:p w:rsidR="00E221A4" w:rsidRDefault="00E221A4" w:rsidP="00E221A4">
      <w:pPr>
        <w:tabs>
          <w:tab w:val="left" w:pos="1670"/>
        </w:tabs>
        <w:ind w:left="780"/>
        <w:jc w:val="both"/>
      </w:pPr>
      <w:r>
        <w:t>- в организацию, направившую работника, с которым произошел несчастный случай;</w:t>
      </w:r>
    </w:p>
    <w:p w:rsidR="00E221A4" w:rsidRDefault="00E221A4" w:rsidP="00E221A4">
      <w:pPr>
        <w:tabs>
          <w:tab w:val="left" w:pos="1670"/>
        </w:tabs>
        <w:ind w:left="780"/>
        <w:jc w:val="both"/>
      </w:pPr>
      <w:r>
        <w:t>- в территориальные объединения организаций профсоюзов;</w:t>
      </w:r>
    </w:p>
    <w:p w:rsidR="00E221A4" w:rsidRDefault="00E221A4" w:rsidP="00E221A4">
      <w:pPr>
        <w:tabs>
          <w:tab w:val="left" w:pos="1670"/>
        </w:tabs>
        <w:ind w:left="780"/>
        <w:jc w:val="both"/>
      </w:pPr>
      <w:r>
        <w:t>- в территориальный орган государственного надзора, если несчастный случай произошел в организации или на объекте, подконтрольных этому органу;</w:t>
      </w:r>
    </w:p>
    <w:p w:rsidR="00E221A4" w:rsidRDefault="00E221A4" w:rsidP="00E221A4">
      <w:pPr>
        <w:tabs>
          <w:tab w:val="left" w:pos="1670"/>
        </w:tabs>
        <w:ind w:left="780"/>
        <w:jc w:val="both"/>
      </w:pPr>
      <w:r>
        <w:t>- страховщику по вопросам обязательного социального страхования от несчастных случаев на производстве и профессиональных заболеваний.</w:t>
      </w:r>
    </w:p>
    <w:p w:rsidR="00E221A4" w:rsidRDefault="00E221A4" w:rsidP="00E221A4">
      <w:pPr>
        <w:tabs>
          <w:tab w:val="left" w:pos="1670"/>
        </w:tabs>
        <w:jc w:val="both"/>
      </w:pPr>
      <w:r>
        <w:t xml:space="preserve">         Для расследования несчастного случая на производстве в организации работодатель незамедлительно создает комиссию в составе не менее трех человек. В состав комиссии включаются специалист по охране труда или лицо, назначенное ответственным за организацию работы по охране труда приказом (распоряжением) работодателя, представители работодателя, представители профсоюзного органа или иного уполномоченного работниками представительного органа, уполномоченный по охране труда. Комиссию возглавляет работодатель или уполномоченный им представитель. Состав комиссии утверждается приказом (распоряжением) работодателя. Руководитель, непосредственно отвечающий за безопасность труда на участке (объекте), где произошел несчастный случай, в состав комиссии не включается.</w:t>
      </w:r>
    </w:p>
    <w:p w:rsidR="00E221A4" w:rsidRDefault="00E221A4" w:rsidP="00E221A4">
      <w:pPr>
        <w:tabs>
          <w:tab w:val="left" w:pos="1670"/>
        </w:tabs>
        <w:jc w:val="both"/>
      </w:pPr>
      <w:r>
        <w:t xml:space="preserve">         В целях расследования группового несчастного случая на производстве, тяжелого несчастного случая на производстве, несчастного случая на производстве, несчастного </w:t>
      </w:r>
      <w:r>
        <w:lastRenderedPageBreak/>
        <w:t>случая на производстве со смертельным исходом подготавливаются следующие документы:</w:t>
      </w:r>
    </w:p>
    <w:p w:rsidR="00E221A4" w:rsidRDefault="00E221A4" w:rsidP="00E221A4">
      <w:pPr>
        <w:tabs>
          <w:tab w:val="left" w:pos="1670"/>
        </w:tabs>
        <w:jc w:val="both"/>
      </w:pPr>
      <w:r>
        <w:t xml:space="preserve">         - приказ (распоряжение) работодателя о создании комиссии по расследованию несчастного случая;</w:t>
      </w:r>
    </w:p>
    <w:p w:rsidR="00E221A4" w:rsidRDefault="00E221A4" w:rsidP="00E221A4">
      <w:pPr>
        <w:tabs>
          <w:tab w:val="left" w:pos="1670"/>
        </w:tabs>
        <w:jc w:val="both"/>
      </w:pPr>
      <w:r>
        <w:t xml:space="preserve">         - планы, эскизы, схемы, а при необходимости – фото- и видеоматериалы места происшествия;</w:t>
      </w:r>
    </w:p>
    <w:p w:rsidR="00E221A4" w:rsidRDefault="00E221A4" w:rsidP="00E221A4">
      <w:pPr>
        <w:tabs>
          <w:tab w:val="left" w:pos="1670"/>
        </w:tabs>
        <w:jc w:val="both"/>
      </w:pPr>
      <w:r>
        <w:t xml:space="preserve">         - документы, характеризующие состояние рабочего места, наличие опасных и вредных производственных факторов;</w:t>
      </w:r>
    </w:p>
    <w:p w:rsidR="00E221A4" w:rsidRDefault="00E221A4" w:rsidP="00E221A4">
      <w:pPr>
        <w:tabs>
          <w:tab w:val="left" w:pos="1670"/>
        </w:tabs>
        <w:jc w:val="both"/>
      </w:pPr>
      <w:r>
        <w:t xml:space="preserve">         - выписки из журналов регистрации инструктажей по охране труда и протоколов проверки знаний пострадавших, по охране труда;</w:t>
      </w:r>
    </w:p>
    <w:p w:rsidR="00E221A4" w:rsidRDefault="00E221A4" w:rsidP="00E221A4">
      <w:pPr>
        <w:tabs>
          <w:tab w:val="left" w:pos="1670"/>
        </w:tabs>
        <w:jc w:val="both"/>
      </w:pPr>
      <w:r>
        <w:t xml:space="preserve">         - протоколы опросов очевидцев несчастного случая и должностных лиц, объяснения пострадавших;</w:t>
      </w:r>
    </w:p>
    <w:p w:rsidR="00E221A4" w:rsidRDefault="00E221A4" w:rsidP="00E221A4">
      <w:pPr>
        <w:tabs>
          <w:tab w:val="left" w:pos="1670"/>
        </w:tabs>
        <w:jc w:val="both"/>
      </w:pPr>
      <w:r>
        <w:t xml:space="preserve">         - экспертные заключения специалистов, результаты лабораторных исследований и экспериментов;</w:t>
      </w:r>
    </w:p>
    <w:p w:rsidR="00E221A4" w:rsidRDefault="00E221A4" w:rsidP="00E221A4">
      <w:pPr>
        <w:tabs>
          <w:tab w:val="left" w:pos="1670"/>
        </w:tabs>
        <w:jc w:val="both"/>
      </w:pPr>
      <w:r>
        <w:t xml:space="preserve">         - медицинское заключение о характере и степени тяжести повреждения, причиненного здоровью пострадавшего, или причине его смерти, о нахождении пострадавшего в момент несчастного случая в состоянии алкогольного, наркотического или токсического опьянения; копии документов, подтверждающих выдачу пострадавшему специальной одежды, специальной обуви и других средств индивидуальной защиты в соответствии с действующими нормами;</w:t>
      </w:r>
    </w:p>
    <w:p w:rsidR="00E221A4" w:rsidRDefault="00E221A4" w:rsidP="00E221A4">
      <w:pPr>
        <w:tabs>
          <w:tab w:val="left" w:pos="1670"/>
        </w:tabs>
        <w:jc w:val="both"/>
      </w:pPr>
      <w:r>
        <w:t xml:space="preserve">         - выписки из ранее выданных на данном производстве (объекте) предписаний государственных инспекторов по охране труда и должностных лиц территориального органа государственного надзора (если несчастный случай произошел в организации или на объекте, подконтрольных этому органу), а также выписки из представлений профсоюзных инспекторов труда об устранении выявленных нарушений нормативных требований по охране труда;</w:t>
      </w:r>
    </w:p>
    <w:p w:rsidR="00E221A4" w:rsidRDefault="00E221A4" w:rsidP="00E221A4">
      <w:pPr>
        <w:tabs>
          <w:tab w:val="left" w:pos="1670"/>
        </w:tabs>
        <w:jc w:val="both"/>
      </w:pPr>
      <w:r>
        <w:t xml:space="preserve">        - другие документы по усмотрению комиссии.</w:t>
      </w:r>
    </w:p>
    <w:p w:rsidR="00E221A4" w:rsidRDefault="00E221A4" w:rsidP="00E221A4">
      <w:pPr>
        <w:tabs>
          <w:tab w:val="left" w:pos="1670"/>
        </w:tabs>
        <w:jc w:val="both"/>
      </w:pPr>
      <w:r>
        <w:t xml:space="preserve">        В акте о несчастном случае на производстве подробно излагаются обстоятельства и причины несчастного случая на производстве, а также указываются лица, допустившие нарушения требований безопасности и охраны труда.</w:t>
      </w:r>
    </w:p>
    <w:p w:rsidR="00E221A4" w:rsidRDefault="00E221A4" w:rsidP="00E221A4">
      <w:pPr>
        <w:tabs>
          <w:tab w:val="left" w:pos="1670"/>
        </w:tabs>
        <w:jc w:val="both"/>
      </w:pPr>
      <w:r>
        <w:t xml:space="preserve">        Акт о несчастном случае на производстве подписывается членами комиссии, утверждается работодателем (уполномоченным им представителем) и заверяется печатью, а также регулируется в журнале регистрации несчастных случаев на производстве.</w:t>
      </w:r>
    </w:p>
    <w:p w:rsidR="00E221A4" w:rsidRDefault="00E221A4" w:rsidP="00E221A4">
      <w:pPr>
        <w:tabs>
          <w:tab w:val="left" w:pos="1670"/>
        </w:tabs>
        <w:jc w:val="both"/>
      </w:pPr>
      <w:r>
        <w:t xml:space="preserve">        </w:t>
      </w:r>
    </w:p>
    <w:p w:rsidR="00E221A4" w:rsidRDefault="00E221A4" w:rsidP="00E221A4">
      <w:pPr>
        <w:tabs>
          <w:tab w:val="left" w:pos="1670"/>
        </w:tabs>
        <w:jc w:val="both"/>
      </w:pPr>
    </w:p>
    <w:p w:rsidR="00E221A4" w:rsidRDefault="00E221A4" w:rsidP="00E221A4">
      <w:pPr>
        <w:tabs>
          <w:tab w:val="left" w:pos="1670"/>
        </w:tabs>
        <w:jc w:val="both"/>
      </w:pPr>
    </w:p>
    <w:p w:rsidR="00E221A4" w:rsidRDefault="00E221A4" w:rsidP="00E221A4">
      <w:pPr>
        <w:tabs>
          <w:tab w:val="left" w:pos="1670"/>
        </w:tabs>
        <w:jc w:val="both"/>
      </w:pPr>
    </w:p>
    <w:p w:rsidR="00E221A4" w:rsidRDefault="00E221A4" w:rsidP="00E221A4">
      <w:pPr>
        <w:tabs>
          <w:tab w:val="left" w:pos="1670"/>
        </w:tabs>
        <w:jc w:val="both"/>
      </w:pPr>
    </w:p>
    <w:p w:rsidR="00E221A4" w:rsidRDefault="00E221A4" w:rsidP="00E221A4">
      <w:pPr>
        <w:tabs>
          <w:tab w:val="left" w:pos="1670"/>
        </w:tabs>
        <w:jc w:val="both"/>
      </w:pPr>
    </w:p>
    <w:p w:rsidR="00E221A4" w:rsidRDefault="00E221A4" w:rsidP="00E221A4">
      <w:pPr>
        <w:tabs>
          <w:tab w:val="left" w:pos="1670"/>
        </w:tabs>
        <w:jc w:val="both"/>
      </w:pPr>
    </w:p>
    <w:p w:rsidR="00E221A4" w:rsidRDefault="00E221A4" w:rsidP="00E221A4">
      <w:pPr>
        <w:tabs>
          <w:tab w:val="left" w:pos="1670"/>
        </w:tabs>
        <w:jc w:val="both"/>
      </w:pPr>
    </w:p>
    <w:p w:rsidR="00E221A4" w:rsidRDefault="00E221A4" w:rsidP="00E221A4">
      <w:pPr>
        <w:tabs>
          <w:tab w:val="left" w:pos="1670"/>
        </w:tabs>
        <w:jc w:val="both"/>
      </w:pPr>
    </w:p>
    <w:p w:rsidR="00E221A4" w:rsidRDefault="00E221A4" w:rsidP="00E221A4">
      <w:pPr>
        <w:tabs>
          <w:tab w:val="left" w:pos="1670"/>
        </w:tabs>
        <w:jc w:val="both"/>
      </w:pPr>
    </w:p>
    <w:p w:rsidR="00E221A4" w:rsidRDefault="00E221A4" w:rsidP="00E221A4">
      <w:pPr>
        <w:tabs>
          <w:tab w:val="left" w:pos="1670"/>
        </w:tabs>
        <w:jc w:val="both"/>
      </w:pPr>
    </w:p>
    <w:p w:rsidR="00E221A4" w:rsidRDefault="00E221A4" w:rsidP="00E221A4">
      <w:pPr>
        <w:tabs>
          <w:tab w:val="left" w:pos="1670"/>
        </w:tabs>
        <w:jc w:val="both"/>
      </w:pPr>
    </w:p>
    <w:p w:rsidR="00E221A4" w:rsidRDefault="00E221A4" w:rsidP="00E221A4">
      <w:pPr>
        <w:tabs>
          <w:tab w:val="left" w:pos="1670"/>
        </w:tabs>
        <w:jc w:val="both"/>
      </w:pPr>
    </w:p>
    <w:p w:rsidR="00E221A4" w:rsidRDefault="00E221A4" w:rsidP="00E221A4">
      <w:pPr>
        <w:tabs>
          <w:tab w:val="center" w:pos="4680"/>
          <w:tab w:val="left" w:pos="6390"/>
          <w:tab w:val="right" w:pos="9360"/>
        </w:tabs>
      </w:pPr>
      <w:r>
        <w:t xml:space="preserve">                                                                             </w:t>
      </w:r>
    </w:p>
    <w:p w:rsidR="00E221A4" w:rsidRDefault="00E221A4" w:rsidP="00E221A4">
      <w:pPr>
        <w:tabs>
          <w:tab w:val="center" w:pos="4680"/>
          <w:tab w:val="left" w:pos="6390"/>
          <w:tab w:val="right" w:pos="9360"/>
        </w:tabs>
      </w:pPr>
    </w:p>
    <w:p w:rsidR="00E221A4" w:rsidRDefault="00E221A4" w:rsidP="00E221A4">
      <w:pPr>
        <w:tabs>
          <w:tab w:val="center" w:pos="4680"/>
          <w:tab w:val="left" w:pos="6390"/>
          <w:tab w:val="right" w:pos="9360"/>
        </w:tabs>
        <w:rPr>
          <w:b/>
          <w:sz w:val="32"/>
          <w:szCs w:val="32"/>
        </w:rPr>
      </w:pPr>
      <w:r>
        <w:t xml:space="preserve">                                                </w:t>
      </w:r>
    </w:p>
    <w:p w:rsidR="00E221A4" w:rsidRDefault="00E221A4" w:rsidP="00E221A4">
      <w:pPr>
        <w:tabs>
          <w:tab w:val="center" w:pos="4680"/>
          <w:tab w:val="left" w:pos="6390"/>
          <w:tab w:val="right" w:pos="9360"/>
        </w:tabs>
      </w:pPr>
    </w:p>
    <w:p w:rsidR="00E221A4" w:rsidRDefault="00E221A4" w:rsidP="00E221A4">
      <w:pPr>
        <w:tabs>
          <w:tab w:val="center" w:pos="4680"/>
          <w:tab w:val="left" w:pos="6390"/>
          <w:tab w:val="right" w:pos="9360"/>
        </w:tabs>
      </w:pPr>
      <w:r>
        <w:t xml:space="preserve">                                                                                                                       </w:t>
      </w:r>
    </w:p>
    <w:p w:rsidR="00E221A4" w:rsidRDefault="00E221A4" w:rsidP="00E221A4">
      <w:pPr>
        <w:tabs>
          <w:tab w:val="center" w:pos="4680"/>
          <w:tab w:val="left" w:pos="6390"/>
          <w:tab w:val="right" w:pos="9360"/>
        </w:tabs>
      </w:pPr>
    </w:p>
    <w:p w:rsidR="00E221A4" w:rsidRDefault="00E221A4" w:rsidP="00E221A4">
      <w:pPr>
        <w:tabs>
          <w:tab w:val="center" w:pos="4680"/>
          <w:tab w:val="left" w:pos="6390"/>
          <w:tab w:val="right" w:pos="9360"/>
        </w:tabs>
        <w:rPr>
          <w:sz w:val="16"/>
          <w:szCs w:val="16"/>
        </w:rPr>
      </w:pPr>
      <w:r>
        <w:lastRenderedPageBreak/>
        <w:t xml:space="preserve">                                                                                                  </w:t>
      </w:r>
      <w:r w:rsidRPr="00847EEB">
        <w:rPr>
          <w:b/>
        </w:rPr>
        <w:t xml:space="preserve">Приложение № </w:t>
      </w:r>
      <w:r>
        <w:rPr>
          <w:b/>
        </w:rPr>
        <w:t>7</w:t>
      </w:r>
      <w:r>
        <w:rPr>
          <w:b/>
          <w:sz w:val="32"/>
          <w:szCs w:val="32"/>
        </w:rPr>
        <w:t xml:space="preserve">                                                                               </w:t>
      </w:r>
      <w:r>
        <w:rPr>
          <w:sz w:val="16"/>
          <w:szCs w:val="16"/>
        </w:rPr>
        <w:t xml:space="preserve"> </w:t>
      </w:r>
    </w:p>
    <w:p w:rsidR="00E221A4" w:rsidRDefault="00E221A4" w:rsidP="00E221A4">
      <w:pPr>
        <w:tabs>
          <w:tab w:val="center" w:pos="4680"/>
          <w:tab w:val="left" w:pos="6390"/>
          <w:tab w:val="right" w:pos="9360"/>
        </w:tabs>
        <w:rPr>
          <w:sz w:val="16"/>
          <w:szCs w:val="16"/>
        </w:rPr>
      </w:pPr>
      <w:r>
        <w:rPr>
          <w:sz w:val="16"/>
          <w:szCs w:val="16"/>
        </w:rPr>
        <w:t xml:space="preserve">                                                                                                                                                    к Положению об организации пропускного и   </w:t>
      </w:r>
    </w:p>
    <w:p w:rsidR="00E221A4" w:rsidRDefault="00E221A4" w:rsidP="00E221A4">
      <w:pPr>
        <w:tabs>
          <w:tab w:val="center" w:pos="4680"/>
          <w:tab w:val="left" w:pos="6390"/>
          <w:tab w:val="right" w:pos="9360"/>
        </w:tabs>
        <w:rPr>
          <w:sz w:val="16"/>
          <w:szCs w:val="16"/>
        </w:rPr>
      </w:pPr>
      <w:r>
        <w:rPr>
          <w:sz w:val="16"/>
          <w:szCs w:val="16"/>
        </w:rPr>
        <w:t xml:space="preserve">                                                                                                                                                    внутриобъектового режимов ООО Славнефть -  </w:t>
      </w:r>
    </w:p>
    <w:p w:rsidR="00E221A4" w:rsidRPr="008D2AE7" w:rsidRDefault="00E221A4" w:rsidP="00E221A4">
      <w:pPr>
        <w:tabs>
          <w:tab w:val="center" w:pos="4680"/>
          <w:tab w:val="left" w:pos="6390"/>
          <w:tab w:val="right" w:pos="9360"/>
        </w:tabs>
        <w:rPr>
          <w:b/>
        </w:rPr>
      </w:pPr>
      <w:r>
        <w:rPr>
          <w:sz w:val="16"/>
          <w:szCs w:val="16"/>
        </w:rPr>
        <w:t xml:space="preserve">                                                                                                                                                    Красноярскнефтегаз»            </w:t>
      </w:r>
    </w:p>
    <w:p w:rsidR="00E221A4" w:rsidRDefault="00E221A4" w:rsidP="00E221A4">
      <w:pPr>
        <w:tabs>
          <w:tab w:val="left" w:pos="1670"/>
        </w:tabs>
      </w:pPr>
    </w:p>
    <w:p w:rsidR="00E221A4" w:rsidRDefault="00E221A4" w:rsidP="00E221A4">
      <w:pPr>
        <w:tabs>
          <w:tab w:val="left" w:pos="1670"/>
        </w:tabs>
      </w:pPr>
    </w:p>
    <w:p w:rsidR="00E221A4" w:rsidRDefault="00E221A4" w:rsidP="00E221A4">
      <w:pPr>
        <w:tabs>
          <w:tab w:val="left" w:pos="1670"/>
        </w:tabs>
        <w:jc w:val="center"/>
        <w:rPr>
          <w:b/>
        </w:rPr>
      </w:pPr>
      <w:r w:rsidRPr="0035404D">
        <w:rPr>
          <w:b/>
        </w:rPr>
        <w:t>ШТРАФНЫЕ САНКЦИИ</w:t>
      </w:r>
    </w:p>
    <w:p w:rsidR="00E221A4" w:rsidRDefault="00E221A4" w:rsidP="00E221A4">
      <w:pPr>
        <w:tabs>
          <w:tab w:val="left" w:pos="1670"/>
        </w:tabs>
        <w:jc w:val="center"/>
        <w:rPr>
          <w:b/>
        </w:rPr>
      </w:pPr>
      <w:r>
        <w:rPr>
          <w:b/>
        </w:rPr>
        <w:t xml:space="preserve"> ЗА НАРУШЕНИЕ НАСТОЯЩЕГО ПОЛОЖЕНИЯ                 </w:t>
      </w:r>
    </w:p>
    <w:p w:rsidR="00E221A4" w:rsidRDefault="00E221A4" w:rsidP="00E221A4">
      <w:pPr>
        <w:tabs>
          <w:tab w:val="left" w:pos="1670"/>
        </w:tabs>
        <w:rPr>
          <w:b/>
        </w:rPr>
      </w:pPr>
      <w:r>
        <w:rPr>
          <w:b/>
        </w:rPr>
        <w:t xml:space="preserve">           </w:t>
      </w:r>
    </w:p>
    <w:p w:rsidR="00E221A4" w:rsidRDefault="00E221A4" w:rsidP="00E221A4">
      <w:pPr>
        <w:tabs>
          <w:tab w:val="left" w:pos="1670"/>
        </w:tabs>
        <w:jc w:val="both"/>
      </w:pPr>
      <w:r>
        <w:rPr>
          <w:b/>
        </w:rPr>
        <w:t xml:space="preserve">          - </w:t>
      </w:r>
      <w:r>
        <w:t>пребывание на работе (на территории Общества, объекта работ или на своем рабочем месте, где по поручению работодателя работник должен выполнять должностные обязанности) в состоянии алкогольного, наркотического или иного токсического опьянения, - 300 000 руб.</w:t>
      </w:r>
    </w:p>
    <w:p w:rsidR="00E221A4" w:rsidRPr="00A66BA8" w:rsidRDefault="00E221A4" w:rsidP="00E221A4">
      <w:pPr>
        <w:tabs>
          <w:tab w:val="left" w:pos="1670"/>
        </w:tabs>
        <w:jc w:val="both"/>
      </w:pPr>
      <w:r>
        <w:t xml:space="preserve">         </w:t>
      </w:r>
      <w:r w:rsidRPr="00A66BA8">
        <w:t xml:space="preserve">- провоз, изготовление, хранение и распространение работниками спиртных напитков и наркосодержащих веществ – </w:t>
      </w:r>
      <w:r>
        <w:t>3</w:t>
      </w:r>
      <w:r w:rsidRPr="00A66BA8">
        <w:t>00 000 руб.</w:t>
      </w:r>
    </w:p>
    <w:p w:rsidR="00E221A4" w:rsidRDefault="00E221A4" w:rsidP="00E221A4">
      <w:pPr>
        <w:tabs>
          <w:tab w:val="left" w:pos="1670"/>
        </w:tabs>
        <w:jc w:val="both"/>
      </w:pPr>
      <w:r w:rsidRPr="00A66BA8">
        <w:t xml:space="preserve">         - провоз, хранение, распространение и использование работниками оружия</w:t>
      </w:r>
      <w:r>
        <w:t xml:space="preserve"> (в том числе травматического)</w:t>
      </w:r>
      <w:r w:rsidRPr="00A66BA8">
        <w:t>, боеприпасов, взрывчатых веществ,</w:t>
      </w:r>
      <w:r>
        <w:t xml:space="preserve"> отравляющих, ядовитых</w:t>
      </w:r>
      <w:r w:rsidRPr="00A66BA8">
        <w:t xml:space="preserve"> и из</w:t>
      </w:r>
      <w:r>
        <w:t>лучающих</w:t>
      </w:r>
      <w:r w:rsidRPr="00A66BA8">
        <w:t xml:space="preserve"> материа</w:t>
      </w:r>
      <w:r>
        <w:t>лов,</w:t>
      </w:r>
      <w:r w:rsidRPr="00A66BA8">
        <w:t xml:space="preserve"> а также орудий промысла животных и рыбы – 100 000 руб.</w:t>
      </w:r>
    </w:p>
    <w:p w:rsidR="00E221A4" w:rsidRPr="00A66BA8" w:rsidRDefault="00E221A4" w:rsidP="00E221A4">
      <w:pPr>
        <w:ind w:firstLine="360"/>
        <w:jc w:val="both"/>
      </w:pPr>
      <w:r w:rsidRPr="00A66BA8">
        <w:t xml:space="preserve">    - нанесение ущерба окружающей среде (в том числе при использовании транспортных средств и емкостей, из которых происходит утечка ГСМ, осуществлении розлива ГСМ и других технических жидкостей и химических соединений)</w:t>
      </w:r>
      <w:r>
        <w:t xml:space="preserve"> </w:t>
      </w:r>
      <w:r w:rsidRPr="00A66BA8">
        <w:t>- 100 000 руб.</w:t>
      </w:r>
    </w:p>
    <w:p w:rsidR="00E221A4" w:rsidRDefault="00E221A4" w:rsidP="00E221A4">
      <w:pPr>
        <w:tabs>
          <w:tab w:val="left" w:pos="1670"/>
        </w:tabs>
        <w:jc w:val="both"/>
      </w:pPr>
      <w:r>
        <w:t xml:space="preserve">         - отсутствие установленных ПОЛОЖЕНИЕМ пропусков  у работников в местах проведения работ на производственных объектах и при следовании по зимним дорогам Общества, - 20 000 руб.</w:t>
      </w:r>
    </w:p>
    <w:p w:rsidR="00E221A4" w:rsidRDefault="00E221A4" w:rsidP="00E221A4">
      <w:pPr>
        <w:tabs>
          <w:tab w:val="left" w:pos="1670"/>
        </w:tabs>
        <w:jc w:val="both"/>
      </w:pPr>
      <w:r>
        <w:t xml:space="preserve">         - хищение ТМЦ с территории производственных объектов, зимних дорог, принадлежащих Обществу, - по стоимости похищенного и расходов на восстановление.</w:t>
      </w:r>
    </w:p>
    <w:p w:rsidR="00E221A4" w:rsidRDefault="00E221A4" w:rsidP="00E221A4">
      <w:pPr>
        <w:tabs>
          <w:tab w:val="left" w:pos="1670"/>
        </w:tabs>
        <w:jc w:val="both"/>
      </w:pPr>
      <w:r>
        <w:t xml:space="preserve">         - нарушение правил  промышленной и пожарной безопасности, - 50 000 руб.</w:t>
      </w:r>
    </w:p>
    <w:p w:rsidR="00E221A4" w:rsidRPr="006A3867" w:rsidRDefault="00E221A4" w:rsidP="00E221A4">
      <w:pPr>
        <w:ind w:firstLine="540"/>
        <w:jc w:val="both"/>
      </w:pPr>
      <w:r w:rsidRPr="006A3867">
        <w:t xml:space="preserve">- не выполнение водителем транспортного средства п.п. </w:t>
      </w:r>
      <w:r>
        <w:t>7</w:t>
      </w:r>
      <w:r w:rsidRPr="006A3867">
        <w:t xml:space="preserve">.2., </w:t>
      </w:r>
      <w:r>
        <w:t>7</w:t>
      </w:r>
      <w:r w:rsidRPr="006A3867">
        <w:t>.3. Положения, в том числе: отклонение от маршрута движения, перевозка пассажира, не имеющего пропуска, документов удостоверяющих личность, не остановка на посту охраны (КПП), отказ водителя предоставить транспортное средство для осмотра, отсутствие или неправильное оформление путевого листа, отсутствие или неправильное оформление документов на перевозимый груз – 20 000 руб.;</w:t>
      </w:r>
    </w:p>
    <w:p w:rsidR="00E221A4" w:rsidRPr="006A3867" w:rsidRDefault="00E221A4" w:rsidP="00E221A4">
      <w:pPr>
        <w:ind w:firstLine="540"/>
        <w:jc w:val="both"/>
      </w:pPr>
      <w:r w:rsidRPr="006A3867">
        <w:t xml:space="preserve">- не предоставление в 2-х недельный срок со дня подписания договора в </w:t>
      </w:r>
      <w:r w:rsidRPr="00975B62">
        <w:t>ДСБ</w:t>
      </w:r>
      <w:r w:rsidRPr="006A3867">
        <w:t xml:space="preserve"> подрядчиком (субподрядчиком) списков работников и техники, привлекаемых для работы на объектах Общества, а равно отсутствие работников и техники в представленных списках – 50 000 руб.;</w:t>
      </w:r>
    </w:p>
    <w:p w:rsidR="00E221A4" w:rsidRPr="006A3867" w:rsidRDefault="00E221A4" w:rsidP="00E221A4">
      <w:pPr>
        <w:ind w:firstLine="540"/>
        <w:jc w:val="both"/>
        <w:rPr>
          <w:b/>
        </w:rPr>
      </w:pPr>
      <w:r w:rsidRPr="006A3867">
        <w:t>- отказ работника от предоставления по требованию охраны пропуска и документов, удостоверяющих личность – 50 000 руб</w:t>
      </w:r>
      <w:r w:rsidRPr="006A3867">
        <w:rPr>
          <w:b/>
        </w:rPr>
        <w:t>;</w:t>
      </w:r>
      <w:r w:rsidRPr="006A3867">
        <w:t xml:space="preserve"> </w:t>
      </w:r>
      <w:r w:rsidRPr="006A3867">
        <w:rPr>
          <w:b/>
        </w:rPr>
        <w:t xml:space="preserve">    </w:t>
      </w:r>
    </w:p>
    <w:p w:rsidR="00E221A4" w:rsidRPr="006A3867" w:rsidRDefault="00E221A4" w:rsidP="00E221A4">
      <w:pPr>
        <w:jc w:val="both"/>
      </w:pPr>
      <w:r w:rsidRPr="006A3867">
        <w:rPr>
          <w:b/>
        </w:rPr>
        <w:t xml:space="preserve">         </w:t>
      </w:r>
      <w:r w:rsidRPr="006A3867">
        <w:t>- провоз кино-, фото-, видео-, аудио (радио) записывающей и передающей аппаратуры, за   исключением случаев, необходимых для выполнения служебных обязанностей, без согласования с ССБ Общества, а также проведение соответствующей  записи информации на указанные виды аппаратуры - 50 000 руб.</w:t>
      </w:r>
      <w:r w:rsidRPr="006A3867">
        <w:rPr>
          <w:b/>
        </w:rPr>
        <w:t>;</w:t>
      </w:r>
    </w:p>
    <w:p w:rsidR="00E221A4" w:rsidRPr="006A3867" w:rsidRDefault="00E221A4" w:rsidP="00E221A4">
      <w:pPr>
        <w:ind w:firstLine="540"/>
        <w:jc w:val="both"/>
      </w:pPr>
      <w:r w:rsidRPr="006A3867">
        <w:t>-  проведение самовольной порубки леса – 100 000 рублей и компенсация штрафных санкций от контролирующих гос. органов;</w:t>
      </w:r>
    </w:p>
    <w:p w:rsidR="00E221A4" w:rsidRPr="006A3867" w:rsidRDefault="00E221A4" w:rsidP="00E221A4">
      <w:pPr>
        <w:ind w:firstLine="540"/>
        <w:jc w:val="both"/>
      </w:pPr>
      <w:r w:rsidRPr="006A3867">
        <w:t>-  движение вне отведенных дорог и в объезд КПП Охраны – 100 000 руб.;</w:t>
      </w:r>
    </w:p>
    <w:p w:rsidR="00E221A4" w:rsidRPr="006A3867" w:rsidRDefault="00E221A4" w:rsidP="00E221A4">
      <w:pPr>
        <w:ind w:firstLine="540"/>
        <w:jc w:val="both"/>
      </w:pPr>
      <w:r w:rsidRPr="006A3867">
        <w:t xml:space="preserve">-  засорение </w:t>
      </w:r>
      <w:r>
        <w:t>территории</w:t>
      </w:r>
      <w:r w:rsidRPr="006A3867">
        <w:t xml:space="preserve"> в местах проживания и ведения работ – 100 000руб.;  </w:t>
      </w:r>
    </w:p>
    <w:p w:rsidR="00E221A4" w:rsidRPr="006A3867" w:rsidRDefault="00E221A4" w:rsidP="00E221A4">
      <w:pPr>
        <w:ind w:firstLine="540"/>
        <w:jc w:val="both"/>
        <w:rPr>
          <w:b/>
        </w:rPr>
      </w:pPr>
      <w:r w:rsidRPr="006A3867">
        <w:t>- проезд на территорию объектов автотранспорта, не оборудованного искрогасителями</w:t>
      </w:r>
      <w:r>
        <w:t xml:space="preserve"> – 100 000 руб</w:t>
      </w:r>
      <w:r w:rsidRPr="006A3867">
        <w:t xml:space="preserve">.   </w:t>
      </w:r>
      <w:r w:rsidRPr="006A3867">
        <w:rPr>
          <w:b/>
        </w:rPr>
        <w:t xml:space="preserve">   </w:t>
      </w:r>
    </w:p>
    <w:p w:rsidR="00E221A4" w:rsidRDefault="00E221A4" w:rsidP="00E221A4">
      <w:pPr>
        <w:tabs>
          <w:tab w:val="left" w:pos="1670"/>
        </w:tabs>
        <w:jc w:val="both"/>
        <w:rPr>
          <w:b/>
        </w:rPr>
      </w:pPr>
    </w:p>
    <w:p w:rsidR="00E221A4" w:rsidRDefault="00E221A4" w:rsidP="00E221A4">
      <w:pPr>
        <w:tabs>
          <w:tab w:val="left" w:pos="1670"/>
        </w:tabs>
        <w:jc w:val="both"/>
      </w:pPr>
      <w:r w:rsidRPr="00003869">
        <w:rPr>
          <w:b/>
        </w:rPr>
        <w:t xml:space="preserve">         </w:t>
      </w:r>
      <w:r w:rsidRPr="00C95C7B">
        <w:t>Д</w:t>
      </w:r>
      <w:r>
        <w:t>ля  охранных структур, кроме выше указанного:</w:t>
      </w:r>
    </w:p>
    <w:p w:rsidR="00E221A4" w:rsidRDefault="00E221A4" w:rsidP="00E221A4">
      <w:pPr>
        <w:tabs>
          <w:tab w:val="left" w:pos="1670"/>
        </w:tabs>
        <w:jc w:val="both"/>
      </w:pPr>
      <w:r>
        <w:t xml:space="preserve">        - не доклад в установленные сроки при «ЧС» и происшествиях, или сокрытие информации о нарушении требований настоящего ПОЛОЖЕНИЯ - 50 000 руб.</w:t>
      </w:r>
    </w:p>
    <w:p w:rsidR="00E221A4" w:rsidRDefault="00E221A4" w:rsidP="00E221A4">
      <w:pPr>
        <w:tabs>
          <w:tab w:val="left" w:pos="1670"/>
        </w:tabs>
        <w:jc w:val="both"/>
      </w:pPr>
      <w:r>
        <w:lastRenderedPageBreak/>
        <w:t xml:space="preserve">        - нарушение правил обращения с оружием, боеприпасами и спец. средствами - 50 000 руб.</w:t>
      </w:r>
    </w:p>
    <w:p w:rsidR="00E221A4" w:rsidRDefault="00E221A4" w:rsidP="00E221A4">
      <w:pPr>
        <w:tabs>
          <w:tab w:val="left" w:pos="1670"/>
        </w:tabs>
        <w:jc w:val="both"/>
      </w:pPr>
      <w:r>
        <w:t xml:space="preserve">        - не выполнение должностных обязанностей при несении службы на постах охраны </w:t>
      </w:r>
      <w:r w:rsidRPr="006A3867">
        <w:t>(в том числе не качественное или неполное заполнение акта о нарушении) - 20 000 руб.</w:t>
      </w:r>
    </w:p>
    <w:p w:rsidR="00E221A4" w:rsidRDefault="00E221A4" w:rsidP="00E221A4">
      <w:pPr>
        <w:tabs>
          <w:tab w:val="left" w:pos="1670"/>
        </w:tabs>
        <w:jc w:val="both"/>
      </w:pPr>
      <w:r>
        <w:t xml:space="preserve">        - отсутствие учета транспорта и ТМЦ  на постах охраны - 50 000 руб.</w:t>
      </w:r>
    </w:p>
    <w:p w:rsidR="00E221A4" w:rsidRDefault="00E221A4" w:rsidP="00E221A4">
      <w:pPr>
        <w:tabs>
          <w:tab w:val="left" w:pos="1670"/>
        </w:tabs>
        <w:jc w:val="both"/>
      </w:pPr>
    </w:p>
    <w:p w:rsidR="00E221A4" w:rsidRDefault="00E221A4" w:rsidP="00E221A4">
      <w:pPr>
        <w:tabs>
          <w:tab w:val="left" w:pos="1670"/>
        </w:tabs>
        <w:jc w:val="both"/>
      </w:pPr>
      <w:r>
        <w:t xml:space="preserve">         При установлении факта нарушений  настоящего ПОЛОЖЕНИЯ, руководство ООО «Славнефть - Красноярскнефтегаз», согласно вышеизложенному, применяет штрафные санкции в установленных размерах в одностороннем порядке. </w:t>
      </w:r>
    </w:p>
    <w:p w:rsidR="00E221A4" w:rsidRDefault="00E221A4" w:rsidP="00E221A4">
      <w:pPr>
        <w:tabs>
          <w:tab w:val="left" w:pos="1670"/>
        </w:tabs>
        <w:jc w:val="both"/>
      </w:pPr>
      <w:r>
        <w:t>В случае неоднократного нарушения вышеуказанных пунктов Общество вправе требовать расторжение Договора в одностороннем порядке, без возмещения «Подрядчику» убытков причиненных прекращением  подрядного Договора.</w:t>
      </w:r>
    </w:p>
    <w:p w:rsidR="00E221A4" w:rsidRPr="00853401" w:rsidRDefault="00E221A4" w:rsidP="00E221A4">
      <w:pPr>
        <w:tabs>
          <w:tab w:val="left" w:pos="1670"/>
        </w:tabs>
        <w:ind w:firstLine="540"/>
        <w:jc w:val="both"/>
        <w:rPr>
          <w:b/>
        </w:rPr>
      </w:pPr>
      <w:r>
        <w:t xml:space="preserve"> </w:t>
      </w:r>
      <w:r w:rsidRPr="00853401">
        <w:rPr>
          <w:b/>
        </w:rPr>
        <w:t>При отказе организации- контрагента от оплаты штрафов в соответствии с составленными</w:t>
      </w:r>
      <w:r>
        <w:rPr>
          <w:b/>
        </w:rPr>
        <w:t xml:space="preserve"> сотрудниками Охраны </w:t>
      </w:r>
      <w:r w:rsidRPr="00853401">
        <w:rPr>
          <w:b/>
        </w:rPr>
        <w:t xml:space="preserve">актами, ООО «Славнефть - Красноярскнефтегаз» вправе приостанавливать оплату данному контрагенту за выполненные работы, до </w:t>
      </w:r>
      <w:r>
        <w:rPr>
          <w:b/>
        </w:rPr>
        <w:t>решения с ним вопроса об</w:t>
      </w:r>
      <w:r w:rsidRPr="00853401">
        <w:rPr>
          <w:b/>
        </w:rPr>
        <w:t xml:space="preserve"> оплате.</w:t>
      </w:r>
    </w:p>
    <w:p w:rsidR="00E221A4" w:rsidRDefault="00E221A4" w:rsidP="00E221A4">
      <w:pPr>
        <w:tabs>
          <w:tab w:val="left" w:pos="1670"/>
        </w:tabs>
        <w:jc w:val="both"/>
      </w:pPr>
    </w:p>
    <w:p w:rsidR="00E221A4" w:rsidRDefault="00E221A4" w:rsidP="00E221A4">
      <w:pPr>
        <w:tabs>
          <w:tab w:val="center" w:pos="4680"/>
          <w:tab w:val="left" w:pos="6390"/>
          <w:tab w:val="right" w:pos="9360"/>
        </w:tabs>
        <w:jc w:val="both"/>
      </w:pPr>
      <w:r>
        <w:rPr>
          <w:b/>
          <w:sz w:val="32"/>
          <w:szCs w:val="32"/>
        </w:rPr>
        <w:t xml:space="preserve">       </w:t>
      </w:r>
      <w:r>
        <w:t xml:space="preserve">                                                                                           </w:t>
      </w:r>
    </w:p>
    <w:p w:rsidR="00E221A4" w:rsidRDefault="00E221A4" w:rsidP="00E221A4">
      <w:pPr>
        <w:tabs>
          <w:tab w:val="center" w:pos="4680"/>
          <w:tab w:val="left" w:pos="6390"/>
          <w:tab w:val="right" w:pos="9360"/>
        </w:tabs>
        <w:jc w:val="both"/>
      </w:pPr>
    </w:p>
    <w:p w:rsidR="00E221A4" w:rsidRDefault="00E221A4" w:rsidP="00E221A4">
      <w:pPr>
        <w:tabs>
          <w:tab w:val="center" w:pos="4680"/>
          <w:tab w:val="left" w:pos="6390"/>
          <w:tab w:val="right" w:pos="9360"/>
        </w:tabs>
        <w:jc w:val="both"/>
      </w:pPr>
    </w:p>
    <w:p w:rsidR="00E221A4" w:rsidRDefault="00E221A4" w:rsidP="00E221A4">
      <w:pPr>
        <w:tabs>
          <w:tab w:val="center" w:pos="4680"/>
          <w:tab w:val="left" w:pos="6390"/>
          <w:tab w:val="right" w:pos="9360"/>
        </w:tabs>
        <w:jc w:val="both"/>
      </w:pPr>
    </w:p>
    <w:p w:rsidR="00E221A4" w:rsidRDefault="00E221A4" w:rsidP="00E221A4">
      <w:pPr>
        <w:tabs>
          <w:tab w:val="center" w:pos="4680"/>
          <w:tab w:val="left" w:pos="6390"/>
          <w:tab w:val="right" w:pos="9360"/>
        </w:tabs>
        <w:jc w:val="both"/>
      </w:pPr>
    </w:p>
    <w:p w:rsidR="00E221A4" w:rsidRDefault="00E221A4" w:rsidP="00E221A4">
      <w:pPr>
        <w:tabs>
          <w:tab w:val="center" w:pos="4680"/>
          <w:tab w:val="left" w:pos="6390"/>
          <w:tab w:val="right" w:pos="9360"/>
        </w:tabs>
        <w:jc w:val="both"/>
      </w:pPr>
    </w:p>
    <w:p w:rsidR="00E221A4" w:rsidRDefault="00E221A4" w:rsidP="00E221A4">
      <w:pPr>
        <w:tabs>
          <w:tab w:val="center" w:pos="4680"/>
          <w:tab w:val="left" w:pos="6390"/>
          <w:tab w:val="right" w:pos="9360"/>
        </w:tabs>
        <w:jc w:val="both"/>
      </w:pPr>
    </w:p>
    <w:p w:rsidR="00E221A4" w:rsidRDefault="00E221A4" w:rsidP="00E221A4">
      <w:pPr>
        <w:tabs>
          <w:tab w:val="center" w:pos="4680"/>
          <w:tab w:val="left" w:pos="6390"/>
          <w:tab w:val="right" w:pos="9360"/>
        </w:tabs>
        <w:jc w:val="both"/>
      </w:pPr>
    </w:p>
    <w:p w:rsidR="00E221A4" w:rsidRDefault="00E221A4" w:rsidP="00E221A4">
      <w:pPr>
        <w:tabs>
          <w:tab w:val="center" w:pos="4680"/>
          <w:tab w:val="left" w:pos="6390"/>
          <w:tab w:val="right" w:pos="9360"/>
        </w:tabs>
        <w:jc w:val="both"/>
      </w:pPr>
    </w:p>
    <w:p w:rsidR="00E221A4" w:rsidRDefault="00E221A4" w:rsidP="00E221A4">
      <w:pPr>
        <w:tabs>
          <w:tab w:val="center" w:pos="4680"/>
          <w:tab w:val="left" w:pos="6390"/>
          <w:tab w:val="right" w:pos="9360"/>
        </w:tabs>
        <w:jc w:val="both"/>
      </w:pPr>
    </w:p>
    <w:p w:rsidR="00E221A4" w:rsidRDefault="00E221A4" w:rsidP="00E221A4">
      <w:pPr>
        <w:tabs>
          <w:tab w:val="center" w:pos="4680"/>
          <w:tab w:val="left" w:pos="6390"/>
          <w:tab w:val="right" w:pos="9360"/>
        </w:tabs>
        <w:jc w:val="both"/>
      </w:pPr>
    </w:p>
    <w:p w:rsidR="00E221A4" w:rsidRDefault="00E221A4" w:rsidP="00E221A4">
      <w:pPr>
        <w:tabs>
          <w:tab w:val="center" w:pos="4680"/>
          <w:tab w:val="left" w:pos="6390"/>
          <w:tab w:val="right" w:pos="9360"/>
        </w:tabs>
        <w:jc w:val="both"/>
      </w:pPr>
    </w:p>
    <w:p w:rsidR="00E221A4" w:rsidRDefault="00E221A4" w:rsidP="00E221A4">
      <w:pPr>
        <w:tabs>
          <w:tab w:val="center" w:pos="4680"/>
          <w:tab w:val="left" w:pos="6390"/>
          <w:tab w:val="right" w:pos="9360"/>
        </w:tabs>
        <w:jc w:val="both"/>
      </w:pPr>
    </w:p>
    <w:p w:rsidR="00E221A4" w:rsidRDefault="00E221A4" w:rsidP="00E221A4">
      <w:pPr>
        <w:tabs>
          <w:tab w:val="center" w:pos="4680"/>
          <w:tab w:val="left" w:pos="6390"/>
          <w:tab w:val="right" w:pos="9360"/>
        </w:tabs>
        <w:jc w:val="both"/>
      </w:pPr>
    </w:p>
    <w:p w:rsidR="00E221A4" w:rsidRDefault="00E221A4" w:rsidP="00E221A4">
      <w:pPr>
        <w:tabs>
          <w:tab w:val="center" w:pos="4680"/>
          <w:tab w:val="left" w:pos="6390"/>
          <w:tab w:val="right" w:pos="9360"/>
        </w:tabs>
        <w:jc w:val="both"/>
      </w:pPr>
    </w:p>
    <w:p w:rsidR="00E221A4" w:rsidRDefault="00E221A4" w:rsidP="00E221A4">
      <w:pPr>
        <w:tabs>
          <w:tab w:val="center" w:pos="4680"/>
          <w:tab w:val="left" w:pos="6390"/>
          <w:tab w:val="right" w:pos="9360"/>
        </w:tabs>
        <w:jc w:val="both"/>
      </w:pPr>
    </w:p>
    <w:p w:rsidR="00E221A4" w:rsidRDefault="00E221A4" w:rsidP="00E221A4">
      <w:pPr>
        <w:tabs>
          <w:tab w:val="center" w:pos="4680"/>
          <w:tab w:val="left" w:pos="6390"/>
          <w:tab w:val="right" w:pos="9360"/>
        </w:tabs>
        <w:jc w:val="both"/>
      </w:pPr>
    </w:p>
    <w:p w:rsidR="00E221A4" w:rsidRDefault="00E221A4" w:rsidP="00E221A4">
      <w:pPr>
        <w:tabs>
          <w:tab w:val="center" w:pos="4680"/>
          <w:tab w:val="left" w:pos="6390"/>
          <w:tab w:val="right" w:pos="9360"/>
        </w:tabs>
        <w:jc w:val="both"/>
      </w:pPr>
    </w:p>
    <w:p w:rsidR="00E221A4" w:rsidRDefault="00E221A4" w:rsidP="00E221A4">
      <w:pPr>
        <w:tabs>
          <w:tab w:val="center" w:pos="4680"/>
          <w:tab w:val="left" w:pos="6390"/>
          <w:tab w:val="right" w:pos="9360"/>
        </w:tabs>
        <w:jc w:val="both"/>
      </w:pPr>
    </w:p>
    <w:p w:rsidR="00E221A4" w:rsidRDefault="00E221A4" w:rsidP="00E221A4">
      <w:pPr>
        <w:tabs>
          <w:tab w:val="center" w:pos="4680"/>
          <w:tab w:val="left" w:pos="6390"/>
          <w:tab w:val="right" w:pos="9360"/>
        </w:tabs>
        <w:jc w:val="both"/>
      </w:pPr>
    </w:p>
    <w:p w:rsidR="00E221A4" w:rsidRDefault="00E221A4" w:rsidP="00E221A4">
      <w:pPr>
        <w:tabs>
          <w:tab w:val="center" w:pos="4680"/>
          <w:tab w:val="left" w:pos="6390"/>
          <w:tab w:val="right" w:pos="9360"/>
        </w:tabs>
        <w:jc w:val="both"/>
      </w:pPr>
    </w:p>
    <w:p w:rsidR="00E221A4" w:rsidRDefault="00E221A4" w:rsidP="00E221A4">
      <w:pPr>
        <w:tabs>
          <w:tab w:val="center" w:pos="4680"/>
          <w:tab w:val="left" w:pos="6390"/>
          <w:tab w:val="right" w:pos="9360"/>
        </w:tabs>
        <w:jc w:val="both"/>
      </w:pPr>
    </w:p>
    <w:p w:rsidR="00E221A4" w:rsidRDefault="00E221A4" w:rsidP="00E221A4">
      <w:pPr>
        <w:tabs>
          <w:tab w:val="center" w:pos="4680"/>
          <w:tab w:val="left" w:pos="6390"/>
          <w:tab w:val="right" w:pos="9360"/>
        </w:tabs>
        <w:jc w:val="both"/>
      </w:pPr>
    </w:p>
    <w:p w:rsidR="00E221A4" w:rsidRDefault="00E221A4" w:rsidP="00E221A4">
      <w:pPr>
        <w:tabs>
          <w:tab w:val="center" w:pos="4680"/>
          <w:tab w:val="left" w:pos="6390"/>
          <w:tab w:val="right" w:pos="9360"/>
        </w:tabs>
        <w:jc w:val="both"/>
      </w:pPr>
    </w:p>
    <w:p w:rsidR="00E221A4" w:rsidRDefault="00E221A4" w:rsidP="00E221A4">
      <w:pPr>
        <w:tabs>
          <w:tab w:val="center" w:pos="4680"/>
          <w:tab w:val="left" w:pos="6390"/>
          <w:tab w:val="right" w:pos="9360"/>
        </w:tabs>
        <w:jc w:val="both"/>
      </w:pPr>
    </w:p>
    <w:p w:rsidR="00E221A4" w:rsidRDefault="00E221A4" w:rsidP="00E221A4">
      <w:pPr>
        <w:tabs>
          <w:tab w:val="center" w:pos="4680"/>
          <w:tab w:val="left" w:pos="6390"/>
          <w:tab w:val="right" w:pos="9360"/>
        </w:tabs>
        <w:jc w:val="both"/>
      </w:pPr>
    </w:p>
    <w:p w:rsidR="00E221A4" w:rsidRDefault="00E221A4" w:rsidP="00E221A4">
      <w:pPr>
        <w:tabs>
          <w:tab w:val="center" w:pos="4680"/>
          <w:tab w:val="left" w:pos="6390"/>
          <w:tab w:val="right" w:pos="9360"/>
        </w:tabs>
        <w:jc w:val="both"/>
      </w:pPr>
    </w:p>
    <w:p w:rsidR="00E221A4" w:rsidRDefault="00E221A4" w:rsidP="00E221A4">
      <w:pPr>
        <w:tabs>
          <w:tab w:val="center" w:pos="4680"/>
          <w:tab w:val="left" w:pos="6390"/>
          <w:tab w:val="right" w:pos="9360"/>
        </w:tabs>
        <w:jc w:val="both"/>
      </w:pPr>
    </w:p>
    <w:p w:rsidR="00E221A4" w:rsidRDefault="00E221A4" w:rsidP="00E221A4">
      <w:pPr>
        <w:tabs>
          <w:tab w:val="center" w:pos="4680"/>
          <w:tab w:val="left" w:pos="6390"/>
          <w:tab w:val="right" w:pos="9360"/>
        </w:tabs>
        <w:jc w:val="both"/>
      </w:pPr>
    </w:p>
    <w:p w:rsidR="00E221A4" w:rsidRDefault="00E221A4" w:rsidP="00E221A4">
      <w:pPr>
        <w:tabs>
          <w:tab w:val="center" w:pos="4680"/>
          <w:tab w:val="left" w:pos="6390"/>
          <w:tab w:val="right" w:pos="9360"/>
        </w:tabs>
        <w:jc w:val="both"/>
      </w:pPr>
    </w:p>
    <w:p w:rsidR="00E221A4" w:rsidRDefault="00E221A4" w:rsidP="00E221A4">
      <w:pPr>
        <w:tabs>
          <w:tab w:val="center" w:pos="4680"/>
          <w:tab w:val="left" w:pos="6390"/>
          <w:tab w:val="right" w:pos="9360"/>
        </w:tabs>
        <w:jc w:val="both"/>
      </w:pPr>
    </w:p>
    <w:p w:rsidR="00E221A4" w:rsidRDefault="00E221A4" w:rsidP="00E221A4">
      <w:pPr>
        <w:tabs>
          <w:tab w:val="center" w:pos="4680"/>
          <w:tab w:val="left" w:pos="6390"/>
          <w:tab w:val="right" w:pos="9360"/>
        </w:tabs>
        <w:jc w:val="both"/>
      </w:pPr>
    </w:p>
    <w:p w:rsidR="00E221A4" w:rsidRDefault="00E221A4" w:rsidP="00E221A4">
      <w:pPr>
        <w:tabs>
          <w:tab w:val="center" w:pos="4680"/>
          <w:tab w:val="left" w:pos="6390"/>
          <w:tab w:val="right" w:pos="9360"/>
        </w:tabs>
        <w:jc w:val="both"/>
      </w:pPr>
      <w:r>
        <w:t xml:space="preserve">                                                                                                   </w:t>
      </w:r>
    </w:p>
    <w:p w:rsidR="00E221A4" w:rsidRDefault="00E221A4" w:rsidP="00E221A4">
      <w:pPr>
        <w:tabs>
          <w:tab w:val="center" w:pos="4680"/>
          <w:tab w:val="left" w:pos="6390"/>
          <w:tab w:val="right" w:pos="9360"/>
        </w:tabs>
        <w:jc w:val="both"/>
      </w:pPr>
    </w:p>
    <w:p w:rsidR="00E221A4" w:rsidRDefault="00E221A4" w:rsidP="00E221A4">
      <w:pPr>
        <w:tabs>
          <w:tab w:val="center" w:pos="4680"/>
          <w:tab w:val="left" w:pos="6390"/>
          <w:tab w:val="right" w:pos="9360"/>
        </w:tabs>
        <w:jc w:val="both"/>
      </w:pPr>
    </w:p>
    <w:p w:rsidR="00E221A4" w:rsidRPr="00847EEB" w:rsidRDefault="00E221A4" w:rsidP="00E221A4">
      <w:pPr>
        <w:tabs>
          <w:tab w:val="center" w:pos="4680"/>
          <w:tab w:val="left" w:pos="6390"/>
          <w:tab w:val="right" w:pos="9360"/>
        </w:tabs>
        <w:jc w:val="both"/>
        <w:rPr>
          <w:b/>
        </w:rPr>
      </w:pPr>
      <w:r>
        <w:lastRenderedPageBreak/>
        <w:t xml:space="preserve">                                                                                                    </w:t>
      </w:r>
      <w:r w:rsidRPr="00847EEB">
        <w:rPr>
          <w:b/>
        </w:rPr>
        <w:t xml:space="preserve">Приложение № </w:t>
      </w:r>
      <w:r>
        <w:rPr>
          <w:b/>
        </w:rPr>
        <w:t>8</w:t>
      </w:r>
    </w:p>
    <w:p w:rsidR="00E221A4" w:rsidRDefault="00E221A4" w:rsidP="00E221A4">
      <w:pPr>
        <w:rPr>
          <w:sz w:val="16"/>
          <w:szCs w:val="16"/>
        </w:rPr>
      </w:pPr>
      <w:r>
        <w:rPr>
          <w:sz w:val="16"/>
          <w:szCs w:val="16"/>
        </w:rPr>
        <w:t xml:space="preserve">                                                                                                                                                       к Положению об организации пропускного и  </w:t>
      </w:r>
    </w:p>
    <w:p w:rsidR="00E221A4" w:rsidRDefault="00E221A4" w:rsidP="00E221A4">
      <w:pPr>
        <w:rPr>
          <w:sz w:val="16"/>
          <w:szCs w:val="16"/>
        </w:rPr>
      </w:pPr>
      <w:r>
        <w:rPr>
          <w:sz w:val="16"/>
          <w:szCs w:val="16"/>
        </w:rPr>
        <w:t xml:space="preserve">                                                                                                                                                       внутриобъектового режимов ООО Славнефть -  </w:t>
      </w:r>
    </w:p>
    <w:p w:rsidR="00E221A4" w:rsidRDefault="00E221A4" w:rsidP="00E221A4">
      <w:pPr>
        <w:rPr>
          <w:sz w:val="16"/>
          <w:szCs w:val="16"/>
        </w:rPr>
      </w:pPr>
      <w:r>
        <w:rPr>
          <w:sz w:val="16"/>
          <w:szCs w:val="16"/>
        </w:rPr>
        <w:t xml:space="preserve">                                                                                                                                                       Красноярскнефтегаз»            </w:t>
      </w:r>
    </w:p>
    <w:p w:rsidR="00E221A4" w:rsidRDefault="00E221A4" w:rsidP="00E221A4">
      <w:pPr>
        <w:ind w:left="7080"/>
        <w:rPr>
          <w:sz w:val="16"/>
          <w:szCs w:val="16"/>
        </w:rPr>
      </w:pPr>
      <w:r>
        <w:rPr>
          <w:b/>
          <w:sz w:val="32"/>
          <w:szCs w:val="32"/>
        </w:rPr>
        <w:t xml:space="preserve">                                                 </w:t>
      </w:r>
    </w:p>
    <w:p w:rsidR="00E221A4" w:rsidRDefault="00E221A4" w:rsidP="00E221A4">
      <w:pPr>
        <w:rPr>
          <w:b/>
        </w:rPr>
      </w:pPr>
      <w:r>
        <w:rPr>
          <w:b/>
        </w:rPr>
        <w:t xml:space="preserve">   </w:t>
      </w:r>
    </w:p>
    <w:p w:rsidR="00E221A4" w:rsidRPr="00DC230C" w:rsidRDefault="00E221A4" w:rsidP="00E221A4">
      <w:pPr>
        <w:rPr>
          <w:b/>
        </w:rPr>
      </w:pPr>
      <w:r>
        <w:rPr>
          <w:b/>
        </w:rPr>
        <w:t xml:space="preserve">  СПИСОК ВЗАИМОДЕЙСТВУЮЩИХ ОРГАНОВ КРАСНОЯРСКОГО КРАЯ</w:t>
      </w:r>
    </w:p>
    <w:p w:rsidR="00E221A4" w:rsidRDefault="00E221A4" w:rsidP="00E221A4">
      <w:pPr>
        <w:spacing w:before="120" w:after="120"/>
        <w:rPr>
          <w:rFonts w:ascii="Arial" w:hAnsi="Arial"/>
        </w:rPr>
      </w:pPr>
      <w:r>
        <w:tab/>
      </w:r>
      <w:r>
        <w:tab/>
      </w:r>
      <w:r>
        <w:tab/>
      </w:r>
    </w:p>
    <w:tbl>
      <w:tblPr>
        <w:tblpPr w:leftFromText="180" w:rightFromText="180" w:vertAnchor="text" w:horzAnchor="margin" w:tblpXSpec="center" w:tblpY="-14"/>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0"/>
        <w:gridCol w:w="6632"/>
        <w:gridCol w:w="2528"/>
      </w:tblGrid>
      <w:tr w:rsidR="00E221A4" w:rsidTr="00F05FA5">
        <w:trPr>
          <w:trHeight w:val="540"/>
        </w:trPr>
        <w:tc>
          <w:tcPr>
            <w:tcW w:w="560" w:type="dxa"/>
          </w:tcPr>
          <w:p w:rsidR="00E221A4" w:rsidRDefault="00E221A4" w:rsidP="00F05FA5">
            <w:pPr>
              <w:rPr>
                <w:b/>
              </w:rPr>
            </w:pPr>
            <w:r>
              <w:rPr>
                <w:b/>
              </w:rPr>
              <w:t>№</w:t>
            </w:r>
          </w:p>
          <w:p w:rsidR="00E221A4" w:rsidRDefault="00E221A4" w:rsidP="00F05FA5">
            <w:pPr>
              <w:rPr>
                <w:b/>
              </w:rPr>
            </w:pPr>
            <w:r>
              <w:rPr>
                <w:b/>
              </w:rPr>
              <w:t>п/п</w:t>
            </w:r>
          </w:p>
        </w:tc>
        <w:tc>
          <w:tcPr>
            <w:tcW w:w="6632" w:type="dxa"/>
          </w:tcPr>
          <w:p w:rsidR="00E221A4" w:rsidRDefault="00E221A4" w:rsidP="00F05FA5">
            <w:pPr>
              <w:rPr>
                <w:b/>
              </w:rPr>
            </w:pPr>
            <w:r>
              <w:rPr>
                <w:b/>
              </w:rPr>
              <w:t xml:space="preserve">      </w:t>
            </w:r>
          </w:p>
          <w:p w:rsidR="00E221A4" w:rsidRDefault="00E221A4" w:rsidP="00F05FA5">
            <w:pPr>
              <w:rPr>
                <w:b/>
              </w:rPr>
            </w:pPr>
            <w:r>
              <w:rPr>
                <w:b/>
              </w:rPr>
              <w:t xml:space="preserve">                     Службы взаимодействия</w:t>
            </w:r>
          </w:p>
        </w:tc>
        <w:tc>
          <w:tcPr>
            <w:tcW w:w="2528" w:type="dxa"/>
          </w:tcPr>
          <w:p w:rsidR="00E221A4" w:rsidRDefault="00E221A4" w:rsidP="00F05FA5">
            <w:pPr>
              <w:rPr>
                <w:b/>
              </w:rPr>
            </w:pPr>
          </w:p>
          <w:p w:rsidR="00E221A4" w:rsidRDefault="00E221A4" w:rsidP="00F05FA5">
            <w:pPr>
              <w:rPr>
                <w:b/>
              </w:rPr>
            </w:pPr>
            <w:r>
              <w:rPr>
                <w:b/>
              </w:rPr>
              <w:t>№ телефонов</w:t>
            </w:r>
          </w:p>
        </w:tc>
      </w:tr>
      <w:tr w:rsidR="00E221A4" w:rsidTr="00F05FA5">
        <w:trPr>
          <w:trHeight w:val="345"/>
        </w:trPr>
        <w:tc>
          <w:tcPr>
            <w:tcW w:w="560" w:type="dxa"/>
          </w:tcPr>
          <w:p w:rsidR="00E221A4" w:rsidRPr="001E1141" w:rsidRDefault="00E221A4" w:rsidP="00F05FA5">
            <w:r w:rsidRPr="001E1141">
              <w:t>1</w:t>
            </w:r>
          </w:p>
        </w:tc>
        <w:tc>
          <w:tcPr>
            <w:tcW w:w="6632" w:type="dxa"/>
          </w:tcPr>
          <w:p w:rsidR="00E221A4" w:rsidRDefault="00E221A4" w:rsidP="00F05FA5">
            <w:pPr>
              <w:rPr>
                <w:b/>
              </w:rPr>
            </w:pPr>
            <w:r w:rsidRPr="00597855">
              <w:t xml:space="preserve">Единая </w:t>
            </w:r>
            <w:r>
              <w:t xml:space="preserve">дежурно-диспетчерская служба (ЕДДС)                                                         </w:t>
            </w:r>
          </w:p>
        </w:tc>
        <w:tc>
          <w:tcPr>
            <w:tcW w:w="2528" w:type="dxa"/>
          </w:tcPr>
          <w:p w:rsidR="00E221A4" w:rsidRPr="001E1141" w:rsidRDefault="00E221A4" w:rsidP="00F05FA5">
            <w:r>
              <w:t>01</w:t>
            </w:r>
          </w:p>
        </w:tc>
      </w:tr>
      <w:tr w:rsidR="00E221A4" w:rsidTr="00F05FA5">
        <w:trPr>
          <w:trHeight w:val="345"/>
        </w:trPr>
        <w:tc>
          <w:tcPr>
            <w:tcW w:w="560" w:type="dxa"/>
          </w:tcPr>
          <w:p w:rsidR="00E221A4" w:rsidRPr="001E1141" w:rsidRDefault="00E221A4" w:rsidP="00F05FA5">
            <w:r w:rsidRPr="001E1141">
              <w:t>2</w:t>
            </w:r>
          </w:p>
        </w:tc>
        <w:tc>
          <w:tcPr>
            <w:tcW w:w="6632" w:type="dxa"/>
          </w:tcPr>
          <w:p w:rsidR="00E221A4" w:rsidRDefault="00E221A4" w:rsidP="00F05FA5">
            <w:pPr>
              <w:rPr>
                <w:b/>
              </w:rPr>
            </w:pPr>
            <w:r>
              <w:t xml:space="preserve">Милиция   </w:t>
            </w:r>
          </w:p>
        </w:tc>
        <w:tc>
          <w:tcPr>
            <w:tcW w:w="2528" w:type="dxa"/>
          </w:tcPr>
          <w:p w:rsidR="00E221A4" w:rsidRPr="001E1141" w:rsidRDefault="00E221A4" w:rsidP="00F05FA5">
            <w:r>
              <w:t>02</w:t>
            </w:r>
          </w:p>
        </w:tc>
      </w:tr>
      <w:tr w:rsidR="00E221A4" w:rsidTr="00F05FA5">
        <w:trPr>
          <w:trHeight w:val="360"/>
        </w:trPr>
        <w:tc>
          <w:tcPr>
            <w:tcW w:w="560" w:type="dxa"/>
          </w:tcPr>
          <w:p w:rsidR="00E221A4" w:rsidRPr="001E1141" w:rsidRDefault="00E221A4" w:rsidP="00F05FA5">
            <w:r w:rsidRPr="001E1141">
              <w:t>3</w:t>
            </w:r>
          </w:p>
        </w:tc>
        <w:tc>
          <w:tcPr>
            <w:tcW w:w="6632" w:type="dxa"/>
          </w:tcPr>
          <w:p w:rsidR="00E221A4" w:rsidRDefault="00E221A4" w:rsidP="00F05FA5">
            <w:pPr>
              <w:rPr>
                <w:b/>
              </w:rPr>
            </w:pPr>
            <w:r>
              <w:t xml:space="preserve">Скорая медицинская помощь                                                                                         </w:t>
            </w:r>
          </w:p>
        </w:tc>
        <w:tc>
          <w:tcPr>
            <w:tcW w:w="2528" w:type="dxa"/>
          </w:tcPr>
          <w:p w:rsidR="00E221A4" w:rsidRPr="001E1141" w:rsidRDefault="00E221A4" w:rsidP="00F05FA5">
            <w:r>
              <w:t>03</w:t>
            </w:r>
          </w:p>
        </w:tc>
      </w:tr>
      <w:tr w:rsidR="00E221A4" w:rsidTr="00F05FA5">
        <w:trPr>
          <w:trHeight w:val="345"/>
        </w:trPr>
        <w:tc>
          <w:tcPr>
            <w:tcW w:w="560" w:type="dxa"/>
          </w:tcPr>
          <w:p w:rsidR="00E221A4" w:rsidRPr="001E1141" w:rsidRDefault="00E221A4" w:rsidP="00F05FA5">
            <w:r w:rsidRPr="001E1141">
              <w:t>4</w:t>
            </w:r>
          </w:p>
        </w:tc>
        <w:tc>
          <w:tcPr>
            <w:tcW w:w="6632" w:type="dxa"/>
          </w:tcPr>
          <w:p w:rsidR="00E221A4" w:rsidRDefault="00E221A4" w:rsidP="00F05FA5">
            <w:pPr>
              <w:rPr>
                <w:b/>
              </w:rPr>
            </w:pPr>
            <w:r>
              <w:t xml:space="preserve">Региональное Управление ФСБ РФ по Красноярскому краю                                    </w:t>
            </w:r>
          </w:p>
        </w:tc>
        <w:tc>
          <w:tcPr>
            <w:tcW w:w="2528" w:type="dxa"/>
          </w:tcPr>
          <w:p w:rsidR="00E221A4" w:rsidRPr="001E1141" w:rsidRDefault="00E221A4" w:rsidP="00F05FA5">
            <w:r>
              <w:t>2268-320, 2223-601.</w:t>
            </w:r>
          </w:p>
        </w:tc>
      </w:tr>
      <w:tr w:rsidR="00E221A4" w:rsidTr="00F05FA5">
        <w:trPr>
          <w:trHeight w:val="345"/>
        </w:trPr>
        <w:tc>
          <w:tcPr>
            <w:tcW w:w="560" w:type="dxa"/>
          </w:tcPr>
          <w:p w:rsidR="00E221A4" w:rsidRPr="001E1141" w:rsidRDefault="00E221A4" w:rsidP="00F05FA5">
            <w:r w:rsidRPr="001E1141">
              <w:t>5</w:t>
            </w:r>
          </w:p>
        </w:tc>
        <w:tc>
          <w:tcPr>
            <w:tcW w:w="6632" w:type="dxa"/>
          </w:tcPr>
          <w:p w:rsidR="00E221A4" w:rsidRDefault="00E221A4" w:rsidP="00F05FA5">
            <w:pPr>
              <w:rPr>
                <w:b/>
              </w:rPr>
            </w:pPr>
            <w:r>
              <w:t xml:space="preserve">Региональный отдел специального назначения РУ ФСБ РФ                                      </w:t>
            </w:r>
          </w:p>
        </w:tc>
        <w:tc>
          <w:tcPr>
            <w:tcW w:w="2528" w:type="dxa"/>
          </w:tcPr>
          <w:p w:rsidR="00E221A4" w:rsidRPr="00FA5055" w:rsidRDefault="00E221A4" w:rsidP="00F05FA5">
            <w:r>
              <w:t>2</w:t>
            </w:r>
            <w:r w:rsidRPr="00FA5055">
              <w:t>652-020</w:t>
            </w:r>
          </w:p>
        </w:tc>
      </w:tr>
      <w:tr w:rsidR="00E221A4" w:rsidTr="00F05FA5">
        <w:trPr>
          <w:trHeight w:val="360"/>
        </w:trPr>
        <w:tc>
          <w:tcPr>
            <w:tcW w:w="560" w:type="dxa"/>
          </w:tcPr>
          <w:p w:rsidR="00E221A4" w:rsidRPr="001E1141" w:rsidRDefault="00E221A4" w:rsidP="00F05FA5">
            <w:r w:rsidRPr="001E1141">
              <w:t>6</w:t>
            </w:r>
          </w:p>
        </w:tc>
        <w:tc>
          <w:tcPr>
            <w:tcW w:w="6632" w:type="dxa"/>
          </w:tcPr>
          <w:p w:rsidR="00E221A4" w:rsidRDefault="00E221A4" w:rsidP="00F05FA5">
            <w:pPr>
              <w:rPr>
                <w:b/>
              </w:rPr>
            </w:pPr>
            <w:r>
              <w:t xml:space="preserve">Оперативный дежурный управления ГО и ЧС Красноярского края                          </w:t>
            </w:r>
          </w:p>
        </w:tc>
        <w:tc>
          <w:tcPr>
            <w:tcW w:w="2528" w:type="dxa"/>
          </w:tcPr>
          <w:p w:rsidR="00E221A4" w:rsidRPr="00FA5055" w:rsidRDefault="00E221A4" w:rsidP="00F05FA5">
            <w:r>
              <w:t>2</w:t>
            </w:r>
            <w:r w:rsidRPr="00FA5055">
              <w:t>222-781</w:t>
            </w:r>
            <w:r>
              <w:t>, 2232-539.</w:t>
            </w:r>
          </w:p>
        </w:tc>
      </w:tr>
      <w:tr w:rsidR="00E221A4" w:rsidTr="00F05FA5">
        <w:trPr>
          <w:trHeight w:val="345"/>
        </w:trPr>
        <w:tc>
          <w:tcPr>
            <w:tcW w:w="560" w:type="dxa"/>
          </w:tcPr>
          <w:p w:rsidR="00E221A4" w:rsidRPr="001E1141" w:rsidRDefault="00E221A4" w:rsidP="00F05FA5">
            <w:r w:rsidRPr="001E1141">
              <w:t>7</w:t>
            </w:r>
          </w:p>
        </w:tc>
        <w:tc>
          <w:tcPr>
            <w:tcW w:w="6632" w:type="dxa"/>
          </w:tcPr>
          <w:p w:rsidR="00E221A4" w:rsidRDefault="00E221A4" w:rsidP="00F05FA5">
            <w:pPr>
              <w:rPr>
                <w:b/>
              </w:rPr>
            </w:pPr>
            <w:r>
              <w:t xml:space="preserve">Оперативный дежурный управления ГО и ЧС Красноярска                                       </w:t>
            </w:r>
          </w:p>
        </w:tc>
        <w:tc>
          <w:tcPr>
            <w:tcW w:w="2528" w:type="dxa"/>
          </w:tcPr>
          <w:p w:rsidR="00E221A4" w:rsidRPr="00FA5055" w:rsidRDefault="00E221A4" w:rsidP="00F05FA5">
            <w:r>
              <w:t>2279-548</w:t>
            </w:r>
          </w:p>
        </w:tc>
      </w:tr>
      <w:tr w:rsidR="00E221A4" w:rsidTr="00F05FA5">
        <w:trPr>
          <w:trHeight w:val="345"/>
        </w:trPr>
        <w:tc>
          <w:tcPr>
            <w:tcW w:w="560" w:type="dxa"/>
          </w:tcPr>
          <w:p w:rsidR="00E221A4" w:rsidRPr="001E1141" w:rsidRDefault="00E221A4" w:rsidP="00F05FA5">
            <w:r w:rsidRPr="001E1141">
              <w:t>8</w:t>
            </w:r>
          </w:p>
        </w:tc>
        <w:tc>
          <w:tcPr>
            <w:tcW w:w="6632" w:type="dxa"/>
          </w:tcPr>
          <w:p w:rsidR="00E221A4" w:rsidRDefault="00E221A4" w:rsidP="00F05FA5">
            <w:pPr>
              <w:rPr>
                <w:b/>
              </w:rPr>
            </w:pPr>
            <w:r>
              <w:t>Оперативный дежурный УВД Красноярского края</w:t>
            </w:r>
          </w:p>
        </w:tc>
        <w:tc>
          <w:tcPr>
            <w:tcW w:w="2528" w:type="dxa"/>
          </w:tcPr>
          <w:p w:rsidR="00E221A4" w:rsidRPr="00FA5055" w:rsidRDefault="00E221A4" w:rsidP="00F05FA5">
            <w:r>
              <w:t>2234-455</w:t>
            </w:r>
          </w:p>
        </w:tc>
      </w:tr>
      <w:tr w:rsidR="00E221A4" w:rsidTr="00F05FA5">
        <w:trPr>
          <w:trHeight w:val="360"/>
        </w:trPr>
        <w:tc>
          <w:tcPr>
            <w:tcW w:w="560" w:type="dxa"/>
          </w:tcPr>
          <w:p w:rsidR="00E221A4" w:rsidRPr="001E1141" w:rsidRDefault="00E221A4" w:rsidP="00F05FA5">
            <w:r w:rsidRPr="001E1141">
              <w:t>9</w:t>
            </w:r>
          </w:p>
        </w:tc>
        <w:tc>
          <w:tcPr>
            <w:tcW w:w="6632" w:type="dxa"/>
          </w:tcPr>
          <w:p w:rsidR="00E221A4" w:rsidRDefault="00E221A4" w:rsidP="00F05FA5">
            <w:pPr>
              <w:rPr>
                <w:b/>
              </w:rPr>
            </w:pPr>
            <w:r>
              <w:t xml:space="preserve">Оперативный дежурный УВД Красноярска                                                                  </w:t>
            </w:r>
          </w:p>
        </w:tc>
        <w:tc>
          <w:tcPr>
            <w:tcW w:w="2528" w:type="dxa"/>
          </w:tcPr>
          <w:p w:rsidR="00E221A4" w:rsidRPr="00FA5055" w:rsidRDefault="00E221A4" w:rsidP="00F05FA5">
            <w:r>
              <w:t>2</w:t>
            </w:r>
            <w:r w:rsidRPr="00FA5055">
              <w:t>271-995</w:t>
            </w:r>
            <w:r>
              <w:t>,  02.</w:t>
            </w:r>
          </w:p>
        </w:tc>
      </w:tr>
      <w:tr w:rsidR="00E221A4" w:rsidTr="00F05FA5">
        <w:trPr>
          <w:trHeight w:val="345"/>
        </w:trPr>
        <w:tc>
          <w:tcPr>
            <w:tcW w:w="560" w:type="dxa"/>
          </w:tcPr>
          <w:p w:rsidR="00E221A4" w:rsidRPr="00F0645E" w:rsidRDefault="00E221A4" w:rsidP="00F05FA5">
            <w:r w:rsidRPr="00F0645E">
              <w:t>10</w:t>
            </w:r>
          </w:p>
        </w:tc>
        <w:tc>
          <w:tcPr>
            <w:tcW w:w="6632" w:type="dxa"/>
          </w:tcPr>
          <w:p w:rsidR="00E221A4" w:rsidRPr="00F0645E" w:rsidRDefault="00E221A4" w:rsidP="00F05FA5">
            <w:pPr>
              <w:rPr>
                <w:b/>
              </w:rPr>
            </w:pPr>
            <w:r w:rsidRPr="00F0645E">
              <w:t>Дежурная часть ПОМ</w:t>
            </w:r>
            <w:r>
              <w:t xml:space="preserve"> ЭМР</w:t>
            </w:r>
            <w:r w:rsidRPr="00F0645E">
              <w:t xml:space="preserve"> п. Байкит                                                                         </w:t>
            </w:r>
          </w:p>
        </w:tc>
        <w:tc>
          <w:tcPr>
            <w:tcW w:w="2528" w:type="dxa"/>
          </w:tcPr>
          <w:p w:rsidR="00E221A4" w:rsidRDefault="00E221A4" w:rsidP="00F05FA5">
            <w:r>
              <w:t xml:space="preserve">(8-391-78)-3-10-51; </w:t>
            </w:r>
          </w:p>
          <w:p w:rsidR="00E221A4" w:rsidRPr="00FA5055" w:rsidRDefault="00E221A4" w:rsidP="00F05FA5">
            <w:r>
              <w:t xml:space="preserve">        </w:t>
            </w:r>
          </w:p>
        </w:tc>
      </w:tr>
      <w:tr w:rsidR="00E221A4" w:rsidTr="00F05FA5">
        <w:trPr>
          <w:trHeight w:val="345"/>
        </w:trPr>
        <w:tc>
          <w:tcPr>
            <w:tcW w:w="560" w:type="dxa"/>
          </w:tcPr>
          <w:p w:rsidR="00E221A4" w:rsidRPr="00F0645E" w:rsidRDefault="00E221A4" w:rsidP="00F05FA5">
            <w:r w:rsidRPr="00F0645E">
              <w:t>11</w:t>
            </w:r>
          </w:p>
        </w:tc>
        <w:tc>
          <w:tcPr>
            <w:tcW w:w="6632" w:type="dxa"/>
          </w:tcPr>
          <w:p w:rsidR="00E221A4" w:rsidRPr="00F0645E" w:rsidRDefault="00E221A4" w:rsidP="00F05FA5">
            <w:pPr>
              <w:rPr>
                <w:b/>
              </w:rPr>
            </w:pPr>
            <w:r w:rsidRPr="00F0645E">
              <w:t xml:space="preserve">Дежурная часть УВД ЭМР пгт. Тура                                                               </w:t>
            </w:r>
          </w:p>
        </w:tc>
        <w:tc>
          <w:tcPr>
            <w:tcW w:w="2528" w:type="dxa"/>
          </w:tcPr>
          <w:p w:rsidR="00E221A4" w:rsidRDefault="00E221A4" w:rsidP="00F05FA5">
            <w:r>
              <w:t>(8-391-13)-2-20-92;</w:t>
            </w:r>
          </w:p>
          <w:p w:rsidR="00E221A4" w:rsidRPr="00FA5055" w:rsidRDefault="00E221A4" w:rsidP="00F05FA5"/>
        </w:tc>
      </w:tr>
      <w:tr w:rsidR="00E221A4" w:rsidTr="00F05FA5">
        <w:trPr>
          <w:trHeight w:val="345"/>
        </w:trPr>
        <w:tc>
          <w:tcPr>
            <w:tcW w:w="560" w:type="dxa"/>
          </w:tcPr>
          <w:p w:rsidR="00E221A4" w:rsidRPr="001E1141" w:rsidRDefault="00E221A4" w:rsidP="00F05FA5">
            <w:r w:rsidRPr="001E1141">
              <w:t>14</w:t>
            </w:r>
          </w:p>
        </w:tc>
        <w:tc>
          <w:tcPr>
            <w:tcW w:w="6632" w:type="dxa"/>
          </w:tcPr>
          <w:p w:rsidR="00E221A4" w:rsidRDefault="00E221A4" w:rsidP="00F05FA5">
            <w:pPr>
              <w:rPr>
                <w:b/>
              </w:rPr>
            </w:pPr>
            <w:r>
              <w:t xml:space="preserve">Телефон доверия УВД г. Красноярск                                                                            </w:t>
            </w:r>
          </w:p>
        </w:tc>
        <w:tc>
          <w:tcPr>
            <w:tcW w:w="2528" w:type="dxa"/>
          </w:tcPr>
          <w:p w:rsidR="00E221A4" w:rsidRPr="00F90789" w:rsidRDefault="00E221A4" w:rsidP="00F05FA5">
            <w:r>
              <w:t>2227-509</w:t>
            </w:r>
          </w:p>
        </w:tc>
      </w:tr>
      <w:tr w:rsidR="00E221A4" w:rsidTr="00F05FA5">
        <w:trPr>
          <w:trHeight w:val="360"/>
        </w:trPr>
        <w:tc>
          <w:tcPr>
            <w:tcW w:w="560" w:type="dxa"/>
          </w:tcPr>
          <w:p w:rsidR="00E221A4" w:rsidRPr="001E1141" w:rsidRDefault="00E221A4" w:rsidP="00F05FA5">
            <w:r w:rsidRPr="001E1141">
              <w:t>15</w:t>
            </w:r>
          </w:p>
        </w:tc>
        <w:tc>
          <w:tcPr>
            <w:tcW w:w="6632" w:type="dxa"/>
          </w:tcPr>
          <w:p w:rsidR="00E221A4" w:rsidRDefault="00E221A4" w:rsidP="00F05FA5">
            <w:pPr>
              <w:rPr>
                <w:b/>
              </w:rPr>
            </w:pPr>
            <w:r>
              <w:t xml:space="preserve">Прокуратура Красноярского края                                                                                   </w:t>
            </w:r>
          </w:p>
        </w:tc>
        <w:tc>
          <w:tcPr>
            <w:tcW w:w="2528" w:type="dxa"/>
          </w:tcPr>
          <w:p w:rsidR="00E221A4" w:rsidRPr="00F90789" w:rsidRDefault="00E221A4" w:rsidP="00F05FA5">
            <w:r>
              <w:t>2273-685</w:t>
            </w:r>
          </w:p>
        </w:tc>
      </w:tr>
      <w:tr w:rsidR="00E221A4" w:rsidTr="00F05FA5">
        <w:trPr>
          <w:trHeight w:val="345"/>
        </w:trPr>
        <w:tc>
          <w:tcPr>
            <w:tcW w:w="560" w:type="dxa"/>
          </w:tcPr>
          <w:p w:rsidR="00E221A4" w:rsidRPr="001E1141" w:rsidRDefault="00E221A4" w:rsidP="00F05FA5">
            <w:r w:rsidRPr="001E1141">
              <w:t>16</w:t>
            </w:r>
          </w:p>
        </w:tc>
        <w:tc>
          <w:tcPr>
            <w:tcW w:w="6632" w:type="dxa"/>
          </w:tcPr>
          <w:p w:rsidR="00E221A4" w:rsidRDefault="00E221A4" w:rsidP="00F05FA5">
            <w:pPr>
              <w:rPr>
                <w:b/>
              </w:rPr>
            </w:pPr>
            <w:r>
              <w:t xml:space="preserve">Прокуратура г. Красноярск                                                                                             </w:t>
            </w:r>
          </w:p>
        </w:tc>
        <w:tc>
          <w:tcPr>
            <w:tcW w:w="2528" w:type="dxa"/>
          </w:tcPr>
          <w:p w:rsidR="00E221A4" w:rsidRPr="00F90789" w:rsidRDefault="00E221A4" w:rsidP="00F05FA5">
            <w:r>
              <w:t>2</w:t>
            </w:r>
            <w:r w:rsidRPr="00F90789">
              <w:t>660-303</w:t>
            </w:r>
          </w:p>
        </w:tc>
      </w:tr>
      <w:tr w:rsidR="00E221A4" w:rsidTr="00F05FA5">
        <w:trPr>
          <w:trHeight w:val="345"/>
        </w:trPr>
        <w:tc>
          <w:tcPr>
            <w:tcW w:w="560" w:type="dxa"/>
          </w:tcPr>
          <w:p w:rsidR="00E221A4" w:rsidRPr="001E1141" w:rsidRDefault="00E221A4" w:rsidP="00F05FA5">
            <w:r w:rsidRPr="001E1141">
              <w:t>17</w:t>
            </w:r>
          </w:p>
        </w:tc>
        <w:tc>
          <w:tcPr>
            <w:tcW w:w="6632" w:type="dxa"/>
          </w:tcPr>
          <w:p w:rsidR="00E221A4" w:rsidRDefault="00E221A4" w:rsidP="00F05FA5">
            <w:pPr>
              <w:rPr>
                <w:b/>
              </w:rPr>
            </w:pPr>
            <w:r>
              <w:t xml:space="preserve">Отдел экстренного реагирования службы спасения                                                     </w:t>
            </w:r>
          </w:p>
        </w:tc>
        <w:tc>
          <w:tcPr>
            <w:tcW w:w="2528" w:type="dxa"/>
          </w:tcPr>
          <w:p w:rsidR="00E221A4" w:rsidRPr="00F90789" w:rsidRDefault="00E221A4" w:rsidP="00F05FA5">
            <w:r>
              <w:t>2560-490</w:t>
            </w:r>
          </w:p>
        </w:tc>
      </w:tr>
      <w:tr w:rsidR="00E221A4" w:rsidTr="00F05FA5">
        <w:trPr>
          <w:trHeight w:val="360"/>
        </w:trPr>
        <w:tc>
          <w:tcPr>
            <w:tcW w:w="560" w:type="dxa"/>
          </w:tcPr>
          <w:p w:rsidR="00E221A4" w:rsidRPr="001E1141" w:rsidRDefault="00E221A4" w:rsidP="00F05FA5">
            <w:r w:rsidRPr="001E1141">
              <w:t>18</w:t>
            </w:r>
          </w:p>
        </w:tc>
        <w:tc>
          <w:tcPr>
            <w:tcW w:w="6632" w:type="dxa"/>
          </w:tcPr>
          <w:p w:rsidR="00E221A4" w:rsidRDefault="00E221A4" w:rsidP="00F05FA5">
            <w:pPr>
              <w:rPr>
                <w:b/>
              </w:rPr>
            </w:pPr>
            <w:r>
              <w:t xml:space="preserve">Оперативный дежурный службы спасения                                                                   </w:t>
            </w:r>
          </w:p>
        </w:tc>
        <w:tc>
          <w:tcPr>
            <w:tcW w:w="2528" w:type="dxa"/>
          </w:tcPr>
          <w:p w:rsidR="00E221A4" w:rsidRPr="00F90789" w:rsidRDefault="00E221A4" w:rsidP="00F05FA5">
            <w:r>
              <w:t>2</w:t>
            </w:r>
            <w:r w:rsidRPr="00F90789">
              <w:t>445-587</w:t>
            </w:r>
          </w:p>
        </w:tc>
      </w:tr>
      <w:tr w:rsidR="00E221A4" w:rsidTr="00F05FA5">
        <w:trPr>
          <w:trHeight w:val="435"/>
        </w:trPr>
        <w:tc>
          <w:tcPr>
            <w:tcW w:w="560" w:type="dxa"/>
          </w:tcPr>
          <w:p w:rsidR="00E221A4" w:rsidRPr="001E1141" w:rsidRDefault="00E221A4" w:rsidP="00F05FA5"/>
        </w:tc>
        <w:tc>
          <w:tcPr>
            <w:tcW w:w="6632" w:type="dxa"/>
          </w:tcPr>
          <w:p w:rsidR="00E221A4" w:rsidRDefault="00E221A4" w:rsidP="00F05FA5">
            <w:pPr>
              <w:rPr>
                <w:b/>
              </w:rPr>
            </w:pPr>
          </w:p>
        </w:tc>
        <w:tc>
          <w:tcPr>
            <w:tcW w:w="2528" w:type="dxa"/>
          </w:tcPr>
          <w:p w:rsidR="00E221A4" w:rsidRDefault="00E221A4" w:rsidP="00F05FA5">
            <w:pPr>
              <w:rPr>
                <w:b/>
              </w:rPr>
            </w:pPr>
          </w:p>
        </w:tc>
      </w:tr>
    </w:tbl>
    <w:p w:rsidR="00E221A4" w:rsidRDefault="00E221A4" w:rsidP="00E221A4">
      <w:pPr>
        <w:spacing w:before="120" w:after="120"/>
        <w:rPr>
          <w:rFonts w:ascii="Arial" w:hAnsi="Arial"/>
        </w:rPr>
      </w:pPr>
    </w:p>
    <w:p w:rsidR="00E221A4" w:rsidRDefault="00E221A4" w:rsidP="00E221A4">
      <w:pPr>
        <w:spacing w:before="120" w:after="120"/>
        <w:rPr>
          <w:rFonts w:ascii="Arial" w:hAnsi="Arial"/>
        </w:rPr>
      </w:pPr>
      <w:r>
        <w:t xml:space="preserve">                                                                                                                        </w:t>
      </w:r>
    </w:p>
    <w:p w:rsidR="00E221A4" w:rsidRDefault="00E221A4" w:rsidP="00E221A4">
      <w:pPr>
        <w:tabs>
          <w:tab w:val="center" w:pos="4680"/>
          <w:tab w:val="left" w:pos="6390"/>
          <w:tab w:val="right" w:pos="9360"/>
        </w:tabs>
        <w:rPr>
          <w:rFonts w:ascii="Arial" w:hAnsi="Arial"/>
        </w:rPr>
      </w:pPr>
    </w:p>
    <w:p w:rsidR="00E221A4" w:rsidRDefault="00E221A4" w:rsidP="00E221A4">
      <w:pPr>
        <w:tabs>
          <w:tab w:val="center" w:pos="4680"/>
          <w:tab w:val="left" w:pos="6390"/>
          <w:tab w:val="right" w:pos="9360"/>
        </w:tabs>
        <w:rPr>
          <w:rFonts w:ascii="Arial" w:hAnsi="Arial"/>
        </w:rPr>
      </w:pPr>
    </w:p>
    <w:tbl>
      <w:tblPr>
        <w:tblW w:w="10031" w:type="dxa"/>
        <w:tblLayout w:type="fixed"/>
        <w:tblLook w:val="0000" w:firstRow="0" w:lastRow="0" w:firstColumn="0" w:lastColumn="0" w:noHBand="0" w:noVBand="0"/>
      </w:tblPr>
      <w:tblGrid>
        <w:gridCol w:w="4786"/>
        <w:gridCol w:w="5245"/>
      </w:tblGrid>
      <w:tr w:rsidR="00FD6C30" w:rsidRPr="00FF0970" w:rsidTr="00F05FA5">
        <w:tc>
          <w:tcPr>
            <w:tcW w:w="4786" w:type="dxa"/>
          </w:tcPr>
          <w:p w:rsidR="00FD6C30" w:rsidRPr="002D66EF" w:rsidRDefault="00FD6C30" w:rsidP="00F05FA5">
            <w:pPr>
              <w:ind w:left="708" w:right="487" w:hangingChars="295" w:hanging="708"/>
            </w:pPr>
            <w:r w:rsidRPr="002D66EF">
              <w:t>ЗАКАЗЧИК</w:t>
            </w:r>
            <w:r>
              <w:t>:</w:t>
            </w:r>
          </w:p>
          <w:p w:rsidR="00FD6C30" w:rsidRPr="002D66EF" w:rsidRDefault="00FD6C30" w:rsidP="00F05FA5">
            <w:pPr>
              <w:ind w:left="708" w:right="487" w:hangingChars="295" w:hanging="708"/>
            </w:pPr>
            <w:r w:rsidRPr="002D66EF">
              <w:t>Должность</w:t>
            </w:r>
          </w:p>
          <w:p w:rsidR="00FD6C30" w:rsidRPr="002D66EF" w:rsidRDefault="00FD6C30" w:rsidP="00F05FA5">
            <w:pPr>
              <w:ind w:left="708" w:right="487" w:hangingChars="295" w:hanging="708"/>
            </w:pPr>
            <w:r w:rsidRPr="002D66EF">
              <w:t>Наименование организации</w:t>
            </w:r>
          </w:p>
        </w:tc>
        <w:tc>
          <w:tcPr>
            <w:tcW w:w="5245" w:type="dxa"/>
          </w:tcPr>
          <w:p w:rsidR="00FD6C30" w:rsidRPr="002D66EF" w:rsidRDefault="00FD6C30" w:rsidP="00FD6C30">
            <w:pPr>
              <w:ind w:left="708" w:right="487" w:hangingChars="295" w:hanging="708"/>
              <w:jc w:val="center"/>
            </w:pPr>
            <w:r w:rsidRPr="002D66EF">
              <w:t>ПОДРЯДЧИК</w:t>
            </w:r>
            <w:r>
              <w:t>:</w:t>
            </w:r>
          </w:p>
          <w:p w:rsidR="00FD6C30" w:rsidRPr="002D66EF" w:rsidRDefault="00FD6C30" w:rsidP="00FD6C30">
            <w:pPr>
              <w:ind w:left="708" w:right="487" w:hangingChars="295" w:hanging="708"/>
            </w:pPr>
            <w:r>
              <w:t xml:space="preserve">                         </w:t>
            </w:r>
            <w:r w:rsidRPr="002D66EF">
              <w:t>Должность</w:t>
            </w:r>
          </w:p>
          <w:p w:rsidR="00FD6C30" w:rsidRPr="002D66EF" w:rsidRDefault="00FD6C30" w:rsidP="00FD6C30">
            <w:pPr>
              <w:ind w:left="708" w:right="487" w:hangingChars="295" w:hanging="708"/>
              <w:jc w:val="center"/>
            </w:pPr>
            <w:r>
              <w:t xml:space="preserve">                     </w:t>
            </w:r>
            <w:r w:rsidRPr="002D66EF">
              <w:t>Наименование организации</w:t>
            </w:r>
          </w:p>
        </w:tc>
      </w:tr>
    </w:tbl>
    <w:p w:rsidR="00E221A4" w:rsidRDefault="00E221A4" w:rsidP="00E221A4">
      <w:pPr>
        <w:tabs>
          <w:tab w:val="center" w:pos="4680"/>
          <w:tab w:val="left" w:pos="6390"/>
          <w:tab w:val="right" w:pos="9360"/>
        </w:tabs>
        <w:rPr>
          <w:rFonts w:ascii="Arial" w:hAnsi="Arial"/>
        </w:rPr>
      </w:pPr>
    </w:p>
    <w:p w:rsidR="00E221A4" w:rsidRDefault="00E221A4" w:rsidP="00E221A4">
      <w:pPr>
        <w:tabs>
          <w:tab w:val="center" w:pos="4680"/>
          <w:tab w:val="left" w:pos="6390"/>
          <w:tab w:val="right" w:pos="9360"/>
        </w:tabs>
        <w:rPr>
          <w:rFonts w:ascii="Arial" w:hAnsi="Arial"/>
        </w:rPr>
      </w:pPr>
    </w:p>
    <w:p w:rsidR="00E221A4" w:rsidRDefault="00E221A4" w:rsidP="00E221A4">
      <w:pPr>
        <w:tabs>
          <w:tab w:val="center" w:pos="4680"/>
          <w:tab w:val="left" w:pos="6390"/>
          <w:tab w:val="right" w:pos="9360"/>
        </w:tabs>
        <w:rPr>
          <w:rFonts w:ascii="Arial" w:hAnsi="Arial"/>
        </w:rPr>
      </w:pPr>
    </w:p>
    <w:p w:rsidR="00E221A4" w:rsidRDefault="00E221A4" w:rsidP="00E221A4">
      <w:pPr>
        <w:tabs>
          <w:tab w:val="center" w:pos="4680"/>
          <w:tab w:val="left" w:pos="6390"/>
          <w:tab w:val="right" w:pos="9360"/>
        </w:tabs>
        <w:rPr>
          <w:rFonts w:ascii="Arial" w:hAnsi="Arial"/>
        </w:rPr>
      </w:pPr>
    </w:p>
    <w:p w:rsidR="00E221A4" w:rsidRDefault="00E221A4" w:rsidP="00E221A4">
      <w:pPr>
        <w:tabs>
          <w:tab w:val="center" w:pos="4680"/>
          <w:tab w:val="left" w:pos="6390"/>
          <w:tab w:val="right" w:pos="9360"/>
        </w:tabs>
        <w:rPr>
          <w:rFonts w:ascii="Arial" w:hAnsi="Arial"/>
        </w:rPr>
      </w:pPr>
    </w:p>
    <w:p w:rsidR="00E221A4" w:rsidRDefault="00E221A4" w:rsidP="00E221A4">
      <w:pPr>
        <w:tabs>
          <w:tab w:val="center" w:pos="4680"/>
          <w:tab w:val="left" w:pos="6390"/>
          <w:tab w:val="right" w:pos="9360"/>
        </w:tabs>
        <w:rPr>
          <w:rFonts w:ascii="Arial" w:hAnsi="Arial"/>
        </w:rPr>
      </w:pPr>
    </w:p>
    <w:p w:rsidR="005401AB" w:rsidRDefault="00F05FA5" w:rsidP="00F05FA5">
      <w:pPr>
        <w:jc w:val="right"/>
      </w:pPr>
      <w:r>
        <w:t xml:space="preserve">                                                                                        </w:t>
      </w:r>
    </w:p>
    <w:p w:rsidR="005401AB" w:rsidRDefault="005401AB" w:rsidP="00F05FA5">
      <w:pPr>
        <w:jc w:val="right"/>
      </w:pPr>
    </w:p>
    <w:p w:rsidR="00F05FA5" w:rsidRPr="00C247CA" w:rsidRDefault="001D454E" w:rsidP="00F05FA5">
      <w:pPr>
        <w:jc w:val="right"/>
        <w:rPr>
          <w:noProof/>
        </w:rPr>
      </w:pPr>
      <w:r>
        <w:lastRenderedPageBreak/>
        <w:t>Приложение 15</w:t>
      </w:r>
    </w:p>
    <w:p w:rsidR="00F05FA5" w:rsidRPr="00951C79" w:rsidRDefault="00F05FA5" w:rsidP="00F05FA5">
      <w:pPr>
        <w:pStyle w:val="3"/>
        <w:jc w:val="right"/>
        <w:rPr>
          <w:rFonts w:ascii="Times New Roman" w:hAnsi="Times New Roman"/>
          <w:b w:val="0"/>
          <w:szCs w:val="24"/>
        </w:rPr>
      </w:pPr>
      <w:r w:rsidRPr="00951C79">
        <w:rPr>
          <w:rFonts w:ascii="Times New Roman" w:hAnsi="Times New Roman"/>
          <w:szCs w:val="24"/>
        </w:rPr>
        <w:t xml:space="preserve">                                                                                  </w:t>
      </w:r>
      <w:r w:rsidRPr="00951C79">
        <w:rPr>
          <w:rFonts w:ascii="Times New Roman" w:hAnsi="Times New Roman"/>
          <w:b w:val="0"/>
          <w:szCs w:val="24"/>
        </w:rPr>
        <w:t>к Договору №  _________</w:t>
      </w:r>
    </w:p>
    <w:p w:rsidR="00F05FA5" w:rsidRPr="00696CBF" w:rsidRDefault="00F05FA5" w:rsidP="00F05FA5">
      <w:pPr>
        <w:jc w:val="right"/>
      </w:pPr>
      <w:r w:rsidRPr="00696CBF">
        <w:t xml:space="preserve">                                                        </w:t>
      </w:r>
      <w:r>
        <w:t xml:space="preserve">              </w:t>
      </w:r>
      <w:r w:rsidRPr="00696CBF">
        <w:t xml:space="preserve"> </w:t>
      </w:r>
      <w:r>
        <w:t xml:space="preserve">                </w:t>
      </w:r>
      <w:r w:rsidRPr="00696CBF">
        <w:t>от «</w:t>
      </w:r>
      <w:r>
        <w:t>______</w:t>
      </w:r>
      <w:r w:rsidRPr="00696CBF">
        <w:t>»</w:t>
      </w:r>
      <w:r>
        <w:t>__________________</w:t>
      </w:r>
      <w:r w:rsidR="00E85CA1">
        <w:t>2015</w:t>
      </w:r>
      <w:r w:rsidRPr="00696CBF">
        <w:t xml:space="preserve"> г.</w:t>
      </w:r>
    </w:p>
    <w:p w:rsidR="00F05FA5" w:rsidRPr="00FF0970" w:rsidRDefault="00F05FA5" w:rsidP="00F05FA5">
      <w:pPr>
        <w:spacing w:line="360" w:lineRule="auto"/>
        <w:ind w:firstLine="720"/>
        <w:jc w:val="right"/>
      </w:pPr>
    </w:p>
    <w:p w:rsidR="0094570C" w:rsidRDefault="0094570C" w:rsidP="0094570C">
      <w:pPr>
        <w:jc w:val="center"/>
        <w:outlineLvl w:val="0"/>
        <w:rPr>
          <w:b/>
        </w:rPr>
      </w:pPr>
      <w:r>
        <w:rPr>
          <w:b/>
        </w:rPr>
        <w:t xml:space="preserve">                                            УТВЕРЖДАЮ:</w:t>
      </w:r>
    </w:p>
    <w:p w:rsidR="0094570C" w:rsidRDefault="0094570C" w:rsidP="00E66319">
      <w:pPr>
        <w:jc w:val="center"/>
      </w:pPr>
      <w:r>
        <w:t xml:space="preserve">                                                 </w:t>
      </w:r>
      <w:r w:rsidR="00E66319">
        <w:t xml:space="preserve">      Генеральный директор</w:t>
      </w:r>
    </w:p>
    <w:p w:rsidR="0094570C" w:rsidRDefault="0094570C" w:rsidP="0094570C">
      <w:r>
        <w:tab/>
      </w:r>
      <w:r>
        <w:tab/>
      </w:r>
      <w:r>
        <w:tab/>
      </w:r>
      <w:r>
        <w:tab/>
      </w:r>
      <w:r>
        <w:tab/>
      </w:r>
      <w:r>
        <w:tab/>
      </w:r>
      <w:r>
        <w:tab/>
        <w:t xml:space="preserve">    ООО «Славнефть-Красноярскнефтегаз»</w:t>
      </w:r>
    </w:p>
    <w:p w:rsidR="0094570C" w:rsidRDefault="0094570C" w:rsidP="0094570C"/>
    <w:p w:rsidR="0094570C" w:rsidRPr="002F06CC" w:rsidRDefault="0094570C" w:rsidP="0094570C">
      <w:pPr>
        <w:jc w:val="center"/>
      </w:pPr>
      <w:r>
        <w:t xml:space="preserve">                                                                          ________________</w:t>
      </w:r>
      <w:r w:rsidRPr="002F06CC">
        <w:t xml:space="preserve"> </w:t>
      </w:r>
      <w:r w:rsidR="00E66319">
        <w:t>В.В</w:t>
      </w:r>
      <w:r w:rsidRPr="0094570C">
        <w:t xml:space="preserve">. </w:t>
      </w:r>
      <w:r w:rsidR="00E66319">
        <w:t>Дронов</w:t>
      </w:r>
    </w:p>
    <w:p w:rsidR="0094570C" w:rsidRDefault="0094570C" w:rsidP="0094570C"/>
    <w:p w:rsidR="0094570C" w:rsidRDefault="0094570C" w:rsidP="0094570C">
      <w:r>
        <w:tab/>
      </w:r>
      <w:r>
        <w:tab/>
      </w:r>
      <w:r>
        <w:tab/>
        <w:t xml:space="preserve">                                                   «____»_______________2015 г. </w:t>
      </w:r>
    </w:p>
    <w:p w:rsidR="00F05FA5" w:rsidRPr="00FF0970" w:rsidRDefault="00F05FA5" w:rsidP="00F05FA5">
      <w:pPr>
        <w:spacing w:line="360" w:lineRule="auto"/>
        <w:rPr>
          <w:b/>
          <w:bCs/>
        </w:rPr>
      </w:pPr>
    </w:p>
    <w:p w:rsidR="00F05FA5" w:rsidRPr="00FF0970" w:rsidRDefault="00F05FA5" w:rsidP="00F05FA5">
      <w:pPr>
        <w:ind w:firstLine="720"/>
        <w:jc w:val="center"/>
        <w:rPr>
          <w:b/>
          <w:bCs/>
        </w:rPr>
      </w:pPr>
      <w:r w:rsidRPr="00FF0970">
        <w:rPr>
          <w:b/>
          <w:bCs/>
        </w:rPr>
        <w:t xml:space="preserve">ПОЛОЖЕНИЕ </w:t>
      </w:r>
    </w:p>
    <w:p w:rsidR="00F05FA5" w:rsidRPr="00FF0970" w:rsidRDefault="00F05FA5" w:rsidP="00F05FA5">
      <w:pPr>
        <w:ind w:firstLine="720"/>
        <w:jc w:val="center"/>
        <w:rPr>
          <w:b/>
          <w:bCs/>
        </w:rPr>
      </w:pPr>
      <w:r w:rsidRPr="00FF0970">
        <w:rPr>
          <w:b/>
          <w:bCs/>
        </w:rPr>
        <w:t>О ПОРЯДКЕ ОЦЕНКИ И ПРИЕМКИ</w:t>
      </w:r>
    </w:p>
    <w:p w:rsidR="00F05FA5" w:rsidRPr="00FF0970" w:rsidRDefault="00F05FA5" w:rsidP="00F05FA5">
      <w:pPr>
        <w:ind w:firstLine="720"/>
        <w:jc w:val="center"/>
        <w:rPr>
          <w:b/>
          <w:bCs/>
        </w:rPr>
      </w:pPr>
      <w:r w:rsidRPr="00FF0970">
        <w:rPr>
          <w:b/>
          <w:bCs/>
        </w:rPr>
        <w:t>СЕЙСМИЧЕСКИХ МАТЕРИАЛОВ</w:t>
      </w:r>
    </w:p>
    <w:p w:rsidR="00F05FA5" w:rsidRPr="00FF0970" w:rsidRDefault="00F05FA5" w:rsidP="00F05FA5">
      <w:pPr>
        <w:ind w:firstLine="720"/>
        <w:jc w:val="center"/>
      </w:pPr>
    </w:p>
    <w:p w:rsidR="00F05FA5" w:rsidRPr="00FF0970" w:rsidRDefault="00F05FA5" w:rsidP="00F05FA5">
      <w:pPr>
        <w:outlineLvl w:val="0"/>
      </w:pPr>
      <w:r w:rsidRPr="00FF0970">
        <w:t xml:space="preserve">                     </w:t>
      </w:r>
    </w:p>
    <w:p w:rsidR="00F05FA5" w:rsidRPr="00FF0970" w:rsidRDefault="00F05FA5" w:rsidP="00F05FA5">
      <w:pPr>
        <w:ind w:left="720" w:firstLine="720"/>
        <w:outlineLvl w:val="0"/>
        <w:rPr>
          <w:b/>
          <w:bCs/>
        </w:rPr>
      </w:pPr>
      <w:r w:rsidRPr="00FF0970">
        <w:t xml:space="preserve"> </w:t>
      </w:r>
      <w:r w:rsidRPr="00FF0970">
        <w:rPr>
          <w:b/>
          <w:bCs/>
        </w:rPr>
        <w:t>Общие положения</w:t>
      </w:r>
    </w:p>
    <w:p w:rsidR="00F05FA5" w:rsidRPr="00FF0970" w:rsidRDefault="00F05FA5" w:rsidP="00F05FA5">
      <w:pPr>
        <w:ind w:firstLine="720"/>
        <w:jc w:val="both"/>
      </w:pPr>
    </w:p>
    <w:p w:rsidR="00F05FA5" w:rsidRPr="00FF0970" w:rsidRDefault="00F05FA5" w:rsidP="00F05FA5">
      <w:pPr>
        <w:spacing w:line="360" w:lineRule="auto"/>
        <w:ind w:firstLine="720"/>
        <w:jc w:val="both"/>
      </w:pPr>
      <w:r w:rsidRPr="00FF0970">
        <w:t>Настоящее положение регламентирует порядок приема-сдачи и оценки качества полевых сейсмических материалов и результатов обработки и интерпретации, а так же их архивирования в ООО «Славнефть – НПЦ».</w:t>
      </w:r>
    </w:p>
    <w:p w:rsidR="00F05FA5" w:rsidRPr="00FF0970" w:rsidRDefault="00F05FA5" w:rsidP="00F05FA5">
      <w:pPr>
        <w:spacing w:line="360" w:lineRule="auto"/>
        <w:ind w:firstLine="720"/>
        <w:jc w:val="both"/>
      </w:pPr>
      <w:r w:rsidRPr="00FF0970">
        <w:t xml:space="preserve">Назначение регламентируемых работ – обеспечение высокого качества информации, поступающей на обработку и в банк данных ООО «Славнефть - НПЦ». Положение разработано в соответствии с «Инструкцией по сейсморазведке», утвержденной Мингео СССР в </w:t>
      </w:r>
      <w:smartTag w:uri="urn:schemas-microsoft-com:office:smarttags" w:element="metricconverter">
        <w:smartTagPr>
          <w:attr w:name="ProductID" w:val="1986 г"/>
        </w:smartTagPr>
        <w:r w:rsidRPr="00FF0970">
          <w:t>1986 г</w:t>
        </w:r>
      </w:smartTag>
      <w:r w:rsidRPr="00FF0970">
        <w:t xml:space="preserve">. </w:t>
      </w:r>
    </w:p>
    <w:p w:rsidR="00F05FA5" w:rsidRPr="00FF0970" w:rsidRDefault="00F05FA5" w:rsidP="00F05FA5">
      <w:pPr>
        <w:spacing w:line="360" w:lineRule="auto"/>
        <w:ind w:firstLine="720"/>
        <w:jc w:val="both"/>
      </w:pPr>
      <w:r w:rsidRPr="00FF0970">
        <w:t>Контроль  качества полевого материала в процессе сейсморазведочных работ осуществляют:</w:t>
      </w:r>
    </w:p>
    <w:p w:rsidR="00F05FA5" w:rsidRPr="00FF0970" w:rsidRDefault="00F05FA5" w:rsidP="006D27A4">
      <w:pPr>
        <w:numPr>
          <w:ilvl w:val="0"/>
          <w:numId w:val="41"/>
        </w:numPr>
        <w:spacing w:line="360" w:lineRule="auto"/>
        <w:jc w:val="both"/>
      </w:pPr>
      <w:r w:rsidRPr="00FF0970">
        <w:t>супервайзерская служба ООО “Славнефть – НПЦ” или подрядные специализированные супервайзерские организации по договору с ООО «Славнефть - Красноярскнефтегаз»;</w:t>
      </w:r>
    </w:p>
    <w:p w:rsidR="00F05FA5" w:rsidRPr="00FF0970" w:rsidRDefault="00F05FA5" w:rsidP="006D27A4">
      <w:pPr>
        <w:numPr>
          <w:ilvl w:val="0"/>
          <w:numId w:val="41"/>
        </w:numPr>
        <w:spacing w:line="360" w:lineRule="auto"/>
        <w:jc w:val="both"/>
      </w:pPr>
      <w:r w:rsidRPr="00FF0970">
        <w:t>инженерно-технические работники Подрядчика.</w:t>
      </w:r>
    </w:p>
    <w:p w:rsidR="00F05FA5" w:rsidRPr="00FF0970" w:rsidRDefault="00F05FA5" w:rsidP="00F05FA5">
      <w:pPr>
        <w:spacing w:line="360" w:lineRule="auto"/>
        <w:ind w:left="720"/>
        <w:jc w:val="both"/>
      </w:pPr>
      <w:r w:rsidRPr="00FF0970">
        <w:t>Приемка и оценка качества первичного материала производится непосредственно в полевых условиях и на ВЦ ООО «Славнефть – НПЦ» на основании настоящего «Положения …» и «Инструкции по сейсморазведке» посредством визуального контроля 100% повального вывода и после препроцессинга исходных материалов.</w:t>
      </w:r>
    </w:p>
    <w:p w:rsidR="00F05FA5" w:rsidRPr="00FF0970" w:rsidRDefault="00F05FA5" w:rsidP="00F05FA5">
      <w:pPr>
        <w:ind w:firstLine="720"/>
      </w:pPr>
    </w:p>
    <w:p w:rsidR="00F05FA5" w:rsidRDefault="00F05FA5" w:rsidP="00F05FA5">
      <w:pPr>
        <w:ind w:firstLine="720"/>
        <w:outlineLvl w:val="0"/>
        <w:rPr>
          <w:b/>
        </w:rPr>
      </w:pPr>
      <w:r w:rsidRPr="00FF0970">
        <w:rPr>
          <w:bCs/>
        </w:rPr>
        <w:t xml:space="preserve">1. </w:t>
      </w:r>
      <w:r w:rsidRPr="00FF0970">
        <w:rPr>
          <w:b/>
        </w:rPr>
        <w:t>Документация и первичная приемка полевых материалов</w:t>
      </w:r>
    </w:p>
    <w:p w:rsidR="00F05FA5" w:rsidRPr="00FF0970" w:rsidRDefault="00F05FA5" w:rsidP="00F05FA5">
      <w:pPr>
        <w:ind w:firstLine="720"/>
        <w:outlineLvl w:val="0"/>
        <w:rPr>
          <w:b/>
        </w:rPr>
      </w:pPr>
    </w:p>
    <w:p w:rsidR="00F05FA5" w:rsidRPr="00FF0970" w:rsidRDefault="00F05FA5" w:rsidP="006D27A4">
      <w:pPr>
        <w:numPr>
          <w:ilvl w:val="1"/>
          <w:numId w:val="38"/>
        </w:numPr>
        <w:spacing w:line="360" w:lineRule="auto"/>
        <w:ind w:left="788" w:hanging="431"/>
        <w:jc w:val="both"/>
      </w:pPr>
      <w:r w:rsidRPr="00FF0970">
        <w:t xml:space="preserve">Приемка полевых сейсморазведочных материалов производится с целью определения объемов и качества выполненных работ. </w:t>
      </w:r>
    </w:p>
    <w:p w:rsidR="00F05FA5" w:rsidRPr="00FF0970" w:rsidRDefault="00F05FA5" w:rsidP="00F05FA5">
      <w:pPr>
        <w:spacing w:line="360" w:lineRule="auto"/>
        <w:ind w:left="851" w:firstLine="709"/>
        <w:jc w:val="both"/>
      </w:pPr>
      <w:r w:rsidRPr="00FF0970">
        <w:lastRenderedPageBreak/>
        <w:t xml:space="preserve">Первичную оценку качества полевых материалов осуществляют соответствующие специалисты </w:t>
      </w:r>
      <w:r w:rsidRPr="00FF0970">
        <w:rPr>
          <w:smallCaps/>
          <w:spacing w:val="-4"/>
        </w:rPr>
        <w:t xml:space="preserve">ПОДРЯДЧИКА, </w:t>
      </w:r>
      <w:r w:rsidRPr="00FF0970">
        <w:rPr>
          <w:spacing w:val="-4"/>
        </w:rPr>
        <w:t xml:space="preserve">они же и осуществляют отбраковку и принимают решение о необходимости </w:t>
      </w:r>
      <w:r w:rsidRPr="00FF0970">
        <w:rPr>
          <w:spacing w:val="-8"/>
        </w:rPr>
        <w:t>дублирования геодезических или сейсмических наблюдений.</w:t>
      </w:r>
    </w:p>
    <w:p w:rsidR="00F05FA5" w:rsidRPr="00FF0970" w:rsidRDefault="00F05FA5" w:rsidP="00F05FA5">
      <w:pPr>
        <w:spacing w:line="360" w:lineRule="auto"/>
        <w:ind w:left="851" w:firstLine="425"/>
        <w:jc w:val="both"/>
      </w:pPr>
      <w:r w:rsidRPr="00FF0970">
        <w:rPr>
          <w:spacing w:val="-10"/>
        </w:rPr>
        <w:t xml:space="preserve">     Представителю ЗАКАЗЧИКА предъявляются     материалы,     признанные </w:t>
      </w:r>
      <w:r w:rsidRPr="00FF0970">
        <w:t>ПОДРЯДЧИКОМ соответствующими настоящим «Требованиям».</w:t>
      </w:r>
    </w:p>
    <w:p w:rsidR="00F05FA5" w:rsidRPr="00FF0970" w:rsidRDefault="00F05FA5" w:rsidP="00F05FA5">
      <w:pPr>
        <w:spacing w:line="360" w:lineRule="auto"/>
        <w:ind w:left="851" w:firstLine="425"/>
        <w:jc w:val="both"/>
      </w:pPr>
      <w:r w:rsidRPr="00FF0970">
        <w:rPr>
          <w:spacing w:val="-10"/>
        </w:rPr>
        <w:t xml:space="preserve">    Представители ЗАКАЗЧИКА осуществляют оперативный выбороч</w:t>
      </w:r>
      <w:r w:rsidRPr="00FF0970">
        <w:rPr>
          <w:spacing w:val="-10"/>
        </w:rPr>
        <w:softHyphen/>
      </w:r>
      <w:r w:rsidRPr="00FF0970">
        <w:rPr>
          <w:spacing w:val="-9"/>
        </w:rPr>
        <w:t>ный контроль за соблюдением требований технологии производства работ на  всех ее этапах.</w:t>
      </w:r>
    </w:p>
    <w:p w:rsidR="00F05FA5" w:rsidRPr="00FF0970" w:rsidRDefault="00F05FA5" w:rsidP="00F05FA5">
      <w:pPr>
        <w:spacing w:line="360" w:lineRule="auto"/>
        <w:ind w:left="851" w:firstLine="425"/>
        <w:jc w:val="both"/>
      </w:pPr>
      <w:r w:rsidRPr="00FF0970">
        <w:t xml:space="preserve">В порядке технологического надзора Представители ЗАКАЗЧИКА осуществляют </w:t>
      </w:r>
      <w:r w:rsidRPr="00FF0970">
        <w:rPr>
          <w:spacing w:val="-6"/>
        </w:rPr>
        <w:t>ежедневный контроль за соответствием оценки качества наблюдений ПОДРЯДЧИКОМ - на</w:t>
      </w:r>
      <w:r w:rsidRPr="00FF0970">
        <w:rPr>
          <w:spacing w:val="-6"/>
        </w:rPr>
        <w:softHyphen/>
      </w:r>
      <w:r w:rsidRPr="00FF0970">
        <w:rPr>
          <w:spacing w:val="-8"/>
        </w:rPr>
        <w:t xml:space="preserve">стоящим «Требованиям», дают об этом свои заключения, в том числе об адекватности решений </w:t>
      </w:r>
      <w:r w:rsidRPr="00FF0970">
        <w:rPr>
          <w:spacing w:val="-6"/>
        </w:rPr>
        <w:t>по отбраковке и дублированию.</w:t>
      </w:r>
    </w:p>
    <w:p w:rsidR="00F05FA5" w:rsidRPr="00FF0970" w:rsidRDefault="00F05FA5" w:rsidP="00F05FA5">
      <w:pPr>
        <w:spacing w:line="360" w:lineRule="auto"/>
        <w:ind w:left="792" w:firstLine="648"/>
        <w:jc w:val="both"/>
      </w:pPr>
      <w:r w:rsidRPr="00FF0970">
        <w:t>Перед началом работ и ежемесячно в течение полевого сезона комиссия в составе представителей супервайзерской службы ООО «Славнефть -НПЦ» и представителей Подрядчика, выполняющего полевые работы, осуществляет оценку качества полевого материала, результатов аппаратурных поверок, состояния технической документации, топо-геодезической информации.</w:t>
      </w:r>
    </w:p>
    <w:p w:rsidR="00F05FA5" w:rsidRPr="00FF0970" w:rsidRDefault="00F05FA5" w:rsidP="006D27A4">
      <w:pPr>
        <w:numPr>
          <w:ilvl w:val="1"/>
          <w:numId w:val="38"/>
        </w:numPr>
        <w:spacing w:line="360" w:lineRule="auto"/>
        <w:jc w:val="both"/>
      </w:pPr>
      <w:r w:rsidRPr="00FF0970">
        <w:t>Приемка материалов ведется последовательно в три этапа:</w:t>
      </w:r>
    </w:p>
    <w:p w:rsidR="00F05FA5" w:rsidRPr="00FF0970" w:rsidRDefault="00F05FA5" w:rsidP="006D27A4">
      <w:pPr>
        <w:numPr>
          <w:ilvl w:val="0"/>
          <w:numId w:val="40"/>
        </w:numPr>
        <w:spacing w:line="360" w:lineRule="auto"/>
        <w:jc w:val="both"/>
      </w:pPr>
      <w:r w:rsidRPr="00FF0970">
        <w:t>первичная</w:t>
      </w:r>
    </w:p>
    <w:p w:rsidR="00F05FA5" w:rsidRPr="00FF0970" w:rsidRDefault="00F05FA5" w:rsidP="006D27A4">
      <w:pPr>
        <w:numPr>
          <w:ilvl w:val="0"/>
          <w:numId w:val="40"/>
        </w:numPr>
        <w:spacing w:line="360" w:lineRule="auto"/>
        <w:jc w:val="both"/>
      </w:pPr>
      <w:r w:rsidRPr="00FF0970">
        <w:t>промежуточная</w:t>
      </w:r>
    </w:p>
    <w:p w:rsidR="00F05FA5" w:rsidRPr="00FF0970" w:rsidRDefault="00F05FA5" w:rsidP="006D27A4">
      <w:pPr>
        <w:numPr>
          <w:ilvl w:val="0"/>
          <w:numId w:val="40"/>
        </w:numPr>
        <w:spacing w:line="360" w:lineRule="auto"/>
        <w:jc w:val="both"/>
      </w:pPr>
      <w:r w:rsidRPr="00FF0970">
        <w:t>окончательная.</w:t>
      </w:r>
    </w:p>
    <w:p w:rsidR="00F05FA5" w:rsidRPr="00FF0970" w:rsidRDefault="00F05FA5" w:rsidP="00F05FA5">
      <w:pPr>
        <w:spacing w:line="360" w:lineRule="auto"/>
        <w:ind w:left="792"/>
        <w:jc w:val="both"/>
      </w:pPr>
      <w:r w:rsidRPr="00FF0970">
        <w:t>Первичная:</w:t>
      </w:r>
    </w:p>
    <w:p w:rsidR="00F05FA5" w:rsidRPr="00FF0970" w:rsidRDefault="00F05FA5" w:rsidP="006D27A4">
      <w:pPr>
        <w:numPr>
          <w:ilvl w:val="0"/>
          <w:numId w:val="40"/>
        </w:numPr>
        <w:spacing w:line="360" w:lineRule="auto"/>
        <w:jc w:val="both"/>
      </w:pPr>
      <w:r w:rsidRPr="00FF0970">
        <w:t>приемка топо-геодезиических материалов за подготовительный период (лето-осень);</w:t>
      </w:r>
    </w:p>
    <w:p w:rsidR="00F05FA5" w:rsidRPr="00FF0970" w:rsidRDefault="00F05FA5" w:rsidP="006D27A4">
      <w:pPr>
        <w:numPr>
          <w:ilvl w:val="0"/>
          <w:numId w:val="40"/>
        </w:numPr>
        <w:spacing w:line="360" w:lineRule="auto"/>
        <w:jc w:val="both"/>
      </w:pPr>
      <w:r w:rsidRPr="00FF0970">
        <w:t>ежедневная приемка и оценка топо-геодезических, буровых, вибрационных (невзрывные источники) и сейсмических материалов от исполнителей работ.</w:t>
      </w:r>
    </w:p>
    <w:p w:rsidR="00F05FA5" w:rsidRPr="00FF0970" w:rsidRDefault="00F05FA5" w:rsidP="00F05FA5">
      <w:pPr>
        <w:spacing w:line="360" w:lineRule="auto"/>
        <w:ind w:left="792"/>
        <w:jc w:val="both"/>
      </w:pPr>
      <w:r w:rsidRPr="00FF0970">
        <w:t>Промежуточная (</w:t>
      </w:r>
      <w:r w:rsidRPr="00FF0970">
        <w:rPr>
          <w:u w:val="single"/>
        </w:rPr>
        <w:t>ежемесячно</w:t>
      </w:r>
      <w:r w:rsidRPr="00FF0970">
        <w:t>):</w:t>
      </w:r>
    </w:p>
    <w:p w:rsidR="00F05FA5" w:rsidRPr="00FF0970" w:rsidRDefault="00F05FA5" w:rsidP="006D27A4">
      <w:pPr>
        <w:numPr>
          <w:ilvl w:val="0"/>
          <w:numId w:val="40"/>
        </w:numPr>
        <w:spacing w:line="360" w:lineRule="auto"/>
        <w:jc w:val="both"/>
      </w:pPr>
      <w:r w:rsidRPr="00FF0970">
        <w:t>приемка и оценка материалов по всем видам работ с составлением Акта промежуточной приемки, являющегося основанием для оформления Актов обмера и финансирования выполненных работ.</w:t>
      </w:r>
    </w:p>
    <w:p w:rsidR="00F05FA5" w:rsidRPr="00FF0970" w:rsidRDefault="00F05FA5" w:rsidP="00F05FA5">
      <w:pPr>
        <w:spacing w:line="360" w:lineRule="auto"/>
        <w:ind w:left="792"/>
        <w:jc w:val="both"/>
      </w:pPr>
      <w:r w:rsidRPr="00FF0970">
        <w:t>Окончательная:</w:t>
      </w:r>
    </w:p>
    <w:p w:rsidR="00F05FA5" w:rsidRPr="00FF0970" w:rsidRDefault="00F05FA5" w:rsidP="006D27A4">
      <w:pPr>
        <w:numPr>
          <w:ilvl w:val="0"/>
          <w:numId w:val="40"/>
        </w:numPr>
        <w:spacing w:line="360" w:lineRule="auto"/>
        <w:jc w:val="both"/>
      </w:pPr>
      <w:r w:rsidRPr="00FF0970">
        <w:t>производится по окончании полевого сезона на обрабатывающем ВЦ специальной комиссией, в которую входят представители Подрядчика, выполнявшего полевые работы, и специалисты ВЦ  ООО «Славнефть – НПЦ».</w:t>
      </w:r>
    </w:p>
    <w:p w:rsidR="00F05FA5" w:rsidRPr="00FF0970" w:rsidRDefault="00F05FA5" w:rsidP="00F05FA5">
      <w:pPr>
        <w:spacing w:line="360" w:lineRule="auto"/>
        <w:ind w:left="426"/>
        <w:jc w:val="both"/>
      </w:pPr>
      <w:r w:rsidRPr="00FF0970">
        <w:lastRenderedPageBreak/>
        <w:t xml:space="preserve">      Ежедневная приемка полевых материалов осуществляется исполнителями работ (геофизиком-оператором, начальником отряда – 2</w:t>
      </w:r>
      <w:r w:rsidRPr="00FF0970">
        <w:rPr>
          <w:lang w:val="en-US"/>
        </w:rPr>
        <w:t>D</w:t>
      </w:r>
      <w:r w:rsidRPr="00FF0970">
        <w:t>, руководителем Группы контроля качества – 3</w:t>
      </w:r>
      <w:r w:rsidRPr="00FF0970">
        <w:rPr>
          <w:lang w:val="en-US"/>
        </w:rPr>
        <w:t>D</w:t>
      </w:r>
      <w:r w:rsidRPr="00FF0970">
        <w:t>) совместно с представителем Заказчика (супервайзером), которому предоставляется вся необходимая информация, в т.ч. данные по планированию последующих работ.</w:t>
      </w:r>
    </w:p>
    <w:p w:rsidR="00F05FA5" w:rsidRPr="00FF0970" w:rsidRDefault="00F05FA5" w:rsidP="00F05FA5">
      <w:pPr>
        <w:spacing w:line="360" w:lineRule="auto"/>
        <w:ind w:left="851" w:hanging="425"/>
        <w:jc w:val="both"/>
      </w:pPr>
      <w:r w:rsidRPr="00FF0970">
        <w:t>1.3. До начала работ Подрядчик предоставляет результаты проверок, демонстрирующих удовлетворительную работу всех элементов аппаратуры и оборудования согласно рекомендациям фирмы-изготовителя в виде Акта по форме Подрядчика.</w:t>
      </w:r>
    </w:p>
    <w:p w:rsidR="00F05FA5" w:rsidRPr="00FF0970" w:rsidRDefault="00F05FA5" w:rsidP="00F05FA5">
      <w:pPr>
        <w:spacing w:line="360" w:lineRule="auto"/>
        <w:ind w:left="851" w:hanging="491"/>
        <w:jc w:val="both"/>
      </w:pPr>
      <w:r w:rsidRPr="00FF0970">
        <w:t>1.4. Подрядчик несет ответственность за любую неисправность аппаратуры. Заказчик может потребовать повторной отработки за счет Подрядчика той части площади, где неисправность повлияла на качество сейсмических данных до оценки «брак».</w:t>
      </w:r>
    </w:p>
    <w:p w:rsidR="00F05FA5" w:rsidRPr="00FF0970" w:rsidRDefault="00F05FA5" w:rsidP="00F05FA5">
      <w:pPr>
        <w:spacing w:line="360" w:lineRule="auto"/>
        <w:ind w:left="360"/>
        <w:jc w:val="both"/>
      </w:pPr>
      <w:r w:rsidRPr="00FF0970">
        <w:t>1.5. Подрядчик сдает на ВЦ ООО «Славнефть - НПЦ» следующие полевые материалы:</w:t>
      </w:r>
    </w:p>
    <w:p w:rsidR="00F05FA5" w:rsidRPr="00FF0970" w:rsidRDefault="00F05FA5" w:rsidP="00F05FA5">
      <w:pPr>
        <w:spacing w:line="360" w:lineRule="auto"/>
        <w:ind w:left="360"/>
        <w:jc w:val="both"/>
      </w:pPr>
      <w:r w:rsidRPr="00FF0970">
        <w:t xml:space="preserve">      1.5.1. В начале полевого сезона:</w:t>
      </w:r>
    </w:p>
    <w:p w:rsidR="00F05FA5" w:rsidRPr="00FF0970" w:rsidRDefault="00F05FA5" w:rsidP="006D27A4">
      <w:pPr>
        <w:numPr>
          <w:ilvl w:val="0"/>
          <w:numId w:val="40"/>
        </w:numPr>
        <w:spacing w:line="360" w:lineRule="auto"/>
        <w:jc w:val="both"/>
      </w:pPr>
      <w:r w:rsidRPr="00FF0970">
        <w:t>Акт готовности сейсмостанции и полевого оборудования по форме Подрядчика;</w:t>
      </w:r>
    </w:p>
    <w:p w:rsidR="00F05FA5" w:rsidRPr="00FF0970" w:rsidRDefault="00F05FA5" w:rsidP="006D27A4">
      <w:pPr>
        <w:numPr>
          <w:ilvl w:val="0"/>
          <w:numId w:val="40"/>
        </w:numPr>
        <w:spacing w:line="360" w:lineRule="auto"/>
        <w:jc w:val="both"/>
      </w:pPr>
      <w:r w:rsidRPr="00FF0970">
        <w:t>Аппаратурные поверки с соответствующей документацией на магнитном носителе (Приложение 1);</w:t>
      </w:r>
    </w:p>
    <w:p w:rsidR="00F05FA5" w:rsidRPr="00FF0970" w:rsidRDefault="00F05FA5" w:rsidP="006D27A4">
      <w:pPr>
        <w:numPr>
          <w:ilvl w:val="0"/>
          <w:numId w:val="40"/>
        </w:numPr>
        <w:spacing w:line="360" w:lineRule="auto"/>
        <w:jc w:val="both"/>
      </w:pPr>
      <w:r w:rsidRPr="00FF0970">
        <w:t xml:space="preserve">Идентичность групп сейсмоприемников, полярность трактов регистрации на магнитном носителе; </w:t>
      </w:r>
    </w:p>
    <w:p w:rsidR="00F05FA5" w:rsidRPr="00FF0970" w:rsidRDefault="00F05FA5" w:rsidP="006D27A4">
      <w:pPr>
        <w:numPr>
          <w:ilvl w:val="0"/>
          <w:numId w:val="40"/>
        </w:numPr>
        <w:spacing w:line="360" w:lineRule="auto"/>
        <w:jc w:val="both"/>
      </w:pPr>
      <w:r w:rsidRPr="00FF0970">
        <w:t>Проверки вспомогательных каналов отметки момента вертикального времени и записи «свип-сигнала»;</w:t>
      </w:r>
    </w:p>
    <w:p w:rsidR="00F05FA5" w:rsidRPr="00FF0970" w:rsidRDefault="00F05FA5" w:rsidP="006D27A4">
      <w:pPr>
        <w:numPr>
          <w:ilvl w:val="0"/>
          <w:numId w:val="40"/>
        </w:numPr>
        <w:spacing w:line="360" w:lineRule="auto"/>
        <w:jc w:val="both"/>
      </w:pPr>
      <w:r w:rsidRPr="00FF0970">
        <w:t xml:space="preserve">Акт готовности топо-геодезических приборов; </w:t>
      </w:r>
    </w:p>
    <w:p w:rsidR="00F05FA5" w:rsidRPr="00FF0970" w:rsidRDefault="00F05FA5" w:rsidP="006D27A4">
      <w:pPr>
        <w:numPr>
          <w:ilvl w:val="0"/>
          <w:numId w:val="40"/>
        </w:numPr>
        <w:spacing w:line="360" w:lineRule="auto"/>
        <w:jc w:val="both"/>
      </w:pPr>
      <w:r w:rsidRPr="00FF0970">
        <w:t>Материалы опытных работ, подтверждающие оптимальность выбранной методики.</w:t>
      </w:r>
    </w:p>
    <w:p w:rsidR="00F05FA5" w:rsidRPr="00FF0970" w:rsidRDefault="00F05FA5" w:rsidP="00F05FA5">
      <w:pPr>
        <w:spacing w:line="360" w:lineRule="auto"/>
        <w:ind w:left="720"/>
        <w:jc w:val="both"/>
      </w:pPr>
      <w:r w:rsidRPr="00FF0970">
        <w:t>1.5.2. В начале каждого месяца, в полевом сезоне:</w:t>
      </w:r>
    </w:p>
    <w:p w:rsidR="00F05FA5" w:rsidRPr="00FF0970" w:rsidRDefault="00F05FA5" w:rsidP="006D27A4">
      <w:pPr>
        <w:numPr>
          <w:ilvl w:val="0"/>
          <w:numId w:val="40"/>
        </w:numPr>
        <w:spacing w:line="360" w:lineRule="auto"/>
      </w:pPr>
      <w:r w:rsidRPr="00FF0970">
        <w:t xml:space="preserve">  Аппаратурные поверки с соответствующей документацией на магнитном носителе;</w:t>
      </w:r>
    </w:p>
    <w:p w:rsidR="00F05FA5" w:rsidRPr="00FF0970" w:rsidRDefault="00F05FA5" w:rsidP="006D27A4">
      <w:pPr>
        <w:numPr>
          <w:ilvl w:val="0"/>
          <w:numId w:val="40"/>
        </w:numPr>
        <w:spacing w:line="360" w:lineRule="auto"/>
        <w:jc w:val="both"/>
      </w:pPr>
      <w:r w:rsidRPr="00FF0970">
        <w:t xml:space="preserve">Полевые сейсмограммы формата </w:t>
      </w:r>
      <w:r w:rsidRPr="00FF0970">
        <w:rPr>
          <w:lang w:val="en-US"/>
        </w:rPr>
        <w:t>SEG</w:t>
      </w:r>
      <w:r w:rsidRPr="00FF0970">
        <w:t>-</w:t>
      </w:r>
      <w:r w:rsidRPr="00FF0970">
        <w:rPr>
          <w:lang w:val="en-US"/>
        </w:rPr>
        <w:t>Y</w:t>
      </w:r>
      <w:r w:rsidRPr="00FF0970">
        <w:t xml:space="preserve"> или </w:t>
      </w:r>
      <w:r w:rsidRPr="00FF0970">
        <w:rPr>
          <w:lang w:val="en-US"/>
        </w:rPr>
        <w:t>SEG</w:t>
      </w:r>
      <w:r w:rsidRPr="00FF0970">
        <w:t>-</w:t>
      </w:r>
      <w:r w:rsidRPr="00FF0970">
        <w:rPr>
          <w:lang w:val="en-US"/>
        </w:rPr>
        <w:t>D</w:t>
      </w:r>
      <w:r w:rsidRPr="00FF0970">
        <w:t xml:space="preserve"> на магнитном носителе  (магнитная лента, экзабайт, кассеты 3480, 3490);передача данных в других форматах и/или на других носителях должна быть согласована перед началом полевых работ;</w:t>
      </w:r>
    </w:p>
    <w:p w:rsidR="00F05FA5" w:rsidRPr="00FF0970" w:rsidRDefault="00F05FA5" w:rsidP="006D27A4">
      <w:pPr>
        <w:numPr>
          <w:ilvl w:val="0"/>
          <w:numId w:val="40"/>
        </w:numPr>
        <w:spacing w:line="360" w:lineRule="auto"/>
        <w:jc w:val="both"/>
      </w:pPr>
      <w:r w:rsidRPr="00FF0970">
        <w:t>Сменные рапорты операторов на все виды работ;</w:t>
      </w:r>
    </w:p>
    <w:p w:rsidR="00F05FA5" w:rsidRPr="00FF0970" w:rsidRDefault="00F05FA5" w:rsidP="006D27A4">
      <w:pPr>
        <w:numPr>
          <w:ilvl w:val="0"/>
          <w:numId w:val="40"/>
        </w:numPr>
        <w:spacing w:line="360" w:lineRule="auto"/>
        <w:jc w:val="both"/>
      </w:pPr>
      <w:r w:rsidRPr="00FF0970">
        <w:lastRenderedPageBreak/>
        <w:t>Масштабированные абрисы по отработанным профилям 2</w:t>
      </w:r>
      <w:r w:rsidRPr="00FF0970">
        <w:rPr>
          <w:lang w:val="en-US"/>
        </w:rPr>
        <w:t>D</w:t>
      </w:r>
      <w:r w:rsidRPr="00FF0970">
        <w:t xml:space="preserve"> (полосам 3</w:t>
      </w:r>
      <w:r w:rsidRPr="00FF0970">
        <w:rPr>
          <w:lang w:val="en-US"/>
        </w:rPr>
        <w:t>D</w:t>
      </w:r>
      <w:r w:rsidRPr="00FF0970">
        <w:t>) с указанием элементов ландшафта, объездов, точек изломов профилей, техногенной обстановки и т. п.;</w:t>
      </w:r>
    </w:p>
    <w:p w:rsidR="00F05FA5" w:rsidRPr="00FF0970" w:rsidRDefault="00F05FA5" w:rsidP="006D27A4">
      <w:pPr>
        <w:numPr>
          <w:ilvl w:val="0"/>
          <w:numId w:val="40"/>
        </w:numPr>
        <w:spacing w:line="360" w:lineRule="auto"/>
        <w:jc w:val="both"/>
      </w:pPr>
      <w:r w:rsidRPr="00FF0970">
        <w:t>Нивелировочные разрезы по отработанным профилям в графическом виде и таблицы альтитуд ПГН;</w:t>
      </w:r>
    </w:p>
    <w:p w:rsidR="00F05FA5" w:rsidRPr="00FF0970" w:rsidRDefault="00F05FA5" w:rsidP="006D27A4">
      <w:pPr>
        <w:numPr>
          <w:ilvl w:val="0"/>
          <w:numId w:val="40"/>
        </w:numPr>
        <w:spacing w:line="360" w:lineRule="auto"/>
        <w:jc w:val="both"/>
      </w:pPr>
      <w:r w:rsidRPr="00FF0970">
        <w:t>Ведомости координат и высот точек геофизического наблюдения;</w:t>
      </w:r>
    </w:p>
    <w:p w:rsidR="00F05FA5" w:rsidRPr="00FF0970" w:rsidRDefault="00F05FA5" w:rsidP="006D27A4">
      <w:pPr>
        <w:numPr>
          <w:ilvl w:val="0"/>
          <w:numId w:val="40"/>
        </w:numPr>
        <w:spacing w:line="360" w:lineRule="auto"/>
        <w:jc w:val="both"/>
      </w:pPr>
      <w:r w:rsidRPr="00FF0970">
        <w:t>Фактическая схема расположения ПГН и ПВ на магнитном носителе (</w:t>
      </w:r>
      <w:r w:rsidRPr="00FF0970">
        <w:rPr>
          <w:lang w:val="en-US"/>
        </w:rPr>
        <w:t>SPS</w:t>
      </w:r>
      <w:r w:rsidRPr="00FF0970">
        <w:t xml:space="preserve"> – файлы).</w:t>
      </w:r>
    </w:p>
    <w:p w:rsidR="00F05FA5" w:rsidRPr="00FF0970" w:rsidRDefault="00F05FA5" w:rsidP="00F05FA5">
      <w:pPr>
        <w:spacing w:line="360" w:lineRule="auto"/>
        <w:ind w:left="360"/>
        <w:jc w:val="both"/>
      </w:pPr>
      <w:r w:rsidRPr="00FF0970">
        <w:t>1.6. Все представленные материалы оформляются соответствующим образом:</w:t>
      </w:r>
    </w:p>
    <w:p w:rsidR="00F05FA5" w:rsidRPr="00FF0970" w:rsidRDefault="00F05FA5" w:rsidP="00F05FA5">
      <w:pPr>
        <w:spacing w:line="360" w:lineRule="auto"/>
        <w:ind w:left="1418" w:hanging="709"/>
        <w:jc w:val="both"/>
      </w:pPr>
      <w:r w:rsidRPr="00FF0970">
        <w:t>1.6.1. Магнитный носитель с полевыми сейсмограммами должен иметь этикетку, содержащую следующие данные:</w:t>
      </w:r>
    </w:p>
    <w:p w:rsidR="00F05FA5" w:rsidRPr="00FF0970" w:rsidRDefault="00F05FA5" w:rsidP="006D27A4">
      <w:pPr>
        <w:numPr>
          <w:ilvl w:val="0"/>
          <w:numId w:val="39"/>
        </w:numPr>
        <w:tabs>
          <w:tab w:val="clear" w:pos="2520"/>
          <w:tab w:val="num" w:pos="1800"/>
        </w:tabs>
        <w:spacing w:line="360" w:lineRule="auto"/>
        <w:ind w:left="1800"/>
        <w:jc w:val="both"/>
      </w:pPr>
      <w:r w:rsidRPr="00FF0970">
        <w:t>название организации Подрядчика и Заказчика;</w:t>
      </w:r>
    </w:p>
    <w:p w:rsidR="00F05FA5" w:rsidRPr="00FF0970" w:rsidRDefault="00F05FA5" w:rsidP="006D27A4">
      <w:pPr>
        <w:numPr>
          <w:ilvl w:val="0"/>
          <w:numId w:val="39"/>
        </w:numPr>
        <w:tabs>
          <w:tab w:val="clear" w:pos="2520"/>
          <w:tab w:val="num" w:pos="1800"/>
        </w:tabs>
        <w:spacing w:line="360" w:lineRule="auto"/>
        <w:ind w:left="1800"/>
        <w:jc w:val="both"/>
      </w:pPr>
      <w:r w:rsidRPr="00FF0970">
        <w:t>шифр полевой партии;</w:t>
      </w:r>
    </w:p>
    <w:p w:rsidR="00F05FA5" w:rsidRPr="00FF0970" w:rsidRDefault="00F05FA5" w:rsidP="006D27A4">
      <w:pPr>
        <w:numPr>
          <w:ilvl w:val="0"/>
          <w:numId w:val="39"/>
        </w:numPr>
        <w:tabs>
          <w:tab w:val="clear" w:pos="2520"/>
          <w:tab w:val="num" w:pos="1800"/>
        </w:tabs>
        <w:spacing w:line="360" w:lineRule="auto"/>
        <w:ind w:left="1800"/>
        <w:jc w:val="both"/>
      </w:pPr>
      <w:r w:rsidRPr="00FF0970">
        <w:t>номер магнитного носителя;</w:t>
      </w:r>
    </w:p>
    <w:p w:rsidR="00F05FA5" w:rsidRPr="00FF0970" w:rsidRDefault="00F05FA5" w:rsidP="006D27A4">
      <w:pPr>
        <w:numPr>
          <w:ilvl w:val="0"/>
          <w:numId w:val="39"/>
        </w:numPr>
        <w:tabs>
          <w:tab w:val="clear" w:pos="2520"/>
          <w:tab w:val="num" w:pos="1800"/>
        </w:tabs>
        <w:spacing w:line="360" w:lineRule="auto"/>
        <w:ind w:left="1800"/>
        <w:jc w:val="both"/>
      </w:pPr>
      <w:r w:rsidRPr="00FF0970">
        <w:t>тип и номер сейсмостанции;</w:t>
      </w:r>
    </w:p>
    <w:p w:rsidR="00F05FA5" w:rsidRPr="00FF0970" w:rsidRDefault="00F05FA5" w:rsidP="006D27A4">
      <w:pPr>
        <w:numPr>
          <w:ilvl w:val="0"/>
          <w:numId w:val="39"/>
        </w:numPr>
        <w:tabs>
          <w:tab w:val="clear" w:pos="2520"/>
          <w:tab w:val="num" w:pos="1800"/>
        </w:tabs>
        <w:spacing w:line="360" w:lineRule="auto"/>
        <w:ind w:left="1800"/>
        <w:jc w:val="both"/>
      </w:pPr>
      <w:r w:rsidRPr="00FF0970">
        <w:t>номер профиля или элемента 3Д системы наблюдений;</w:t>
      </w:r>
    </w:p>
    <w:p w:rsidR="00F05FA5" w:rsidRPr="00FF0970" w:rsidRDefault="00F05FA5" w:rsidP="006D27A4">
      <w:pPr>
        <w:numPr>
          <w:ilvl w:val="0"/>
          <w:numId w:val="39"/>
        </w:numPr>
        <w:tabs>
          <w:tab w:val="clear" w:pos="2520"/>
          <w:tab w:val="num" w:pos="1800"/>
        </w:tabs>
        <w:spacing w:line="360" w:lineRule="auto"/>
        <w:ind w:left="1800"/>
        <w:jc w:val="both"/>
      </w:pPr>
      <w:r w:rsidRPr="00FF0970">
        <w:t>номера профильных, тестовых и бракованных записей;</w:t>
      </w:r>
    </w:p>
    <w:p w:rsidR="00F05FA5" w:rsidRPr="00FF0970" w:rsidRDefault="00F05FA5" w:rsidP="006D27A4">
      <w:pPr>
        <w:numPr>
          <w:ilvl w:val="0"/>
          <w:numId w:val="39"/>
        </w:numPr>
        <w:tabs>
          <w:tab w:val="clear" w:pos="2520"/>
          <w:tab w:val="num" w:pos="1800"/>
        </w:tabs>
        <w:spacing w:line="360" w:lineRule="auto"/>
        <w:ind w:left="1800"/>
        <w:jc w:val="both"/>
      </w:pPr>
      <w:r w:rsidRPr="00FF0970">
        <w:t>даты первой и последней записи;</w:t>
      </w:r>
    </w:p>
    <w:p w:rsidR="00F05FA5" w:rsidRPr="00FF0970" w:rsidRDefault="00F05FA5" w:rsidP="006D27A4">
      <w:pPr>
        <w:numPr>
          <w:ilvl w:val="0"/>
          <w:numId w:val="39"/>
        </w:numPr>
        <w:tabs>
          <w:tab w:val="clear" w:pos="2520"/>
          <w:tab w:val="num" w:pos="1800"/>
        </w:tabs>
        <w:spacing w:line="360" w:lineRule="auto"/>
        <w:ind w:left="1800"/>
        <w:jc w:val="both"/>
      </w:pPr>
      <w:r w:rsidRPr="00FF0970">
        <w:t>формат записи.</w:t>
      </w:r>
    </w:p>
    <w:p w:rsidR="00F05FA5" w:rsidRPr="00FF0970" w:rsidRDefault="00F05FA5" w:rsidP="00F05FA5">
      <w:pPr>
        <w:spacing w:line="360" w:lineRule="auto"/>
        <w:ind w:left="1418" w:hanging="709"/>
        <w:jc w:val="both"/>
      </w:pPr>
      <w:r w:rsidRPr="00FF0970">
        <w:t>1.6.2. Сменный рапорт оператора (на бумажном носителе, а также на магнитном носителе,  предусмотренном типом сейсмостанции) должен содержать следующие данные:</w:t>
      </w:r>
    </w:p>
    <w:p w:rsidR="00F05FA5" w:rsidRPr="00FF0970" w:rsidRDefault="00F05FA5" w:rsidP="006D27A4">
      <w:pPr>
        <w:numPr>
          <w:ilvl w:val="0"/>
          <w:numId w:val="39"/>
        </w:numPr>
        <w:tabs>
          <w:tab w:val="clear" w:pos="2520"/>
          <w:tab w:val="num" w:pos="1800"/>
        </w:tabs>
        <w:spacing w:line="360" w:lineRule="auto"/>
        <w:ind w:left="1800"/>
        <w:jc w:val="both"/>
      </w:pPr>
      <w:r w:rsidRPr="00FF0970">
        <w:t>название организации Подрядчика;</w:t>
      </w:r>
    </w:p>
    <w:p w:rsidR="00F05FA5" w:rsidRPr="00FF0970" w:rsidRDefault="00F05FA5" w:rsidP="006D27A4">
      <w:pPr>
        <w:numPr>
          <w:ilvl w:val="0"/>
          <w:numId w:val="39"/>
        </w:numPr>
        <w:tabs>
          <w:tab w:val="clear" w:pos="2520"/>
          <w:tab w:val="num" w:pos="1800"/>
        </w:tabs>
        <w:spacing w:line="360" w:lineRule="auto"/>
        <w:ind w:left="1800"/>
        <w:jc w:val="both"/>
      </w:pPr>
      <w:r w:rsidRPr="00FF0970">
        <w:t>название полевой партии; шифр полевой партии;</w:t>
      </w:r>
    </w:p>
    <w:p w:rsidR="00F05FA5" w:rsidRPr="00FF0970" w:rsidRDefault="00F05FA5" w:rsidP="006D27A4">
      <w:pPr>
        <w:numPr>
          <w:ilvl w:val="0"/>
          <w:numId w:val="39"/>
        </w:numPr>
        <w:tabs>
          <w:tab w:val="clear" w:pos="2520"/>
          <w:tab w:val="num" w:pos="1800"/>
        </w:tabs>
        <w:spacing w:line="360" w:lineRule="auto"/>
        <w:ind w:left="1800"/>
        <w:jc w:val="both"/>
      </w:pPr>
      <w:r w:rsidRPr="00FF0970">
        <w:t>тип и номер сейсмостанции;</w:t>
      </w:r>
    </w:p>
    <w:p w:rsidR="00F05FA5" w:rsidRPr="00FF0970" w:rsidRDefault="00F05FA5" w:rsidP="006D27A4">
      <w:pPr>
        <w:numPr>
          <w:ilvl w:val="0"/>
          <w:numId w:val="39"/>
        </w:numPr>
        <w:tabs>
          <w:tab w:val="clear" w:pos="2520"/>
          <w:tab w:val="num" w:pos="1800"/>
        </w:tabs>
        <w:spacing w:line="360" w:lineRule="auto"/>
        <w:ind w:left="1800"/>
        <w:jc w:val="both"/>
      </w:pPr>
      <w:r w:rsidRPr="00FF0970">
        <w:t>номер профиля или элемента 3Д системы наблюдений;</w:t>
      </w:r>
    </w:p>
    <w:p w:rsidR="00F05FA5" w:rsidRPr="00FF0970" w:rsidRDefault="00F05FA5" w:rsidP="006D27A4">
      <w:pPr>
        <w:numPr>
          <w:ilvl w:val="0"/>
          <w:numId w:val="39"/>
        </w:numPr>
        <w:tabs>
          <w:tab w:val="clear" w:pos="2520"/>
          <w:tab w:val="num" w:pos="1800"/>
        </w:tabs>
        <w:spacing w:line="360" w:lineRule="auto"/>
        <w:ind w:left="1800"/>
        <w:jc w:val="both"/>
      </w:pPr>
      <w:r w:rsidRPr="00FF0970">
        <w:t>название площади работ;</w:t>
      </w:r>
    </w:p>
    <w:p w:rsidR="00F05FA5" w:rsidRPr="00FF0970" w:rsidRDefault="00F05FA5" w:rsidP="006D27A4">
      <w:pPr>
        <w:numPr>
          <w:ilvl w:val="0"/>
          <w:numId w:val="39"/>
        </w:numPr>
        <w:tabs>
          <w:tab w:val="clear" w:pos="2520"/>
          <w:tab w:val="num" w:pos="1800"/>
        </w:tabs>
        <w:spacing w:line="360" w:lineRule="auto"/>
        <w:ind w:left="1800"/>
        <w:jc w:val="both"/>
      </w:pPr>
      <w:r w:rsidRPr="00FF0970">
        <w:t>вид работ (3Д или 2Д);</w:t>
      </w:r>
    </w:p>
    <w:p w:rsidR="00F05FA5" w:rsidRPr="00FF0970" w:rsidRDefault="00F05FA5" w:rsidP="006D27A4">
      <w:pPr>
        <w:numPr>
          <w:ilvl w:val="0"/>
          <w:numId w:val="39"/>
        </w:numPr>
        <w:tabs>
          <w:tab w:val="clear" w:pos="2520"/>
          <w:tab w:val="num" w:pos="1800"/>
        </w:tabs>
        <w:spacing w:line="360" w:lineRule="auto"/>
        <w:ind w:left="1800"/>
        <w:jc w:val="both"/>
      </w:pPr>
      <w:r w:rsidRPr="00FF0970">
        <w:t>расстояние между ПП и ПВ, а для 3Д системы наблюдений дополнительно расстояние между элементами системы наблюдений;</w:t>
      </w:r>
    </w:p>
    <w:p w:rsidR="00F05FA5" w:rsidRPr="00FF0970" w:rsidRDefault="00F05FA5" w:rsidP="006D27A4">
      <w:pPr>
        <w:numPr>
          <w:ilvl w:val="0"/>
          <w:numId w:val="39"/>
        </w:numPr>
        <w:tabs>
          <w:tab w:val="clear" w:pos="2520"/>
          <w:tab w:val="num" w:pos="1800"/>
        </w:tabs>
        <w:spacing w:line="360" w:lineRule="auto"/>
        <w:ind w:left="1800"/>
        <w:jc w:val="both"/>
      </w:pPr>
      <w:r w:rsidRPr="00FF0970">
        <w:t>тип источника возбуждения; количество одиночных источников на одном ПВ и их геометрию;</w:t>
      </w:r>
    </w:p>
    <w:p w:rsidR="00F05FA5" w:rsidRPr="00FF0970" w:rsidRDefault="00F05FA5" w:rsidP="006D27A4">
      <w:pPr>
        <w:numPr>
          <w:ilvl w:val="0"/>
          <w:numId w:val="39"/>
        </w:numPr>
        <w:tabs>
          <w:tab w:val="clear" w:pos="2520"/>
          <w:tab w:val="num" w:pos="1800"/>
        </w:tabs>
        <w:spacing w:line="360" w:lineRule="auto"/>
        <w:ind w:left="1800"/>
        <w:jc w:val="both"/>
      </w:pPr>
      <w:r w:rsidRPr="00FF0970">
        <w:t>номер магнитного носителя;</w:t>
      </w:r>
    </w:p>
    <w:p w:rsidR="00F05FA5" w:rsidRPr="00FF0970" w:rsidRDefault="00F05FA5" w:rsidP="006D27A4">
      <w:pPr>
        <w:numPr>
          <w:ilvl w:val="0"/>
          <w:numId w:val="39"/>
        </w:numPr>
        <w:tabs>
          <w:tab w:val="clear" w:pos="2520"/>
          <w:tab w:val="num" w:pos="1800"/>
        </w:tabs>
        <w:spacing w:line="360" w:lineRule="auto"/>
        <w:ind w:left="1800"/>
        <w:jc w:val="both"/>
      </w:pPr>
      <w:r w:rsidRPr="00FF0970">
        <w:t>параметры записи (длина записи, шаг дискретизации);</w:t>
      </w:r>
    </w:p>
    <w:p w:rsidR="00F05FA5" w:rsidRPr="00FF0970" w:rsidRDefault="00F05FA5" w:rsidP="006D27A4">
      <w:pPr>
        <w:numPr>
          <w:ilvl w:val="0"/>
          <w:numId w:val="39"/>
        </w:numPr>
        <w:tabs>
          <w:tab w:val="clear" w:pos="2520"/>
          <w:tab w:val="num" w:pos="1800"/>
        </w:tabs>
        <w:spacing w:line="360" w:lineRule="auto"/>
        <w:ind w:left="1800"/>
        <w:jc w:val="both"/>
      </w:pPr>
      <w:r w:rsidRPr="00FF0970">
        <w:t>параметры фильтрации и усиления;</w:t>
      </w:r>
    </w:p>
    <w:p w:rsidR="00F05FA5" w:rsidRPr="00FF0970" w:rsidRDefault="00F05FA5" w:rsidP="006D27A4">
      <w:pPr>
        <w:numPr>
          <w:ilvl w:val="0"/>
          <w:numId w:val="39"/>
        </w:numPr>
        <w:tabs>
          <w:tab w:val="clear" w:pos="2520"/>
          <w:tab w:val="num" w:pos="1800"/>
        </w:tabs>
        <w:spacing w:line="360" w:lineRule="auto"/>
        <w:ind w:left="1800"/>
        <w:jc w:val="both"/>
      </w:pPr>
      <w:r w:rsidRPr="00FF0970">
        <w:lastRenderedPageBreak/>
        <w:t>плотность записи на магнитном носителе;</w:t>
      </w:r>
    </w:p>
    <w:p w:rsidR="00F05FA5" w:rsidRPr="00FF0970" w:rsidRDefault="00F05FA5" w:rsidP="006D27A4">
      <w:pPr>
        <w:numPr>
          <w:ilvl w:val="0"/>
          <w:numId w:val="39"/>
        </w:numPr>
        <w:tabs>
          <w:tab w:val="clear" w:pos="2520"/>
          <w:tab w:val="num" w:pos="1800"/>
        </w:tabs>
        <w:spacing w:line="360" w:lineRule="auto"/>
        <w:ind w:left="1800"/>
        <w:jc w:val="both"/>
      </w:pPr>
      <w:r w:rsidRPr="00FF0970">
        <w:t>номера и назначение служебных каналов;</w:t>
      </w:r>
    </w:p>
    <w:p w:rsidR="00F05FA5" w:rsidRPr="00FF0970" w:rsidRDefault="00F05FA5" w:rsidP="006D27A4">
      <w:pPr>
        <w:numPr>
          <w:ilvl w:val="0"/>
          <w:numId w:val="39"/>
        </w:numPr>
        <w:tabs>
          <w:tab w:val="clear" w:pos="2520"/>
          <w:tab w:val="num" w:pos="1800"/>
        </w:tabs>
        <w:spacing w:line="360" w:lineRule="auto"/>
        <w:ind w:left="1800"/>
        <w:jc w:val="both"/>
      </w:pPr>
      <w:r w:rsidRPr="00FF0970">
        <w:t>другие возможности (опции) в случае их использования.</w:t>
      </w:r>
    </w:p>
    <w:p w:rsidR="00F05FA5" w:rsidRPr="00FF0970" w:rsidRDefault="00F05FA5" w:rsidP="00F05FA5">
      <w:pPr>
        <w:spacing w:line="360" w:lineRule="auto"/>
        <w:ind w:firstLine="720"/>
        <w:jc w:val="both"/>
      </w:pPr>
      <w:r w:rsidRPr="00FF0970">
        <w:t>Каждая полевая сейсмограмма в рапорте должна быть выделена в отдельную строку и содержать следующую информацию:</w:t>
      </w:r>
    </w:p>
    <w:p w:rsidR="00F05FA5" w:rsidRPr="00FF0970" w:rsidRDefault="00F05FA5" w:rsidP="006D27A4">
      <w:pPr>
        <w:numPr>
          <w:ilvl w:val="0"/>
          <w:numId w:val="39"/>
        </w:numPr>
        <w:tabs>
          <w:tab w:val="clear" w:pos="2520"/>
          <w:tab w:val="num" w:pos="1800"/>
        </w:tabs>
        <w:spacing w:line="360" w:lineRule="auto"/>
        <w:ind w:left="1800"/>
        <w:jc w:val="both"/>
      </w:pPr>
      <w:r w:rsidRPr="00FF0970">
        <w:t>порядковый номер сейсмограммы;</w:t>
      </w:r>
    </w:p>
    <w:p w:rsidR="00F05FA5" w:rsidRPr="00FF0970" w:rsidRDefault="00F05FA5" w:rsidP="006D27A4">
      <w:pPr>
        <w:numPr>
          <w:ilvl w:val="0"/>
          <w:numId w:val="39"/>
        </w:numPr>
        <w:tabs>
          <w:tab w:val="clear" w:pos="2520"/>
          <w:tab w:val="num" w:pos="1800"/>
        </w:tabs>
        <w:spacing w:line="360" w:lineRule="auto"/>
        <w:ind w:left="1800"/>
        <w:jc w:val="both"/>
      </w:pPr>
      <w:r w:rsidRPr="00FF0970">
        <w:t>пикет пункта возбуждения (ПВ); если положение ПВ отклоняется от топографической линии профиля ПВ, указывается величина отклонения и его направление перпендикулярно линии ПВ вправо или влево относительно направления увеличения пикетажа;</w:t>
      </w:r>
    </w:p>
    <w:p w:rsidR="00F05FA5" w:rsidRPr="00FF0970" w:rsidRDefault="00F05FA5" w:rsidP="006D27A4">
      <w:pPr>
        <w:numPr>
          <w:ilvl w:val="0"/>
          <w:numId w:val="39"/>
        </w:numPr>
        <w:tabs>
          <w:tab w:val="clear" w:pos="2520"/>
          <w:tab w:val="num" w:pos="1800"/>
        </w:tabs>
        <w:spacing w:line="360" w:lineRule="auto"/>
        <w:ind w:left="1800"/>
        <w:jc w:val="both"/>
      </w:pPr>
      <w:r w:rsidRPr="00FF0970">
        <w:t>каналы и пикеты приема (ПП);</w:t>
      </w:r>
    </w:p>
    <w:p w:rsidR="00F05FA5" w:rsidRPr="00FF0970" w:rsidRDefault="00F05FA5" w:rsidP="006D27A4">
      <w:pPr>
        <w:numPr>
          <w:ilvl w:val="0"/>
          <w:numId w:val="39"/>
        </w:numPr>
        <w:tabs>
          <w:tab w:val="clear" w:pos="2520"/>
          <w:tab w:val="num" w:pos="1800"/>
        </w:tabs>
        <w:spacing w:line="360" w:lineRule="auto"/>
        <w:ind w:left="1800"/>
        <w:jc w:val="both"/>
      </w:pPr>
      <w:r w:rsidRPr="00FF0970">
        <w:t>глубину возбуждения для взрывных источников;</w:t>
      </w:r>
    </w:p>
    <w:p w:rsidR="00F05FA5" w:rsidRPr="00FF0970" w:rsidRDefault="00F05FA5" w:rsidP="006D27A4">
      <w:pPr>
        <w:numPr>
          <w:ilvl w:val="0"/>
          <w:numId w:val="39"/>
        </w:numPr>
        <w:tabs>
          <w:tab w:val="clear" w:pos="2520"/>
          <w:tab w:val="num" w:pos="1800"/>
        </w:tabs>
        <w:spacing w:line="360" w:lineRule="auto"/>
        <w:ind w:left="1800"/>
        <w:jc w:val="both"/>
      </w:pPr>
      <w:r w:rsidRPr="00FF0970">
        <w:t>вертикальное время для взрывных источников;</w:t>
      </w:r>
    </w:p>
    <w:p w:rsidR="00F05FA5" w:rsidRPr="00FF0970" w:rsidRDefault="00F05FA5" w:rsidP="006D27A4">
      <w:pPr>
        <w:numPr>
          <w:ilvl w:val="0"/>
          <w:numId w:val="39"/>
        </w:numPr>
        <w:tabs>
          <w:tab w:val="clear" w:pos="2520"/>
          <w:tab w:val="num" w:pos="1800"/>
        </w:tabs>
        <w:spacing w:line="360" w:lineRule="auto"/>
        <w:ind w:left="1800"/>
        <w:jc w:val="both"/>
      </w:pPr>
      <w:r w:rsidRPr="00FF0970">
        <w:t>величину заряда для взрывных источников;</w:t>
      </w:r>
    </w:p>
    <w:p w:rsidR="00F05FA5" w:rsidRPr="00FF0970" w:rsidRDefault="00F05FA5" w:rsidP="006D27A4">
      <w:pPr>
        <w:numPr>
          <w:ilvl w:val="0"/>
          <w:numId w:val="39"/>
        </w:numPr>
        <w:tabs>
          <w:tab w:val="clear" w:pos="2520"/>
          <w:tab w:val="num" w:pos="1800"/>
        </w:tabs>
        <w:spacing w:line="360" w:lineRule="auto"/>
        <w:ind w:left="1800"/>
        <w:jc w:val="both"/>
      </w:pPr>
      <w:r w:rsidRPr="00FF0970">
        <w:t>время отработки.</w:t>
      </w:r>
    </w:p>
    <w:p w:rsidR="00F05FA5" w:rsidRPr="00FF0970" w:rsidRDefault="00F05FA5" w:rsidP="00F05FA5">
      <w:pPr>
        <w:spacing w:line="360" w:lineRule="auto"/>
        <w:ind w:left="1440"/>
        <w:jc w:val="both"/>
      </w:pPr>
      <w:r w:rsidRPr="00FF0970">
        <w:t>В примечании приводятся условия производства работ.</w:t>
      </w:r>
    </w:p>
    <w:p w:rsidR="00F05FA5" w:rsidRPr="00FF0970" w:rsidRDefault="00F05FA5" w:rsidP="00F05FA5">
      <w:pPr>
        <w:spacing w:line="360" w:lineRule="auto"/>
        <w:ind w:left="1418" w:hanging="698"/>
        <w:jc w:val="both"/>
      </w:pPr>
      <w:r w:rsidRPr="00FF0970">
        <w:t xml:space="preserve">1.6.3. Ведомости координат и высот точек геофизических наблюдений передаются на магнитном носителе в виде </w:t>
      </w:r>
      <w:r w:rsidRPr="00FF0970">
        <w:rPr>
          <w:lang w:val="en-US"/>
        </w:rPr>
        <w:t>SPS</w:t>
      </w:r>
      <w:r w:rsidRPr="00FF0970">
        <w:t>-файлов и текстовых файлов с точной расшифровкой формата.</w:t>
      </w:r>
    </w:p>
    <w:p w:rsidR="00F05FA5" w:rsidRDefault="00F05FA5" w:rsidP="006D27A4">
      <w:pPr>
        <w:numPr>
          <w:ilvl w:val="0"/>
          <w:numId w:val="38"/>
        </w:numPr>
        <w:jc w:val="center"/>
        <w:rPr>
          <w:b/>
          <w:bCs/>
        </w:rPr>
      </w:pPr>
      <w:r w:rsidRPr="00FF0970">
        <w:rPr>
          <w:b/>
          <w:bCs/>
        </w:rPr>
        <w:t>Оценка качества полевых материалов осуществляется в соответствии со следующими пунктами</w:t>
      </w:r>
    </w:p>
    <w:p w:rsidR="00F05FA5" w:rsidRPr="00696CBF" w:rsidRDefault="00F05FA5" w:rsidP="00F05FA5">
      <w:pPr>
        <w:ind w:left="567"/>
        <w:rPr>
          <w:b/>
          <w:bCs/>
        </w:rPr>
      </w:pPr>
    </w:p>
    <w:p w:rsidR="00F05FA5" w:rsidRPr="00FF0970" w:rsidRDefault="00F05FA5" w:rsidP="00F05FA5">
      <w:pPr>
        <w:spacing w:line="360" w:lineRule="auto"/>
        <w:ind w:left="720"/>
        <w:jc w:val="both"/>
      </w:pPr>
      <w:r w:rsidRPr="00FF0970">
        <w:t>2.1. Приемке подлежат физические наблюдения.</w:t>
      </w:r>
    </w:p>
    <w:p w:rsidR="00F05FA5" w:rsidRPr="00FF0970" w:rsidRDefault="00F05FA5" w:rsidP="00F05FA5">
      <w:pPr>
        <w:spacing w:line="360" w:lineRule="auto"/>
        <w:ind w:left="1224"/>
        <w:jc w:val="both"/>
      </w:pPr>
      <w:r w:rsidRPr="00FF0970">
        <w:t>Под физическим наблюдением (физ. точкой) понимается сейсмограмма или совокупность сейсмограмм, полученных с одного пункта возбуждения при неизменном расположении сейсмоприемников.</w:t>
      </w:r>
    </w:p>
    <w:p w:rsidR="00F05FA5" w:rsidRPr="00FF0970" w:rsidRDefault="00F05FA5" w:rsidP="00F05FA5">
      <w:pPr>
        <w:spacing w:line="360" w:lineRule="auto"/>
        <w:ind w:left="1224"/>
        <w:jc w:val="both"/>
      </w:pPr>
      <w:r w:rsidRPr="00FF0970">
        <w:t>Оценка первичного полевого материала производится посредством визуального контроля 100% повального вывода по качеству регистрации целевых отражений на сейсмограммах воспроизведения, наличию фона регулярных низкоскоростных и среднескоростных волн-помех (с учетом возможности их подавления), а также с учетом соответствия выполненных работ техническому проекту и в случае необходимости, после препроцессинга исходных данных на полевом ВЦ.</w:t>
      </w:r>
    </w:p>
    <w:p w:rsidR="00F05FA5" w:rsidRPr="00FF0970" w:rsidRDefault="00F05FA5" w:rsidP="00F05FA5">
      <w:pPr>
        <w:spacing w:line="360" w:lineRule="auto"/>
        <w:ind w:left="1224" w:hanging="515"/>
        <w:jc w:val="both"/>
      </w:pPr>
      <w:r w:rsidRPr="00FF0970">
        <w:t>2.2.Физические наблюдения принимаются с оценкой «хорошо», «удовлетворительно» или считается браком. Коэффициент качества при этом принимается соответственно равным: 1.0, 0.9 и 0.</w:t>
      </w:r>
    </w:p>
    <w:p w:rsidR="00F05FA5" w:rsidRPr="00FF0970" w:rsidRDefault="00F05FA5" w:rsidP="00F05FA5">
      <w:pPr>
        <w:spacing w:line="360" w:lineRule="auto"/>
        <w:ind w:left="1276" w:hanging="567"/>
        <w:jc w:val="both"/>
      </w:pPr>
      <w:r w:rsidRPr="00FF0970">
        <w:lastRenderedPageBreak/>
        <w:t>2.3. Физическое наблюдение считается браком (коэффициент качества 0), если предъявленная к приемке магнитная запись имеет хотя бы один из недостатков:</w:t>
      </w:r>
    </w:p>
    <w:p w:rsidR="00F05FA5" w:rsidRPr="00FF0970" w:rsidRDefault="00F05FA5" w:rsidP="00F05FA5">
      <w:pPr>
        <w:spacing w:line="360" w:lineRule="auto"/>
        <w:ind w:left="1843" w:hanging="567"/>
        <w:jc w:val="both"/>
      </w:pPr>
      <w:r w:rsidRPr="00FF0970">
        <w:t>2.3.1.Отсутствует или некорректны отметка возбуждения или вертикального времени;</w:t>
      </w:r>
    </w:p>
    <w:p w:rsidR="00F05FA5" w:rsidRPr="00FF0970" w:rsidRDefault="00F05FA5" w:rsidP="00F05FA5">
      <w:pPr>
        <w:spacing w:line="360" w:lineRule="auto"/>
        <w:ind w:left="1843" w:hanging="567"/>
        <w:jc w:val="both"/>
      </w:pPr>
      <w:r w:rsidRPr="00FF0970">
        <w:t>2.3.2. Имеются грубые нарушения методики работ (условий возбуждения и приема колебаний, системы наблюдений);</w:t>
      </w:r>
    </w:p>
    <w:p w:rsidR="00F05FA5" w:rsidRPr="00FF0970" w:rsidRDefault="00F05FA5" w:rsidP="00F05FA5">
      <w:pPr>
        <w:spacing w:line="360" w:lineRule="auto"/>
        <w:ind w:left="1985" w:hanging="709"/>
      </w:pPr>
      <w:r w:rsidRPr="00FF0970">
        <w:t>2.3.3. Наличие в пределах сейсмической записи аппаратурных помех, превышающий уровень, допустимый для данного типа сейсмостанций;</w:t>
      </w:r>
    </w:p>
    <w:p w:rsidR="00F05FA5" w:rsidRPr="00FF0970" w:rsidRDefault="00F05FA5" w:rsidP="00F05FA5">
      <w:pPr>
        <w:spacing w:line="360" w:lineRule="auto"/>
        <w:ind w:left="1985" w:hanging="709"/>
      </w:pPr>
      <w:r w:rsidRPr="00FF0970">
        <w:t>2.3.4. Взаимное влияние между каналами, визуально проявляющееся на сейсмограммах воспроизведения;</w:t>
      </w:r>
    </w:p>
    <w:p w:rsidR="00F05FA5" w:rsidRPr="00FF0970" w:rsidRDefault="00F05FA5" w:rsidP="00F05FA5">
      <w:pPr>
        <w:spacing w:line="360" w:lineRule="auto"/>
        <w:ind w:left="1985" w:hanging="709"/>
      </w:pPr>
      <w:r w:rsidRPr="00FF0970">
        <w:t>2.3.5. Микросейсмы и промышленные помехи препятствуют выделению целевых отражений;</w:t>
      </w:r>
    </w:p>
    <w:p w:rsidR="00F05FA5" w:rsidRPr="00FF0970" w:rsidRDefault="00F05FA5" w:rsidP="00F05FA5">
      <w:pPr>
        <w:spacing w:line="360" w:lineRule="auto"/>
        <w:ind w:left="1985" w:hanging="709"/>
      </w:pPr>
      <w:r w:rsidRPr="00FF0970">
        <w:t>2.3.6. Магнитная сейсмограмма получена при несоблюдении установленных сроков поверки регистрирующей аппаратуры;</w:t>
      </w:r>
    </w:p>
    <w:p w:rsidR="00F05FA5" w:rsidRPr="00FF0970" w:rsidRDefault="00F05FA5" w:rsidP="00F05FA5">
      <w:pPr>
        <w:spacing w:line="360" w:lineRule="auto"/>
        <w:ind w:left="1985" w:hanging="709"/>
      </w:pPr>
      <w:r w:rsidRPr="00FF0970">
        <w:t>2.3.7. Необоснованное нарушение коммутации каналов или геометрии расстановки в случае отсутствия комментария в рапорте оператора и дефектной ведомости и точного определения отработанной геометрии;</w:t>
      </w:r>
    </w:p>
    <w:p w:rsidR="00F05FA5" w:rsidRPr="00FF0970" w:rsidRDefault="00F05FA5" w:rsidP="00F05FA5">
      <w:pPr>
        <w:spacing w:line="360" w:lineRule="auto"/>
        <w:ind w:left="1985" w:hanging="709"/>
      </w:pPr>
      <w:r w:rsidRPr="00FF0970">
        <w:t>2.3.8. Неработающие каналы и каналы с обратной полярностью.</w:t>
      </w:r>
    </w:p>
    <w:p w:rsidR="00F05FA5" w:rsidRPr="00FF0970" w:rsidRDefault="00F05FA5" w:rsidP="00F05FA5">
      <w:pPr>
        <w:spacing w:line="360" w:lineRule="auto"/>
        <w:ind w:left="1985" w:hanging="709"/>
      </w:pPr>
      <w:r w:rsidRPr="00FF0970">
        <w:t>2.3.9. Магнитная сейсмограмма не считывается;</w:t>
      </w:r>
    </w:p>
    <w:p w:rsidR="00F05FA5" w:rsidRPr="00FF0970" w:rsidRDefault="00F05FA5" w:rsidP="00F05FA5">
      <w:pPr>
        <w:spacing w:line="360" w:lineRule="auto"/>
        <w:ind w:left="1985" w:hanging="709"/>
      </w:pPr>
      <w:r w:rsidRPr="00FF0970">
        <w:t xml:space="preserve">2.3.10. Магнитная сейсмограмма в интервале целевых горизонтов имеет низкий уровень записи из-за неоптимального условия возбуждения; </w:t>
      </w:r>
    </w:p>
    <w:p w:rsidR="00F05FA5" w:rsidRPr="00FF0970" w:rsidRDefault="00F05FA5" w:rsidP="00F05FA5">
      <w:pPr>
        <w:spacing w:line="360" w:lineRule="auto"/>
        <w:ind w:left="1985" w:hanging="709"/>
      </w:pPr>
      <w:r w:rsidRPr="00FF0970">
        <w:t>2.3.11. Для работ 2</w:t>
      </w:r>
      <w:r w:rsidRPr="00FF0970">
        <w:rPr>
          <w:lang w:val="en-US"/>
        </w:rPr>
        <w:t>D</w:t>
      </w:r>
      <w:r w:rsidRPr="00FF0970">
        <w:t>:</w:t>
      </w:r>
    </w:p>
    <w:p w:rsidR="00F05FA5" w:rsidRPr="00FF0970" w:rsidRDefault="00F05FA5" w:rsidP="006D27A4">
      <w:pPr>
        <w:numPr>
          <w:ilvl w:val="0"/>
          <w:numId w:val="39"/>
        </w:numPr>
        <w:spacing w:line="360" w:lineRule="auto"/>
      </w:pPr>
      <w:r w:rsidRPr="00FF0970">
        <w:t>общее число забракованных каналов превышает 3% на ф.н.</w:t>
      </w:r>
    </w:p>
    <w:p w:rsidR="00F05FA5" w:rsidRPr="00FF0970" w:rsidRDefault="00F05FA5" w:rsidP="00F05FA5">
      <w:pPr>
        <w:spacing w:line="360" w:lineRule="auto"/>
      </w:pPr>
      <w:r w:rsidRPr="00FF0970">
        <w:t xml:space="preserve">                        </w:t>
      </w:r>
      <w:r w:rsidRPr="00FF0970">
        <w:tab/>
        <w:t>Для работ 3</w:t>
      </w:r>
      <w:r w:rsidRPr="00FF0970">
        <w:rPr>
          <w:lang w:val="en-US"/>
        </w:rPr>
        <w:t>D</w:t>
      </w:r>
      <w:r w:rsidRPr="00FF0970">
        <w:t>:</w:t>
      </w:r>
    </w:p>
    <w:p w:rsidR="00F05FA5" w:rsidRPr="00FF0970" w:rsidRDefault="00F05FA5" w:rsidP="006D27A4">
      <w:pPr>
        <w:numPr>
          <w:ilvl w:val="0"/>
          <w:numId w:val="39"/>
        </w:numPr>
        <w:spacing w:line="360" w:lineRule="auto"/>
      </w:pPr>
      <w:r w:rsidRPr="00FF0970">
        <w:t xml:space="preserve">общее число забракованных каналов превышает 3% на ф.н. и/или </w:t>
      </w:r>
    </w:p>
    <w:p w:rsidR="00F05FA5" w:rsidRPr="00FF0970" w:rsidRDefault="00F05FA5" w:rsidP="00F05FA5">
      <w:pPr>
        <w:spacing w:line="360" w:lineRule="auto"/>
        <w:ind w:left="2160"/>
      </w:pPr>
      <w:r w:rsidRPr="00FF0970">
        <w:t>забраковано более 40%  линий приема (линия бракуется при числе забракованных каналов свыше 3%).</w:t>
      </w:r>
    </w:p>
    <w:p w:rsidR="00F05FA5" w:rsidRPr="00FF0970" w:rsidRDefault="00F05FA5" w:rsidP="00F05FA5">
      <w:pPr>
        <w:spacing w:line="360" w:lineRule="auto"/>
        <w:ind w:left="1134" w:hanging="425"/>
        <w:jc w:val="both"/>
      </w:pPr>
      <w:r w:rsidRPr="00FF0970">
        <w:t>2.4. Физические наблюдения, не забракованные в соответствии с  п.п. 2.3.1.-2.3.11,,         принимаются с оценкой «хорошо» или «удовлетворительно».</w:t>
      </w:r>
    </w:p>
    <w:p w:rsidR="00F05FA5" w:rsidRPr="00FF0970" w:rsidRDefault="00F05FA5" w:rsidP="00F05FA5">
      <w:pPr>
        <w:pStyle w:val="31"/>
        <w:ind w:left="1134" w:hanging="425"/>
        <w:rPr>
          <w:szCs w:val="24"/>
        </w:rPr>
      </w:pPr>
      <w:r w:rsidRPr="00FF0970">
        <w:rPr>
          <w:szCs w:val="24"/>
        </w:rPr>
        <w:t>2.5. Физическое наблюдение принимается с оценкой «хорошо» (коэффициент качества 1) при высоком техническом и методическом качестве полевых работ.</w:t>
      </w:r>
    </w:p>
    <w:p w:rsidR="00F05FA5" w:rsidRPr="00FF0970" w:rsidRDefault="00F05FA5" w:rsidP="00F05FA5">
      <w:pPr>
        <w:pStyle w:val="31"/>
        <w:ind w:left="1134" w:hanging="425"/>
        <w:rPr>
          <w:szCs w:val="24"/>
        </w:rPr>
      </w:pPr>
      <w:r w:rsidRPr="00FF0970">
        <w:rPr>
          <w:szCs w:val="24"/>
        </w:rPr>
        <w:t>2.6. Физическое наблюдение принимается с оценкой «удовлетворительно» (коэффициент качества 0.9), если оно имеет недостатки, перечисленные в п.п. 2.3.1.-2.3.11., но не превышающие указанных пределов.</w:t>
      </w:r>
    </w:p>
    <w:p w:rsidR="00F05FA5" w:rsidRPr="00FF0970" w:rsidRDefault="00F05FA5" w:rsidP="00F05FA5">
      <w:pPr>
        <w:pStyle w:val="31"/>
        <w:rPr>
          <w:szCs w:val="24"/>
        </w:rPr>
      </w:pPr>
      <w:r w:rsidRPr="00FF0970">
        <w:rPr>
          <w:szCs w:val="24"/>
        </w:rPr>
        <w:t>2.7. Коэффициент качества определяется по формуле:</w:t>
      </w:r>
    </w:p>
    <w:p w:rsidR="00F05FA5" w:rsidRPr="00FF0970" w:rsidRDefault="00F05FA5" w:rsidP="00F05FA5">
      <w:pPr>
        <w:pStyle w:val="31"/>
        <w:rPr>
          <w:szCs w:val="24"/>
        </w:rPr>
      </w:pPr>
      <w:r w:rsidRPr="00FF0970">
        <w:rPr>
          <w:szCs w:val="24"/>
        </w:rPr>
        <w:t xml:space="preserve">                            __1.0 </w:t>
      </w:r>
      <w:r w:rsidRPr="00FF0970">
        <w:rPr>
          <w:szCs w:val="24"/>
          <w:lang w:val="en-US"/>
        </w:rPr>
        <w:t>x</w:t>
      </w:r>
      <w:r w:rsidRPr="00FF0970">
        <w:rPr>
          <w:szCs w:val="24"/>
        </w:rPr>
        <w:t xml:space="preserve"> </w:t>
      </w:r>
      <w:r w:rsidRPr="00FF0970">
        <w:rPr>
          <w:szCs w:val="24"/>
          <w:lang w:val="en-US"/>
        </w:rPr>
        <w:t>q</w:t>
      </w:r>
      <w:r w:rsidRPr="00FF0970">
        <w:rPr>
          <w:szCs w:val="24"/>
        </w:rPr>
        <w:t xml:space="preserve">1 + 0.9 </w:t>
      </w:r>
      <w:r w:rsidRPr="00FF0970">
        <w:rPr>
          <w:szCs w:val="24"/>
          <w:lang w:val="en-US"/>
        </w:rPr>
        <w:t>q</w:t>
      </w:r>
      <w:r w:rsidRPr="00FF0970">
        <w:rPr>
          <w:szCs w:val="24"/>
        </w:rPr>
        <w:t>2___</w:t>
      </w:r>
    </w:p>
    <w:p w:rsidR="00F05FA5" w:rsidRPr="00FF0970" w:rsidRDefault="00F05FA5" w:rsidP="00F05FA5">
      <w:pPr>
        <w:pStyle w:val="31"/>
        <w:rPr>
          <w:szCs w:val="24"/>
        </w:rPr>
      </w:pPr>
      <w:r w:rsidRPr="00FF0970">
        <w:rPr>
          <w:szCs w:val="24"/>
        </w:rPr>
        <w:lastRenderedPageBreak/>
        <w:t xml:space="preserve">                                   </w:t>
      </w:r>
      <w:r w:rsidRPr="00FF0970">
        <w:rPr>
          <w:szCs w:val="24"/>
          <w:lang w:val="en-US"/>
        </w:rPr>
        <w:t>q</w:t>
      </w:r>
      <w:r w:rsidRPr="00FF0970">
        <w:rPr>
          <w:szCs w:val="24"/>
        </w:rPr>
        <w:t xml:space="preserve">1 + </w:t>
      </w:r>
      <w:r w:rsidRPr="00FF0970">
        <w:rPr>
          <w:szCs w:val="24"/>
          <w:lang w:val="en-US"/>
        </w:rPr>
        <w:t>q</w:t>
      </w:r>
      <w:r w:rsidRPr="00FF0970">
        <w:rPr>
          <w:szCs w:val="24"/>
        </w:rPr>
        <w:t xml:space="preserve">2 + </w:t>
      </w:r>
      <w:r w:rsidRPr="00FF0970">
        <w:rPr>
          <w:szCs w:val="24"/>
          <w:lang w:val="en-US"/>
        </w:rPr>
        <w:t>q</w:t>
      </w:r>
      <w:r w:rsidRPr="00FF0970">
        <w:rPr>
          <w:szCs w:val="24"/>
        </w:rPr>
        <w:t>3                    где,</w:t>
      </w:r>
    </w:p>
    <w:p w:rsidR="00F05FA5" w:rsidRPr="00FF0970" w:rsidRDefault="00F05FA5" w:rsidP="00F05FA5">
      <w:pPr>
        <w:pStyle w:val="31"/>
        <w:rPr>
          <w:szCs w:val="24"/>
        </w:rPr>
      </w:pPr>
      <w:r w:rsidRPr="00FF0970">
        <w:rPr>
          <w:szCs w:val="24"/>
        </w:rPr>
        <w:t xml:space="preserve">           </w:t>
      </w:r>
      <w:r w:rsidRPr="00FF0970">
        <w:rPr>
          <w:szCs w:val="24"/>
          <w:lang w:val="en-US"/>
        </w:rPr>
        <w:t>q</w:t>
      </w:r>
      <w:r w:rsidRPr="00FF0970">
        <w:rPr>
          <w:szCs w:val="24"/>
        </w:rPr>
        <w:t>1 – количество ф.н., принятых с оценкой «хорошо»;</w:t>
      </w:r>
    </w:p>
    <w:p w:rsidR="00F05FA5" w:rsidRPr="00FF0970" w:rsidRDefault="00F05FA5" w:rsidP="00F05FA5">
      <w:pPr>
        <w:pStyle w:val="31"/>
        <w:rPr>
          <w:szCs w:val="24"/>
        </w:rPr>
      </w:pPr>
      <w:r w:rsidRPr="00FF0970">
        <w:rPr>
          <w:szCs w:val="24"/>
        </w:rPr>
        <w:t xml:space="preserve">           </w:t>
      </w:r>
      <w:r w:rsidRPr="00FF0970">
        <w:rPr>
          <w:szCs w:val="24"/>
          <w:lang w:val="en-US"/>
        </w:rPr>
        <w:t>q</w:t>
      </w:r>
      <w:r w:rsidRPr="00FF0970">
        <w:rPr>
          <w:szCs w:val="24"/>
        </w:rPr>
        <w:t>2 – количество ф.н., принятых с оценкой “удовлетворительно”;</w:t>
      </w:r>
    </w:p>
    <w:p w:rsidR="00F05FA5" w:rsidRPr="00FF0970" w:rsidRDefault="00F05FA5" w:rsidP="00F05FA5">
      <w:pPr>
        <w:pStyle w:val="31"/>
        <w:rPr>
          <w:szCs w:val="24"/>
        </w:rPr>
      </w:pPr>
      <w:r w:rsidRPr="00FF0970">
        <w:rPr>
          <w:szCs w:val="24"/>
        </w:rPr>
        <w:t xml:space="preserve">           </w:t>
      </w:r>
      <w:r w:rsidRPr="00FF0970">
        <w:rPr>
          <w:szCs w:val="24"/>
          <w:lang w:val="en-US"/>
        </w:rPr>
        <w:t>q</w:t>
      </w:r>
      <w:r w:rsidRPr="00FF0970">
        <w:rPr>
          <w:szCs w:val="24"/>
        </w:rPr>
        <w:t>3 – количество забракованных ф.н. (к браку относятся также пропущенные ПВ, если нет протокола о невозможности или запрете по разным причинам на их отработку).</w:t>
      </w:r>
    </w:p>
    <w:p w:rsidR="00F05FA5" w:rsidRPr="00FF0970" w:rsidRDefault="00F05FA5" w:rsidP="00F05FA5">
      <w:pPr>
        <w:spacing w:line="360" w:lineRule="auto"/>
        <w:ind w:left="1134" w:hanging="414"/>
        <w:jc w:val="both"/>
      </w:pPr>
      <w:r w:rsidRPr="00FF0970">
        <w:t>2.8. Сейсмические материалы допускаются к приемке и оценке только при наличии топо-геодезических материалов на отработанный объем ф.н.:</w:t>
      </w:r>
    </w:p>
    <w:p w:rsidR="00F05FA5" w:rsidRPr="00FF0970" w:rsidRDefault="00F05FA5" w:rsidP="006D27A4">
      <w:pPr>
        <w:numPr>
          <w:ilvl w:val="0"/>
          <w:numId w:val="39"/>
        </w:numPr>
        <w:tabs>
          <w:tab w:val="clear" w:pos="2520"/>
          <w:tab w:val="num" w:pos="1985"/>
        </w:tabs>
        <w:spacing w:line="360" w:lineRule="auto"/>
        <w:ind w:left="1843" w:hanging="283"/>
        <w:jc w:val="both"/>
      </w:pPr>
      <w:r w:rsidRPr="00FF0970">
        <w:t>масштабированные абрисы профиля 2</w:t>
      </w:r>
      <w:r w:rsidRPr="00FF0970">
        <w:rPr>
          <w:lang w:val="en-US"/>
        </w:rPr>
        <w:t>D</w:t>
      </w:r>
      <w:r w:rsidRPr="00FF0970">
        <w:t xml:space="preserve"> (полосы 3</w:t>
      </w:r>
      <w:r w:rsidRPr="00FF0970">
        <w:rPr>
          <w:lang w:val="en-US"/>
        </w:rPr>
        <w:t>D</w:t>
      </w:r>
      <w:r w:rsidRPr="00FF0970">
        <w:t>);</w:t>
      </w:r>
    </w:p>
    <w:p w:rsidR="00F05FA5" w:rsidRPr="00FF0970" w:rsidRDefault="00F05FA5" w:rsidP="006D27A4">
      <w:pPr>
        <w:numPr>
          <w:ilvl w:val="0"/>
          <w:numId w:val="39"/>
        </w:numPr>
        <w:tabs>
          <w:tab w:val="clear" w:pos="2520"/>
          <w:tab w:val="num" w:pos="1985"/>
        </w:tabs>
        <w:spacing w:line="360" w:lineRule="auto"/>
        <w:ind w:hanging="960"/>
        <w:jc w:val="both"/>
      </w:pPr>
      <w:r w:rsidRPr="00FF0970">
        <w:t>фактическая схема ПГН и ПВ (</w:t>
      </w:r>
      <w:r w:rsidRPr="00FF0970">
        <w:rPr>
          <w:lang w:val="en-US"/>
        </w:rPr>
        <w:t>SPS</w:t>
      </w:r>
      <w:r w:rsidRPr="00FF0970">
        <w:t xml:space="preserve"> – файлы).</w:t>
      </w:r>
    </w:p>
    <w:p w:rsidR="00F05FA5" w:rsidRPr="00FF0970" w:rsidRDefault="00F05FA5" w:rsidP="00F05FA5">
      <w:pPr>
        <w:spacing w:line="360" w:lineRule="auto"/>
        <w:ind w:left="1134" w:hanging="774"/>
        <w:jc w:val="both"/>
      </w:pPr>
      <w:r w:rsidRPr="00FF0970">
        <w:t xml:space="preserve">      2.9. Заключение комиссии по приемке объемов и оценке качества материалов является основанием для оформления Актов обмера и финансирования выполненных работ, который составляется Подрядчиком в поле и подписывается супервайзером.</w:t>
      </w:r>
    </w:p>
    <w:p w:rsidR="00F05FA5" w:rsidRPr="00FF0970" w:rsidRDefault="00F05FA5" w:rsidP="00F05FA5">
      <w:pPr>
        <w:spacing w:line="360" w:lineRule="auto"/>
        <w:ind w:firstLine="709"/>
        <w:jc w:val="both"/>
      </w:pPr>
      <w:r w:rsidRPr="00FF0970">
        <w:t xml:space="preserve">           При сдаче материалов на обрабатывающий ВЦ заключение по приемке объемов и оценке качества материалов составляется и подписывается специалистами ООО «Славнефть – НПЦ».</w:t>
      </w:r>
    </w:p>
    <w:p w:rsidR="00F05FA5" w:rsidRDefault="00F05FA5" w:rsidP="006D27A4">
      <w:pPr>
        <w:numPr>
          <w:ilvl w:val="0"/>
          <w:numId w:val="38"/>
        </w:numPr>
        <w:jc w:val="both"/>
        <w:rPr>
          <w:b/>
          <w:bCs/>
        </w:rPr>
      </w:pPr>
      <w:r w:rsidRPr="00FF0970">
        <w:rPr>
          <w:b/>
          <w:bCs/>
        </w:rPr>
        <w:t>Окончательная приемка полевых материалов</w:t>
      </w:r>
    </w:p>
    <w:p w:rsidR="00F05FA5" w:rsidRPr="00696CBF" w:rsidRDefault="00F05FA5" w:rsidP="00F05FA5">
      <w:pPr>
        <w:ind w:left="567"/>
        <w:jc w:val="both"/>
        <w:rPr>
          <w:b/>
          <w:bCs/>
        </w:rPr>
      </w:pPr>
    </w:p>
    <w:p w:rsidR="00F05FA5" w:rsidRPr="00FF0970" w:rsidRDefault="00F05FA5" w:rsidP="00F05FA5">
      <w:pPr>
        <w:spacing w:line="360" w:lineRule="auto"/>
        <w:ind w:firstLine="709"/>
        <w:jc w:val="both"/>
      </w:pPr>
      <w:r w:rsidRPr="00FF0970">
        <w:t>По завершении полевых работ в течении 6 недель производится окончательная приемка полевых материалов.</w:t>
      </w:r>
    </w:p>
    <w:p w:rsidR="00F05FA5" w:rsidRPr="00FF0970" w:rsidRDefault="00F05FA5" w:rsidP="00F05FA5">
      <w:pPr>
        <w:spacing w:line="360" w:lineRule="auto"/>
        <w:ind w:firstLine="709"/>
        <w:jc w:val="both"/>
      </w:pPr>
      <w:r w:rsidRPr="00FF0970">
        <w:t>Комиссия в составе представителей ВЦ ООО «Славнефть – НПЦ» и представителей Подрядчика, непосредственно производивших полевые работы, осуществляет окончательную приемку полевых материалов.</w:t>
      </w:r>
    </w:p>
    <w:p w:rsidR="00F05FA5" w:rsidRPr="00FF0970" w:rsidRDefault="00F05FA5" w:rsidP="00F05FA5">
      <w:pPr>
        <w:spacing w:line="360" w:lineRule="auto"/>
        <w:ind w:firstLine="709"/>
        <w:jc w:val="both"/>
      </w:pPr>
      <w:r w:rsidRPr="00FF0970">
        <w:t xml:space="preserve"> К окончательной приемке Подрядчик представляет следующие материалы и сопутствующие документы:</w:t>
      </w:r>
    </w:p>
    <w:p w:rsidR="00F05FA5" w:rsidRPr="00FF0970" w:rsidRDefault="00F05FA5" w:rsidP="00F05FA5">
      <w:pPr>
        <w:spacing w:line="360" w:lineRule="auto"/>
        <w:jc w:val="both"/>
      </w:pPr>
      <w:r w:rsidRPr="00FF0970">
        <w:t xml:space="preserve">1. Проект на производство сейсморазведочных работ.   </w:t>
      </w:r>
    </w:p>
    <w:p w:rsidR="00F05FA5" w:rsidRPr="00FF0970" w:rsidRDefault="00F05FA5" w:rsidP="00F05FA5">
      <w:pPr>
        <w:spacing w:line="360" w:lineRule="auto"/>
        <w:jc w:val="both"/>
      </w:pPr>
      <w:r w:rsidRPr="00FF0970">
        <w:t>2. Схема расположения проектных профилей (линий).</w:t>
      </w:r>
    </w:p>
    <w:p w:rsidR="00F05FA5" w:rsidRPr="00FF0970" w:rsidRDefault="00F05FA5" w:rsidP="00F05FA5">
      <w:pPr>
        <w:spacing w:line="360" w:lineRule="auto"/>
        <w:jc w:val="both"/>
      </w:pPr>
      <w:r w:rsidRPr="00FF0970">
        <w:t>3. Схема расположения реальных профилей (линий).</w:t>
      </w:r>
    </w:p>
    <w:p w:rsidR="00F05FA5" w:rsidRPr="00FF0970" w:rsidRDefault="00F05FA5" w:rsidP="00F05FA5">
      <w:pPr>
        <w:spacing w:line="360" w:lineRule="auto"/>
        <w:jc w:val="both"/>
      </w:pPr>
      <w:r w:rsidRPr="00FF0970">
        <w:t>4. Акт готовности сейсморазведочной партии.</w:t>
      </w:r>
    </w:p>
    <w:p w:rsidR="00F05FA5" w:rsidRPr="00FF0970" w:rsidRDefault="00F05FA5" w:rsidP="00F05FA5">
      <w:pPr>
        <w:spacing w:line="360" w:lineRule="auto"/>
      </w:pPr>
      <w:r w:rsidRPr="00FF0970">
        <w:t xml:space="preserve">5. Акт готовности сейсморазведочной аппаратуры и оборудования подписанный </w:t>
      </w:r>
    </w:p>
    <w:p w:rsidR="00F05FA5" w:rsidRPr="00FF0970" w:rsidRDefault="00F05FA5" w:rsidP="00F05FA5">
      <w:pPr>
        <w:spacing w:line="360" w:lineRule="auto"/>
      </w:pPr>
      <w:r w:rsidRPr="00FF0970">
        <w:t xml:space="preserve">     метрологом организации. Протокол проверки групп сейсмоприемников. </w:t>
      </w:r>
    </w:p>
    <w:p w:rsidR="00F05FA5" w:rsidRPr="00FF0970" w:rsidRDefault="00F05FA5" w:rsidP="00F05FA5">
      <w:pPr>
        <w:spacing w:line="360" w:lineRule="auto"/>
        <w:jc w:val="both"/>
      </w:pPr>
      <w:r w:rsidRPr="00FF0970">
        <w:t>6.  Заключение на проведенные опытные работы.</w:t>
      </w:r>
    </w:p>
    <w:p w:rsidR="00F05FA5" w:rsidRPr="00FF0970" w:rsidRDefault="00F05FA5" w:rsidP="00F05FA5">
      <w:pPr>
        <w:spacing w:line="360" w:lineRule="auto"/>
        <w:jc w:val="both"/>
      </w:pPr>
      <w:r w:rsidRPr="00FF0970">
        <w:t>7.  Ежемесячные и ежедневные результаты тестирования сейсморазведочной аппаратуры.</w:t>
      </w:r>
    </w:p>
    <w:p w:rsidR="00F05FA5" w:rsidRPr="00FF0970" w:rsidRDefault="00F05FA5" w:rsidP="00F05FA5">
      <w:pPr>
        <w:spacing w:line="360" w:lineRule="auto"/>
        <w:jc w:val="both"/>
      </w:pPr>
      <w:r w:rsidRPr="00FF0970">
        <w:t>8.  Акт окончательной приемки топографо-геодезических работ.</w:t>
      </w:r>
    </w:p>
    <w:p w:rsidR="00F05FA5" w:rsidRPr="00FF0970" w:rsidRDefault="00F05FA5" w:rsidP="00F05FA5">
      <w:pPr>
        <w:spacing w:line="360" w:lineRule="auto"/>
        <w:jc w:val="both"/>
      </w:pPr>
      <w:r w:rsidRPr="00FF0970">
        <w:t>9.  Заключение о проведении топографо-геодезических работ.</w:t>
      </w:r>
    </w:p>
    <w:p w:rsidR="00F05FA5" w:rsidRPr="00FF0970" w:rsidRDefault="00F05FA5" w:rsidP="00F05FA5">
      <w:pPr>
        <w:spacing w:line="360" w:lineRule="auto"/>
        <w:jc w:val="both"/>
      </w:pPr>
      <w:r w:rsidRPr="00FF0970">
        <w:t>10. Абрисы.</w:t>
      </w:r>
    </w:p>
    <w:p w:rsidR="00F05FA5" w:rsidRPr="00FF0970" w:rsidRDefault="00F05FA5" w:rsidP="00F05FA5">
      <w:pPr>
        <w:spacing w:line="360" w:lineRule="auto"/>
        <w:jc w:val="both"/>
      </w:pPr>
      <w:r w:rsidRPr="00FF0970">
        <w:t>11. Сменные рапорта операторов.</w:t>
      </w:r>
    </w:p>
    <w:p w:rsidR="00F05FA5" w:rsidRPr="00FF0970" w:rsidRDefault="00F05FA5" w:rsidP="00F05FA5">
      <w:pPr>
        <w:spacing w:line="360" w:lineRule="auto"/>
        <w:jc w:val="both"/>
      </w:pPr>
      <w:r w:rsidRPr="00FF0970">
        <w:lastRenderedPageBreak/>
        <w:t>12. Сейсмограммы производственных и опытных работ.</w:t>
      </w:r>
    </w:p>
    <w:p w:rsidR="00F05FA5" w:rsidRPr="00FF0970" w:rsidRDefault="00F05FA5" w:rsidP="00F05FA5">
      <w:pPr>
        <w:spacing w:line="360" w:lineRule="auto"/>
        <w:jc w:val="both"/>
      </w:pPr>
      <w:r w:rsidRPr="00FF0970">
        <w:t xml:space="preserve">13. </w:t>
      </w:r>
      <w:r w:rsidRPr="00FF0970">
        <w:rPr>
          <w:lang w:val="en-US"/>
        </w:rPr>
        <w:t>SPS</w:t>
      </w:r>
      <w:r w:rsidRPr="00FF0970">
        <w:t>-файлы.</w:t>
      </w:r>
    </w:p>
    <w:p w:rsidR="00F05FA5" w:rsidRPr="00FF0970" w:rsidRDefault="00F05FA5" w:rsidP="00F05FA5">
      <w:pPr>
        <w:spacing w:line="360" w:lineRule="auto"/>
        <w:jc w:val="both"/>
      </w:pPr>
      <w:r w:rsidRPr="00FF0970">
        <w:t>14. Предварительные временные разрезы.</w:t>
      </w:r>
    </w:p>
    <w:p w:rsidR="00F05FA5" w:rsidRPr="00FF0970" w:rsidRDefault="00F05FA5" w:rsidP="00F05FA5">
      <w:pPr>
        <w:spacing w:line="360" w:lineRule="auto"/>
        <w:jc w:val="both"/>
      </w:pPr>
      <w:r w:rsidRPr="00FF0970">
        <w:t>15. Акты предварительной приемки полевых материалов.</w:t>
      </w:r>
    </w:p>
    <w:p w:rsidR="00F05FA5" w:rsidRPr="00FF0970" w:rsidRDefault="00F05FA5" w:rsidP="00F05FA5">
      <w:pPr>
        <w:spacing w:line="360" w:lineRule="auto"/>
        <w:jc w:val="both"/>
      </w:pPr>
      <w:r w:rsidRPr="00FF0970">
        <w:t>16. Схемы отработки, фактической кратности, альтитуд ПГН и т.д.</w:t>
      </w:r>
    </w:p>
    <w:p w:rsidR="00F05FA5" w:rsidRPr="00FF0970" w:rsidRDefault="00F05FA5" w:rsidP="00F05FA5">
      <w:pPr>
        <w:spacing w:line="360" w:lineRule="auto"/>
        <w:jc w:val="both"/>
      </w:pPr>
      <w:r w:rsidRPr="00FF0970">
        <w:t>17. Состав ИТР, служащих и количество рабочих в бригадах.</w:t>
      </w:r>
    </w:p>
    <w:p w:rsidR="00F05FA5" w:rsidRPr="00FF0970" w:rsidRDefault="00F05FA5" w:rsidP="00F05FA5">
      <w:pPr>
        <w:spacing w:line="360" w:lineRule="auto"/>
        <w:jc w:val="both"/>
      </w:pPr>
      <w:r w:rsidRPr="00FF0970">
        <w:t>18. Баланс календарного времени.</w:t>
      </w:r>
    </w:p>
    <w:p w:rsidR="00F05FA5" w:rsidRPr="00FF0970" w:rsidRDefault="00F05FA5" w:rsidP="00F05FA5">
      <w:pPr>
        <w:spacing w:line="360" w:lineRule="auto"/>
        <w:jc w:val="both"/>
      </w:pPr>
      <w:r w:rsidRPr="00FF0970">
        <w:t>19. Справка о стоимости работ подписанная главным бухгалтером.</w:t>
      </w:r>
    </w:p>
    <w:p w:rsidR="00F05FA5" w:rsidRPr="00FF0970" w:rsidRDefault="00F05FA5" w:rsidP="00F05FA5">
      <w:pPr>
        <w:spacing w:line="360" w:lineRule="auto"/>
        <w:jc w:val="both"/>
      </w:pPr>
      <w:r w:rsidRPr="00FF0970">
        <w:t>20. Технико - методические показатели:</w:t>
      </w:r>
    </w:p>
    <w:p w:rsidR="00F05FA5" w:rsidRPr="00FF0970" w:rsidRDefault="00F05FA5" w:rsidP="00F05FA5">
      <w:pPr>
        <w:spacing w:line="360" w:lineRule="auto"/>
        <w:jc w:val="both"/>
      </w:pPr>
      <w:r w:rsidRPr="00FF0970">
        <w:t xml:space="preserve">              - топографо-геодезических работ;</w:t>
      </w:r>
    </w:p>
    <w:p w:rsidR="00F05FA5" w:rsidRPr="00FF0970" w:rsidRDefault="00F05FA5" w:rsidP="00F05FA5">
      <w:pPr>
        <w:spacing w:line="360" w:lineRule="auto"/>
        <w:jc w:val="both"/>
      </w:pPr>
      <w:r w:rsidRPr="00FF0970">
        <w:t xml:space="preserve">              - буро-взрывных работ;</w:t>
      </w:r>
    </w:p>
    <w:p w:rsidR="00F05FA5" w:rsidRPr="00FF0970" w:rsidRDefault="00F05FA5" w:rsidP="00F05FA5">
      <w:pPr>
        <w:spacing w:line="360" w:lineRule="auto"/>
        <w:jc w:val="both"/>
      </w:pPr>
      <w:r w:rsidRPr="00FF0970">
        <w:t xml:space="preserve">              - сейсморазведочных работ.</w:t>
      </w:r>
    </w:p>
    <w:p w:rsidR="00F05FA5" w:rsidRPr="00FF0970" w:rsidRDefault="00F05FA5" w:rsidP="00F05FA5">
      <w:pPr>
        <w:spacing w:line="360" w:lineRule="auto"/>
        <w:jc w:val="both"/>
      </w:pPr>
      <w:r w:rsidRPr="00FF0970">
        <w:t>21. Протокол (Акт) на пропущенные пункты возбуждения.</w:t>
      </w:r>
    </w:p>
    <w:p w:rsidR="00F05FA5" w:rsidRPr="00FF0970" w:rsidRDefault="00F05FA5" w:rsidP="00F05FA5">
      <w:pPr>
        <w:spacing w:line="360" w:lineRule="auto"/>
        <w:jc w:val="both"/>
      </w:pPr>
      <w:r w:rsidRPr="00FF0970">
        <w:t>22. Протоколы изменения проектных условий проведения работ.</w:t>
      </w:r>
    </w:p>
    <w:p w:rsidR="00F05FA5" w:rsidRPr="00FF0970" w:rsidRDefault="00F05FA5" w:rsidP="00F05FA5">
      <w:pPr>
        <w:spacing w:line="360" w:lineRule="auto"/>
        <w:jc w:val="both"/>
      </w:pPr>
      <w:r w:rsidRPr="00FF0970">
        <w:t xml:space="preserve">23. Каталоги координат и высот ПГН, пересылаемые спецпочтой, представляются на магнитных носителях в файлах табличного вида (формат </w:t>
      </w:r>
      <w:r w:rsidRPr="00FF0970">
        <w:rPr>
          <w:lang w:val="en-US"/>
        </w:rPr>
        <w:t>ASC</w:t>
      </w:r>
      <w:r w:rsidRPr="00FF0970">
        <w:t xml:space="preserve"> </w:t>
      </w:r>
      <w:r w:rsidRPr="00FF0970">
        <w:rPr>
          <w:lang w:val="en-US"/>
        </w:rPr>
        <w:t>II</w:t>
      </w:r>
      <w:r w:rsidRPr="00FF0970">
        <w:t xml:space="preserve"> ).</w:t>
      </w:r>
    </w:p>
    <w:p w:rsidR="00F05FA5" w:rsidRPr="00FF0970" w:rsidRDefault="00F05FA5" w:rsidP="00F05FA5">
      <w:pPr>
        <w:spacing w:line="360" w:lineRule="auto"/>
        <w:jc w:val="both"/>
      </w:pPr>
      <w:r w:rsidRPr="00FF0970">
        <w:t xml:space="preserve">24. Все перечисленные материалы в текстовой и табличной форме представляются на магнитном носителе, в файлах в формате </w:t>
      </w:r>
      <w:r w:rsidRPr="00FF0970">
        <w:rPr>
          <w:lang w:val="en-US"/>
        </w:rPr>
        <w:t>Word</w:t>
      </w:r>
      <w:r w:rsidRPr="00FF0970">
        <w:t xml:space="preserve"> 6. и выше.</w:t>
      </w:r>
    </w:p>
    <w:p w:rsidR="00881D8A" w:rsidRPr="00FF0970" w:rsidRDefault="00F05FA5" w:rsidP="006E35FE">
      <w:pPr>
        <w:spacing w:line="360" w:lineRule="auto"/>
        <w:ind w:left="360"/>
        <w:jc w:val="center"/>
      </w:pPr>
      <w:r w:rsidRPr="00FF0970">
        <w:object w:dxaOrig="12497" w:dyaOrig="14173">
          <v:shape id="_x0000_i1028" type="#_x0000_t75" style="width:185.25pt;height:210.75pt" o:ole="">
            <v:imagedata r:id="rId16" o:title=""/>
          </v:shape>
          <o:OLEObject Type="Embed" ProgID="MSPhotoEd.3" ShapeID="_x0000_i1028" DrawAspect="Content" ObjectID="_1498041704" r:id="rId29"/>
        </w:object>
      </w:r>
    </w:p>
    <w:tbl>
      <w:tblPr>
        <w:tblW w:w="10031" w:type="dxa"/>
        <w:tblLayout w:type="fixed"/>
        <w:tblLook w:val="0000" w:firstRow="0" w:lastRow="0" w:firstColumn="0" w:lastColumn="0" w:noHBand="0" w:noVBand="0"/>
      </w:tblPr>
      <w:tblGrid>
        <w:gridCol w:w="4786"/>
        <w:gridCol w:w="5245"/>
      </w:tblGrid>
      <w:tr w:rsidR="00F05FA5" w:rsidRPr="00FF0970" w:rsidTr="00F05FA5">
        <w:tc>
          <w:tcPr>
            <w:tcW w:w="4786" w:type="dxa"/>
          </w:tcPr>
          <w:p w:rsidR="00F05FA5" w:rsidRPr="009B6917" w:rsidRDefault="00F05FA5" w:rsidP="00F05FA5">
            <w:pPr>
              <w:jc w:val="both"/>
              <w:rPr>
                <w:b/>
              </w:rPr>
            </w:pPr>
            <w:r w:rsidRPr="009B6917">
              <w:rPr>
                <w:b/>
              </w:rPr>
              <w:t>ЗАКАЗЧИК:</w:t>
            </w:r>
          </w:p>
          <w:p w:rsidR="00361040" w:rsidRDefault="00361040" w:rsidP="00361040">
            <w:pPr>
              <w:rPr>
                <w:b/>
              </w:rPr>
            </w:pPr>
            <w:r w:rsidRPr="00F708C8">
              <w:rPr>
                <w:color w:val="000000"/>
              </w:rPr>
              <w:t>Наименование должности</w:t>
            </w:r>
          </w:p>
          <w:p w:rsidR="00361040" w:rsidRDefault="00361040" w:rsidP="00361040">
            <w:pPr>
              <w:rPr>
                <w:color w:val="000000"/>
              </w:rPr>
            </w:pPr>
            <w:r w:rsidRPr="00F708C8">
              <w:rPr>
                <w:color w:val="000000"/>
              </w:rPr>
              <w:t>ООО «Славнефть-_________»</w:t>
            </w:r>
          </w:p>
          <w:p w:rsidR="00361040" w:rsidRPr="00F708C8" w:rsidRDefault="00361040" w:rsidP="00361040">
            <w:pPr>
              <w:rPr>
                <w:color w:val="000000"/>
              </w:rPr>
            </w:pPr>
          </w:p>
          <w:p w:rsidR="00F05FA5" w:rsidRPr="009B6917" w:rsidRDefault="00361040" w:rsidP="00361040">
            <w:pPr>
              <w:jc w:val="both"/>
            </w:pPr>
            <w:r>
              <w:rPr>
                <w:b/>
              </w:rPr>
              <w:t>_______________</w:t>
            </w:r>
            <w:r w:rsidRPr="004A642F">
              <w:rPr>
                <w:color w:val="000000"/>
                <w:sz w:val="22"/>
                <w:szCs w:val="22"/>
              </w:rPr>
              <w:t xml:space="preserve"> И.О. Фамилия</w:t>
            </w:r>
            <w:r w:rsidRPr="009B6917">
              <w:t xml:space="preserve"> </w:t>
            </w:r>
          </w:p>
          <w:p w:rsidR="00F05FA5" w:rsidRDefault="00F05FA5" w:rsidP="00F05FA5">
            <w:pPr>
              <w:jc w:val="both"/>
            </w:pPr>
          </w:p>
          <w:p w:rsidR="006E35FE" w:rsidRDefault="006E35FE" w:rsidP="00F05FA5">
            <w:pPr>
              <w:jc w:val="both"/>
            </w:pPr>
          </w:p>
          <w:p w:rsidR="006E35FE" w:rsidRDefault="006E35FE" w:rsidP="00F05FA5">
            <w:pPr>
              <w:jc w:val="both"/>
            </w:pPr>
          </w:p>
          <w:p w:rsidR="006E35FE" w:rsidRPr="00FF0970" w:rsidRDefault="006E35FE" w:rsidP="00F05FA5">
            <w:pPr>
              <w:jc w:val="both"/>
            </w:pPr>
          </w:p>
        </w:tc>
        <w:tc>
          <w:tcPr>
            <w:tcW w:w="5245" w:type="dxa"/>
          </w:tcPr>
          <w:p w:rsidR="00F05FA5" w:rsidRPr="00FF0970" w:rsidRDefault="003D4FB2" w:rsidP="00F05FA5">
            <w:pPr>
              <w:jc w:val="both"/>
            </w:pPr>
            <w:r>
              <w:rPr>
                <w:b/>
              </w:rPr>
              <w:t>ПОДРЯДЧИК</w:t>
            </w:r>
            <w:r w:rsidR="00F05FA5" w:rsidRPr="00FF0970">
              <w:t>:</w:t>
            </w:r>
          </w:p>
          <w:p w:rsidR="00361040" w:rsidRDefault="00361040" w:rsidP="00361040">
            <w:pPr>
              <w:rPr>
                <w:b/>
              </w:rPr>
            </w:pPr>
            <w:r w:rsidRPr="00F708C8">
              <w:rPr>
                <w:color w:val="000000"/>
              </w:rPr>
              <w:t>Наименование должности</w:t>
            </w:r>
          </w:p>
          <w:p w:rsidR="00361040" w:rsidRDefault="00361040" w:rsidP="00361040">
            <w:pPr>
              <w:rPr>
                <w:color w:val="000000"/>
              </w:rPr>
            </w:pPr>
            <w:r>
              <w:rPr>
                <w:color w:val="000000"/>
              </w:rPr>
              <w:t>______________________</w:t>
            </w:r>
          </w:p>
          <w:p w:rsidR="00361040" w:rsidRPr="00F708C8" w:rsidRDefault="00361040" w:rsidP="00361040">
            <w:pPr>
              <w:rPr>
                <w:color w:val="000000"/>
              </w:rPr>
            </w:pPr>
          </w:p>
          <w:p w:rsidR="00F05FA5" w:rsidRDefault="00361040" w:rsidP="00361040">
            <w:pPr>
              <w:jc w:val="both"/>
            </w:pPr>
            <w:r>
              <w:rPr>
                <w:b/>
              </w:rPr>
              <w:t>_______________</w:t>
            </w:r>
            <w:r w:rsidRPr="004A642F">
              <w:rPr>
                <w:color w:val="000000"/>
                <w:sz w:val="22"/>
                <w:szCs w:val="22"/>
              </w:rPr>
              <w:t xml:space="preserve"> И.О. Фамилия</w:t>
            </w:r>
            <w:r>
              <w:t xml:space="preserve"> </w:t>
            </w:r>
          </w:p>
          <w:p w:rsidR="00F05FA5" w:rsidRDefault="00F05FA5" w:rsidP="00F05FA5">
            <w:pPr>
              <w:jc w:val="both"/>
            </w:pPr>
          </w:p>
          <w:p w:rsidR="00F05FA5" w:rsidRPr="00FF0970" w:rsidRDefault="00F05FA5" w:rsidP="00F05FA5">
            <w:pPr>
              <w:jc w:val="both"/>
            </w:pPr>
          </w:p>
          <w:p w:rsidR="00F05FA5" w:rsidRPr="00FF0970" w:rsidRDefault="00F05FA5" w:rsidP="00F05FA5">
            <w:pPr>
              <w:jc w:val="both"/>
            </w:pPr>
          </w:p>
          <w:p w:rsidR="00F05FA5" w:rsidRPr="00FF0970" w:rsidRDefault="00F05FA5" w:rsidP="00F05FA5">
            <w:pPr>
              <w:jc w:val="both"/>
            </w:pPr>
          </w:p>
        </w:tc>
      </w:tr>
    </w:tbl>
    <w:p w:rsidR="006E35FE" w:rsidRDefault="006E35FE" w:rsidP="00E221A4">
      <w:pPr>
        <w:tabs>
          <w:tab w:val="center" w:pos="4680"/>
          <w:tab w:val="left" w:pos="6390"/>
          <w:tab w:val="right" w:pos="9360"/>
        </w:tabs>
        <w:rPr>
          <w:rFonts w:ascii="Arial" w:hAnsi="Arial"/>
        </w:rPr>
        <w:sectPr w:rsidR="006E35FE" w:rsidSect="00300DB0">
          <w:pgSz w:w="11906" w:h="16838" w:code="9"/>
          <w:pgMar w:top="1134" w:right="851" w:bottom="1134" w:left="1701" w:header="720" w:footer="720" w:gutter="0"/>
          <w:cols w:space="720"/>
          <w:titlePg/>
          <w:docGrid w:linePitch="360"/>
        </w:sectPr>
      </w:pPr>
    </w:p>
    <w:p w:rsidR="00E221A4" w:rsidRDefault="00E221A4" w:rsidP="00E221A4">
      <w:pPr>
        <w:tabs>
          <w:tab w:val="center" w:pos="4680"/>
          <w:tab w:val="left" w:pos="6390"/>
          <w:tab w:val="right" w:pos="9360"/>
        </w:tabs>
        <w:rPr>
          <w:rFonts w:ascii="Arial" w:hAnsi="Arial"/>
        </w:rPr>
      </w:pPr>
    </w:p>
    <w:p w:rsidR="006E35FE" w:rsidRPr="00E94EC3" w:rsidRDefault="006E35FE" w:rsidP="006E35FE">
      <w:pPr>
        <w:jc w:val="right"/>
        <w:rPr>
          <w:iCs/>
          <w:color w:val="000000"/>
        </w:rPr>
      </w:pPr>
      <w:r w:rsidRPr="00E94EC3">
        <w:rPr>
          <w:iCs/>
          <w:color w:val="000000"/>
        </w:rPr>
        <w:t>Приложение 1</w:t>
      </w:r>
      <w:r>
        <w:rPr>
          <w:iCs/>
          <w:color w:val="000000"/>
        </w:rPr>
        <w:t>6</w:t>
      </w:r>
    </w:p>
    <w:p w:rsidR="006E35FE" w:rsidRPr="00E94EC3" w:rsidRDefault="006E35FE" w:rsidP="006E35FE">
      <w:pPr>
        <w:spacing w:line="240" w:lineRule="atLeast"/>
        <w:jc w:val="right"/>
        <w:rPr>
          <w:iCs/>
          <w:color w:val="000000"/>
        </w:rPr>
      </w:pPr>
      <w:r w:rsidRPr="00E94EC3">
        <w:rPr>
          <w:iCs/>
          <w:color w:val="000000"/>
        </w:rPr>
        <w:t>к договору №____</w:t>
      </w:r>
    </w:p>
    <w:p w:rsidR="006E35FE" w:rsidRDefault="006E35FE" w:rsidP="006E35FE">
      <w:pPr>
        <w:spacing w:line="240" w:lineRule="atLeast"/>
        <w:jc w:val="right"/>
        <w:rPr>
          <w:i/>
          <w:iCs/>
          <w:color w:val="000000"/>
        </w:rPr>
      </w:pPr>
      <w:r w:rsidRPr="00E94EC3">
        <w:rPr>
          <w:iCs/>
          <w:color w:val="000000"/>
        </w:rPr>
        <w:t>от «_» ______20__г.</w:t>
      </w:r>
    </w:p>
    <w:p w:rsidR="00E221A4" w:rsidRPr="00BD17B2" w:rsidRDefault="00D236F4" w:rsidP="006E35FE">
      <w:pPr>
        <w:tabs>
          <w:tab w:val="center" w:pos="4680"/>
          <w:tab w:val="left" w:pos="6390"/>
          <w:tab w:val="right" w:pos="9360"/>
        </w:tabs>
      </w:pPr>
      <w:r>
        <w:rPr>
          <w:noProof/>
          <w:sz w:val="28"/>
          <w:szCs w:val="28"/>
        </w:rPr>
        <w:drawing>
          <wp:inline distT="0" distB="0" distL="0" distR="0">
            <wp:extent cx="9390380" cy="5128895"/>
            <wp:effectExtent l="19050" t="0" r="1270" b="0"/>
            <wp:docPr id="5"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30"/>
                    <a:srcRect/>
                    <a:stretch>
                      <a:fillRect/>
                    </a:stretch>
                  </pic:blipFill>
                  <pic:spPr bwMode="auto">
                    <a:xfrm>
                      <a:off x="0" y="0"/>
                      <a:ext cx="9390380" cy="5128895"/>
                    </a:xfrm>
                    <a:prstGeom prst="rect">
                      <a:avLst/>
                    </a:prstGeom>
                    <a:noFill/>
                    <a:ln w="9525">
                      <a:noFill/>
                      <a:miter lim="800000"/>
                      <a:headEnd/>
                      <a:tailEnd/>
                    </a:ln>
                  </pic:spPr>
                </pic:pic>
              </a:graphicData>
            </a:graphic>
          </wp:inline>
        </w:drawing>
      </w:r>
    </w:p>
    <w:sectPr w:rsidR="00E221A4" w:rsidRPr="00BD17B2" w:rsidSect="006E35FE">
      <w:pgSz w:w="16838" w:h="11906" w:orient="landscape" w:code="9"/>
      <w:pgMar w:top="851" w:right="1134" w:bottom="1701" w:left="1134"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4BA3" w:rsidRDefault="007E4BA3">
      <w:r>
        <w:separator/>
      </w:r>
    </w:p>
  </w:endnote>
  <w:endnote w:type="continuationSeparator" w:id="0">
    <w:p w:rsidR="007E4BA3" w:rsidRDefault="007E4B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TimesET">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entury Schoolbook">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charset w:val="CC"/>
    <w:family w:val="swiss"/>
    <w:pitch w:val="variable"/>
    <w:sig w:usb0="000002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Baltica">
    <w:altName w:val="Times New Roman"/>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FreeSetCTT">
    <w:altName w:val="Times New Roman"/>
    <w:charset w:val="CC"/>
    <w:family w:val="auto"/>
    <w:pitch w:val="variable"/>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6E51" w:rsidRDefault="00715B90">
    <w:pPr>
      <w:pStyle w:val="ac"/>
      <w:jc w:val="right"/>
    </w:pPr>
    <w:r>
      <w:fldChar w:fldCharType="begin"/>
    </w:r>
    <w:r>
      <w:instrText>PAGE   \* MERGEFORMAT</w:instrText>
    </w:r>
    <w:r>
      <w:fldChar w:fldCharType="separate"/>
    </w:r>
    <w:r w:rsidR="006245AD">
      <w:rPr>
        <w:noProof/>
      </w:rPr>
      <w:t>1</w:t>
    </w:r>
    <w:r>
      <w:rPr>
        <w:noProof/>
      </w:rPr>
      <w:fldChar w:fldCharType="end"/>
    </w:r>
  </w:p>
  <w:p w:rsidR="00806E51" w:rsidRDefault="00806E51" w:rsidP="007B7B80">
    <w:pPr>
      <w:pStyle w:val="ac"/>
      <w:rPr>
        <w:sz w:val="20"/>
      </w:rPr>
    </w:pPr>
  </w:p>
  <w:p w:rsidR="00806E51" w:rsidRDefault="00806E51">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6E51" w:rsidRDefault="00715B90">
    <w:pPr>
      <w:pStyle w:val="ac"/>
      <w:jc w:val="right"/>
    </w:pPr>
    <w:r>
      <w:fldChar w:fldCharType="begin"/>
    </w:r>
    <w:r>
      <w:instrText>PAGE   \* MERGEFORMAT</w:instrText>
    </w:r>
    <w:r>
      <w:fldChar w:fldCharType="separate"/>
    </w:r>
    <w:r w:rsidR="006245AD">
      <w:rPr>
        <w:noProof/>
      </w:rPr>
      <w:t>118</w:t>
    </w:r>
    <w:r>
      <w:rPr>
        <w:noProof/>
      </w:rPr>
      <w:fldChar w:fldCharType="end"/>
    </w:r>
  </w:p>
  <w:p w:rsidR="00806E51" w:rsidRDefault="00806E51">
    <w:pPr>
      <w:pStyle w:val="a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6E51" w:rsidRDefault="00715B90">
    <w:pPr>
      <w:pStyle w:val="ac"/>
      <w:jc w:val="right"/>
    </w:pPr>
    <w:r>
      <w:fldChar w:fldCharType="begin"/>
    </w:r>
    <w:r>
      <w:instrText xml:space="preserve"> PAGE   \* MERGEFORMAT </w:instrText>
    </w:r>
    <w:r>
      <w:fldChar w:fldCharType="separate"/>
    </w:r>
    <w:r w:rsidR="006245AD">
      <w:rPr>
        <w:noProof/>
      </w:rPr>
      <w:t>52</w:t>
    </w:r>
    <w:r>
      <w:rPr>
        <w:noProof/>
      </w:rPr>
      <w:fldChar w:fldCharType="end"/>
    </w:r>
  </w:p>
  <w:p w:rsidR="00806E51" w:rsidRDefault="00806E51">
    <w:pPr>
      <w:pStyle w:val="ac"/>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6E51" w:rsidRDefault="00715B90">
    <w:pPr>
      <w:pStyle w:val="ac"/>
      <w:jc w:val="right"/>
    </w:pPr>
    <w:r>
      <w:fldChar w:fldCharType="begin"/>
    </w:r>
    <w:r>
      <w:instrText xml:space="preserve"> PAGE   \* MERGEFORMAT </w:instrText>
    </w:r>
    <w:r>
      <w:fldChar w:fldCharType="separate"/>
    </w:r>
    <w:r w:rsidR="006245AD">
      <w:rPr>
        <w:noProof/>
      </w:rPr>
      <w:t>57</w:t>
    </w:r>
    <w:r>
      <w:rPr>
        <w:noProof/>
      </w:rPr>
      <w:fldChar w:fldCharType="end"/>
    </w:r>
  </w:p>
  <w:p w:rsidR="00806E51" w:rsidRDefault="00806E51">
    <w:pPr>
      <w:pStyle w:val="ac"/>
    </w:pPr>
  </w:p>
  <w:p w:rsidR="00806E51" w:rsidRDefault="00806E51"/>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6E51" w:rsidRDefault="00DA573C" w:rsidP="00F05FA5">
    <w:pPr>
      <w:pStyle w:val="ac"/>
      <w:framePr w:wrap="around" w:vAnchor="text" w:hAnchor="margin" w:xAlign="right" w:y="1"/>
      <w:rPr>
        <w:rStyle w:val="a9"/>
      </w:rPr>
    </w:pPr>
    <w:r>
      <w:rPr>
        <w:rStyle w:val="a9"/>
      </w:rPr>
      <w:fldChar w:fldCharType="begin"/>
    </w:r>
    <w:r w:rsidR="00806E51">
      <w:rPr>
        <w:rStyle w:val="a9"/>
      </w:rPr>
      <w:instrText xml:space="preserve">PAGE  </w:instrText>
    </w:r>
    <w:r>
      <w:rPr>
        <w:rStyle w:val="a9"/>
      </w:rPr>
      <w:fldChar w:fldCharType="end"/>
    </w:r>
  </w:p>
  <w:p w:rsidR="00806E51" w:rsidRDefault="00806E51" w:rsidP="00F05FA5">
    <w:pPr>
      <w:pStyle w:val="ac"/>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6E51" w:rsidRDefault="00DA573C" w:rsidP="00F05FA5">
    <w:pPr>
      <w:pStyle w:val="ac"/>
      <w:framePr w:wrap="around" w:vAnchor="text" w:hAnchor="margin" w:xAlign="right" w:y="1"/>
      <w:rPr>
        <w:rStyle w:val="a9"/>
      </w:rPr>
    </w:pPr>
    <w:r>
      <w:rPr>
        <w:rStyle w:val="a9"/>
      </w:rPr>
      <w:fldChar w:fldCharType="begin"/>
    </w:r>
    <w:r w:rsidR="00806E51">
      <w:rPr>
        <w:rStyle w:val="a9"/>
      </w:rPr>
      <w:instrText xml:space="preserve">PAGE  </w:instrText>
    </w:r>
    <w:r>
      <w:rPr>
        <w:rStyle w:val="a9"/>
      </w:rPr>
      <w:fldChar w:fldCharType="separate"/>
    </w:r>
    <w:r w:rsidR="006245AD">
      <w:rPr>
        <w:rStyle w:val="a9"/>
        <w:noProof/>
      </w:rPr>
      <w:t>77</w:t>
    </w:r>
    <w:r>
      <w:rPr>
        <w:rStyle w:val="a9"/>
      </w:rPr>
      <w:fldChar w:fldCharType="end"/>
    </w:r>
  </w:p>
  <w:p w:rsidR="00806E51" w:rsidRPr="00B70BD8" w:rsidRDefault="00806E51" w:rsidP="003B2E28">
    <w:pPr>
      <w:pStyle w:val="ac"/>
      <w:ind w:right="360"/>
      <w:rPr>
        <w:sz w:val="16"/>
        <w:szCs w:val="16"/>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6E51" w:rsidRDefault="00DA573C" w:rsidP="00F05FA5">
    <w:pPr>
      <w:pStyle w:val="ac"/>
      <w:framePr w:wrap="around" w:vAnchor="text" w:hAnchor="margin" w:xAlign="right" w:y="1"/>
      <w:rPr>
        <w:rStyle w:val="a9"/>
      </w:rPr>
    </w:pPr>
    <w:r>
      <w:rPr>
        <w:rStyle w:val="a9"/>
      </w:rPr>
      <w:fldChar w:fldCharType="begin"/>
    </w:r>
    <w:r w:rsidR="00806E51">
      <w:rPr>
        <w:rStyle w:val="a9"/>
      </w:rPr>
      <w:instrText xml:space="preserve">PAGE  </w:instrText>
    </w:r>
    <w:r>
      <w:rPr>
        <w:rStyle w:val="a9"/>
      </w:rPr>
      <w:fldChar w:fldCharType="separate"/>
    </w:r>
    <w:r w:rsidR="006245AD">
      <w:rPr>
        <w:rStyle w:val="a9"/>
        <w:noProof/>
      </w:rPr>
      <w:t>117</w:t>
    </w:r>
    <w:r>
      <w:rPr>
        <w:rStyle w:val="a9"/>
      </w:rPr>
      <w:fldChar w:fldCharType="end"/>
    </w:r>
  </w:p>
  <w:p w:rsidR="00806E51" w:rsidRDefault="00806E51" w:rsidP="00F05FA5">
    <w:pPr>
      <w:pStyle w:val="ac"/>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4BA3" w:rsidRDefault="007E4BA3">
      <w:r>
        <w:separator/>
      </w:r>
    </w:p>
  </w:footnote>
  <w:footnote w:type="continuationSeparator" w:id="0">
    <w:p w:rsidR="007E4BA3" w:rsidRDefault="007E4B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6E51" w:rsidRDefault="00DA573C">
    <w:pPr>
      <w:pStyle w:val="a7"/>
      <w:framePr w:wrap="around" w:vAnchor="text" w:hAnchor="margin" w:xAlign="center" w:y="1"/>
      <w:rPr>
        <w:rStyle w:val="a9"/>
      </w:rPr>
    </w:pPr>
    <w:r>
      <w:rPr>
        <w:rStyle w:val="a9"/>
      </w:rPr>
      <w:fldChar w:fldCharType="begin"/>
    </w:r>
    <w:r w:rsidR="00806E51">
      <w:rPr>
        <w:rStyle w:val="a9"/>
      </w:rPr>
      <w:instrText xml:space="preserve">PAGE  </w:instrText>
    </w:r>
    <w:r>
      <w:rPr>
        <w:rStyle w:val="a9"/>
      </w:rPr>
      <w:fldChar w:fldCharType="end"/>
    </w:r>
  </w:p>
  <w:p w:rsidR="00806E51" w:rsidRDefault="00806E51">
    <w:pPr>
      <w:pStyle w:val="a7"/>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6E51" w:rsidRDefault="00806E51">
    <w:pPr>
      <w:pStyle w:val="a7"/>
      <w:framePr w:wrap="around" w:vAnchor="text" w:hAnchor="margin" w:xAlign="center" w:y="1"/>
      <w:rPr>
        <w:rStyle w:val="a9"/>
      </w:rPr>
    </w:pPr>
  </w:p>
  <w:p w:rsidR="00806E51" w:rsidRDefault="00806E51">
    <w:pPr>
      <w:pStyle w:val="a7"/>
      <w:ind w:right="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6E51" w:rsidRDefault="00806E51" w:rsidP="00D700AC">
    <w:pPr>
      <w:pStyle w:val="a7"/>
      <w:jc w:val="right"/>
      <w:rPr>
        <w:rStyle w:val="a9"/>
        <w:i/>
      </w:rPr>
    </w:pPr>
    <w:r>
      <w:rPr>
        <w:rStyle w:val="a9"/>
        <w:i/>
      </w:rPr>
      <w:t xml:space="preserve">Типовой  договор на проведение сейсморазведочных работ  3Д на _______________ площади </w:t>
    </w:r>
  </w:p>
  <w:p w:rsidR="00806E51" w:rsidRDefault="00806E51" w:rsidP="00D700AC">
    <w:pPr>
      <w:pStyle w:val="a7"/>
      <w:jc w:val="right"/>
      <w:rPr>
        <w:rStyle w:val="a9"/>
        <w:i/>
      </w:rPr>
    </w:pPr>
    <w:r>
      <w:rPr>
        <w:rStyle w:val="a9"/>
        <w:i/>
      </w:rPr>
      <w:t xml:space="preserve">в сезоне 201__-201__ гг., утвержден приказом №_____от  ____  __________ 201_ г.  </w:t>
    </w:r>
  </w:p>
  <w:p w:rsidR="00806E51" w:rsidRDefault="00806E51" w:rsidP="00D700AC">
    <w:pPr>
      <w:pStyle w:val="a7"/>
      <w:jc w:val="both"/>
      <w:rPr>
        <w:i/>
      </w:rPr>
    </w:pPr>
    <w:r>
      <w:rPr>
        <w:rStyle w:val="a9"/>
        <w:i/>
      </w:rP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6E51" w:rsidRDefault="00DA573C">
    <w:pPr>
      <w:pStyle w:val="a7"/>
      <w:framePr w:wrap="around" w:vAnchor="text" w:hAnchor="margin" w:xAlign="right" w:y="1"/>
      <w:rPr>
        <w:rStyle w:val="a9"/>
      </w:rPr>
    </w:pPr>
    <w:r>
      <w:rPr>
        <w:rStyle w:val="a9"/>
      </w:rPr>
      <w:fldChar w:fldCharType="begin"/>
    </w:r>
    <w:r w:rsidR="00806E51">
      <w:rPr>
        <w:rStyle w:val="a9"/>
      </w:rPr>
      <w:instrText xml:space="preserve">PAGE  </w:instrText>
    </w:r>
    <w:r>
      <w:rPr>
        <w:rStyle w:val="a9"/>
      </w:rPr>
      <w:fldChar w:fldCharType="end"/>
    </w:r>
  </w:p>
  <w:p w:rsidR="00806E51" w:rsidRDefault="00806E51">
    <w:pPr>
      <w:pStyle w:val="a7"/>
      <w:ind w:right="36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6E51" w:rsidRDefault="00DA573C">
    <w:pPr>
      <w:pStyle w:val="a7"/>
      <w:framePr w:wrap="around" w:vAnchor="text" w:hAnchor="margin" w:xAlign="right" w:y="1"/>
      <w:rPr>
        <w:rStyle w:val="a9"/>
      </w:rPr>
    </w:pPr>
    <w:r>
      <w:rPr>
        <w:rStyle w:val="a9"/>
      </w:rPr>
      <w:fldChar w:fldCharType="begin"/>
    </w:r>
    <w:r w:rsidR="00806E51">
      <w:rPr>
        <w:rStyle w:val="a9"/>
      </w:rPr>
      <w:instrText xml:space="preserve">PAGE  </w:instrText>
    </w:r>
    <w:r>
      <w:rPr>
        <w:rStyle w:val="a9"/>
      </w:rPr>
      <w:fldChar w:fldCharType="end"/>
    </w:r>
  </w:p>
  <w:p w:rsidR="00806E51" w:rsidRDefault="00806E51">
    <w:pPr>
      <w:pStyle w:val="a7"/>
      <w:ind w:right="360"/>
    </w:pPr>
  </w:p>
  <w:p w:rsidR="00806E51" w:rsidRDefault="00806E51"/>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6E51" w:rsidRDefault="00806E51" w:rsidP="00D700AC">
    <w:pPr>
      <w:pStyle w:val="a7"/>
      <w:jc w:val="both"/>
      <w:rPr>
        <w:i/>
      </w:rPr>
    </w:pPr>
    <w:r>
      <w:rPr>
        <w:rStyle w:val="a9"/>
        <w:i/>
      </w:rPr>
      <w:t xml:space="preserve">                                                                                              </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6E51" w:rsidRDefault="00806E51">
    <w:pPr>
      <w:pStyle w:val="a7"/>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6E51" w:rsidRDefault="00806E51">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34111"/>
    <w:multiLevelType w:val="hybridMultilevel"/>
    <w:tmpl w:val="D2E29EC8"/>
    <w:lvl w:ilvl="0" w:tplc="04190001">
      <w:start w:val="1"/>
      <w:numFmt w:val="bullet"/>
      <w:lvlText w:val=""/>
      <w:lvlJc w:val="left"/>
      <w:pPr>
        <w:tabs>
          <w:tab w:val="num" w:pos="1571"/>
        </w:tabs>
        <w:ind w:left="1571" w:hanging="360"/>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1" w15:restartNumberingAfterBreak="0">
    <w:nsid w:val="02F2287B"/>
    <w:multiLevelType w:val="hybridMultilevel"/>
    <w:tmpl w:val="15C0B678"/>
    <w:lvl w:ilvl="0" w:tplc="0419000F">
      <w:start w:val="14"/>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BB24CD"/>
    <w:multiLevelType w:val="hybridMultilevel"/>
    <w:tmpl w:val="116E1F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74C1C87"/>
    <w:multiLevelType w:val="hybridMultilevel"/>
    <w:tmpl w:val="FA3692E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4" w15:restartNumberingAfterBreak="0">
    <w:nsid w:val="09400E42"/>
    <w:multiLevelType w:val="multilevel"/>
    <w:tmpl w:val="B13E49C2"/>
    <w:lvl w:ilvl="0">
      <w:start w:val="1"/>
      <w:numFmt w:val="decimal"/>
      <w:lvlText w:val="%1."/>
      <w:lvlJc w:val="left"/>
      <w:pPr>
        <w:tabs>
          <w:tab w:val="num" w:pos="0"/>
        </w:tabs>
      </w:pPr>
      <w:rPr>
        <w:rFonts w:hint="default"/>
        <w:i w:val="0"/>
        <w:iCs w:val="0"/>
      </w:rPr>
    </w:lvl>
    <w:lvl w:ilvl="1">
      <w:start w:val="1"/>
      <w:numFmt w:val="bullet"/>
      <w:lvlText w:val=""/>
      <w:lvlJc w:val="left"/>
      <w:pPr>
        <w:tabs>
          <w:tab w:val="num" w:pos="170"/>
        </w:tabs>
      </w:pPr>
      <w:rPr>
        <w:rFonts w:ascii="Symbol" w:hAnsi="Symbol" w:cs="Symbol" w:hint="default"/>
      </w:rPr>
    </w:lvl>
    <w:lvl w:ilvl="2">
      <w:start w:val="1"/>
      <w:numFmt w:val="decimal"/>
      <w:lvlText w:val="%1.%2.%3."/>
      <w:lvlJc w:val="left"/>
      <w:pPr>
        <w:tabs>
          <w:tab w:val="num" w:pos="170"/>
        </w:tabs>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15:restartNumberingAfterBreak="0">
    <w:nsid w:val="0B864082"/>
    <w:multiLevelType w:val="singleLevel"/>
    <w:tmpl w:val="B780562C"/>
    <w:lvl w:ilvl="0">
      <w:start w:val="1"/>
      <w:numFmt w:val="bullet"/>
      <w:lvlText w:val="-"/>
      <w:lvlJc w:val="left"/>
      <w:pPr>
        <w:tabs>
          <w:tab w:val="num" w:pos="927"/>
        </w:tabs>
        <w:ind w:left="927" w:hanging="360"/>
      </w:pPr>
      <w:rPr>
        <w:rFonts w:hint="default"/>
      </w:rPr>
    </w:lvl>
  </w:abstractNum>
  <w:abstractNum w:abstractNumId="6" w15:restartNumberingAfterBreak="0">
    <w:nsid w:val="11F77707"/>
    <w:multiLevelType w:val="multilevel"/>
    <w:tmpl w:val="236AE024"/>
    <w:lvl w:ilvl="0">
      <w:start w:val="1"/>
      <w:numFmt w:val="decimal"/>
      <w:lvlText w:val="%1."/>
      <w:lvlJc w:val="left"/>
      <w:pPr>
        <w:ind w:left="720" w:hanging="360"/>
      </w:pPr>
      <w:rPr>
        <w:rFonts w:cs="Times New Roman" w:hint="default"/>
      </w:rPr>
    </w:lvl>
    <w:lvl w:ilvl="1">
      <w:start w:val="1"/>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7" w15:restartNumberingAfterBreak="0">
    <w:nsid w:val="12C23F85"/>
    <w:multiLevelType w:val="hybridMultilevel"/>
    <w:tmpl w:val="322E9860"/>
    <w:lvl w:ilvl="0" w:tplc="04190001">
      <w:start w:val="1"/>
      <w:numFmt w:val="bullet"/>
      <w:lvlText w:val=""/>
      <w:lvlJc w:val="left"/>
      <w:pPr>
        <w:ind w:left="1015" w:hanging="360"/>
      </w:pPr>
      <w:rPr>
        <w:rFonts w:ascii="Symbol" w:hAnsi="Symbol" w:cs="Symbol" w:hint="default"/>
      </w:rPr>
    </w:lvl>
    <w:lvl w:ilvl="1" w:tplc="04190003">
      <w:start w:val="1"/>
      <w:numFmt w:val="bullet"/>
      <w:lvlText w:val="o"/>
      <w:lvlJc w:val="left"/>
      <w:pPr>
        <w:ind w:left="1735" w:hanging="360"/>
      </w:pPr>
      <w:rPr>
        <w:rFonts w:ascii="Courier New" w:hAnsi="Courier New" w:cs="Courier New" w:hint="default"/>
      </w:rPr>
    </w:lvl>
    <w:lvl w:ilvl="2" w:tplc="04190005">
      <w:start w:val="1"/>
      <w:numFmt w:val="bullet"/>
      <w:lvlText w:val=""/>
      <w:lvlJc w:val="left"/>
      <w:pPr>
        <w:ind w:left="2455" w:hanging="360"/>
      </w:pPr>
      <w:rPr>
        <w:rFonts w:ascii="Wingdings" w:hAnsi="Wingdings" w:cs="Wingdings" w:hint="default"/>
      </w:rPr>
    </w:lvl>
    <w:lvl w:ilvl="3" w:tplc="04190001">
      <w:start w:val="1"/>
      <w:numFmt w:val="bullet"/>
      <w:lvlText w:val=""/>
      <w:lvlJc w:val="left"/>
      <w:pPr>
        <w:ind w:left="3175" w:hanging="360"/>
      </w:pPr>
      <w:rPr>
        <w:rFonts w:ascii="Symbol" w:hAnsi="Symbol" w:cs="Symbol" w:hint="default"/>
      </w:rPr>
    </w:lvl>
    <w:lvl w:ilvl="4" w:tplc="04190003">
      <w:start w:val="1"/>
      <w:numFmt w:val="bullet"/>
      <w:lvlText w:val="o"/>
      <w:lvlJc w:val="left"/>
      <w:pPr>
        <w:ind w:left="3895" w:hanging="360"/>
      </w:pPr>
      <w:rPr>
        <w:rFonts w:ascii="Courier New" w:hAnsi="Courier New" w:cs="Courier New" w:hint="default"/>
      </w:rPr>
    </w:lvl>
    <w:lvl w:ilvl="5" w:tplc="04190005">
      <w:start w:val="1"/>
      <w:numFmt w:val="bullet"/>
      <w:lvlText w:val=""/>
      <w:lvlJc w:val="left"/>
      <w:pPr>
        <w:ind w:left="4615" w:hanging="360"/>
      </w:pPr>
      <w:rPr>
        <w:rFonts w:ascii="Wingdings" w:hAnsi="Wingdings" w:cs="Wingdings" w:hint="default"/>
      </w:rPr>
    </w:lvl>
    <w:lvl w:ilvl="6" w:tplc="04190001">
      <w:start w:val="1"/>
      <w:numFmt w:val="bullet"/>
      <w:lvlText w:val=""/>
      <w:lvlJc w:val="left"/>
      <w:pPr>
        <w:ind w:left="5335" w:hanging="360"/>
      </w:pPr>
      <w:rPr>
        <w:rFonts w:ascii="Symbol" w:hAnsi="Symbol" w:cs="Symbol" w:hint="default"/>
      </w:rPr>
    </w:lvl>
    <w:lvl w:ilvl="7" w:tplc="04190003">
      <w:start w:val="1"/>
      <w:numFmt w:val="bullet"/>
      <w:lvlText w:val="o"/>
      <w:lvlJc w:val="left"/>
      <w:pPr>
        <w:ind w:left="6055" w:hanging="360"/>
      </w:pPr>
      <w:rPr>
        <w:rFonts w:ascii="Courier New" w:hAnsi="Courier New" w:cs="Courier New" w:hint="default"/>
      </w:rPr>
    </w:lvl>
    <w:lvl w:ilvl="8" w:tplc="04190005">
      <w:start w:val="1"/>
      <w:numFmt w:val="bullet"/>
      <w:lvlText w:val=""/>
      <w:lvlJc w:val="left"/>
      <w:pPr>
        <w:ind w:left="6775" w:hanging="360"/>
      </w:pPr>
      <w:rPr>
        <w:rFonts w:ascii="Wingdings" w:hAnsi="Wingdings" w:cs="Wingdings" w:hint="default"/>
      </w:rPr>
    </w:lvl>
  </w:abstractNum>
  <w:abstractNum w:abstractNumId="8" w15:restartNumberingAfterBreak="0">
    <w:nsid w:val="145669E4"/>
    <w:multiLevelType w:val="hybridMultilevel"/>
    <w:tmpl w:val="AA10D6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7217F93"/>
    <w:multiLevelType w:val="singleLevel"/>
    <w:tmpl w:val="B780562C"/>
    <w:lvl w:ilvl="0">
      <w:start w:val="1"/>
      <w:numFmt w:val="bullet"/>
      <w:lvlText w:val="-"/>
      <w:lvlJc w:val="left"/>
      <w:pPr>
        <w:tabs>
          <w:tab w:val="num" w:pos="927"/>
        </w:tabs>
        <w:ind w:left="927" w:hanging="360"/>
      </w:pPr>
      <w:rPr>
        <w:rFonts w:hint="default"/>
      </w:rPr>
    </w:lvl>
  </w:abstractNum>
  <w:abstractNum w:abstractNumId="10" w15:restartNumberingAfterBreak="0">
    <w:nsid w:val="17A541D1"/>
    <w:multiLevelType w:val="singleLevel"/>
    <w:tmpl w:val="8306052E"/>
    <w:lvl w:ilvl="0">
      <w:start w:val="1"/>
      <w:numFmt w:val="bullet"/>
      <w:lvlText w:val="-"/>
      <w:lvlJc w:val="left"/>
      <w:pPr>
        <w:tabs>
          <w:tab w:val="num" w:pos="1080"/>
        </w:tabs>
        <w:ind w:left="1080" w:hanging="360"/>
      </w:pPr>
      <w:rPr>
        <w:rFonts w:hint="default"/>
      </w:rPr>
    </w:lvl>
  </w:abstractNum>
  <w:abstractNum w:abstractNumId="11" w15:restartNumberingAfterBreak="0">
    <w:nsid w:val="184533AB"/>
    <w:multiLevelType w:val="singleLevel"/>
    <w:tmpl w:val="BA5C01D8"/>
    <w:lvl w:ilvl="0">
      <w:numFmt w:val="bullet"/>
      <w:lvlText w:val="-"/>
      <w:lvlJc w:val="left"/>
      <w:pPr>
        <w:tabs>
          <w:tab w:val="num" w:pos="1152"/>
        </w:tabs>
        <w:ind w:left="1152" w:hanging="360"/>
      </w:pPr>
      <w:rPr>
        <w:rFonts w:hint="default"/>
      </w:rPr>
    </w:lvl>
  </w:abstractNum>
  <w:abstractNum w:abstractNumId="12" w15:restartNumberingAfterBreak="0">
    <w:nsid w:val="1A9C07CC"/>
    <w:multiLevelType w:val="multilevel"/>
    <w:tmpl w:val="4EB84346"/>
    <w:lvl w:ilvl="0">
      <w:start w:val="1"/>
      <w:numFmt w:val="decimal"/>
      <w:lvlText w:val="%1."/>
      <w:lvlJc w:val="left"/>
      <w:pPr>
        <w:ind w:left="720" w:hanging="360"/>
      </w:pPr>
      <w:rPr>
        <w:rFonts w:cs="Times New Roman" w:hint="default"/>
      </w:rPr>
    </w:lvl>
    <w:lvl w:ilvl="1">
      <w:start w:val="1"/>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13" w15:restartNumberingAfterBreak="0">
    <w:nsid w:val="1D3D555A"/>
    <w:multiLevelType w:val="hybridMultilevel"/>
    <w:tmpl w:val="4B1255A0"/>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4" w15:restartNumberingAfterBreak="0">
    <w:nsid w:val="1F775506"/>
    <w:multiLevelType w:val="singleLevel"/>
    <w:tmpl w:val="224C486E"/>
    <w:lvl w:ilvl="0">
      <w:start w:val="1"/>
      <w:numFmt w:val="bullet"/>
      <w:lvlText w:val="-"/>
      <w:lvlJc w:val="left"/>
      <w:pPr>
        <w:tabs>
          <w:tab w:val="num" w:pos="2520"/>
        </w:tabs>
        <w:ind w:left="2520" w:hanging="360"/>
      </w:pPr>
      <w:rPr>
        <w:rFonts w:hint="default"/>
      </w:rPr>
    </w:lvl>
  </w:abstractNum>
  <w:abstractNum w:abstractNumId="15" w15:restartNumberingAfterBreak="0">
    <w:nsid w:val="22F4231C"/>
    <w:multiLevelType w:val="hybridMultilevel"/>
    <w:tmpl w:val="444A306C"/>
    <w:lvl w:ilvl="0" w:tplc="B2FA95EC">
      <w:start w:val="1"/>
      <w:numFmt w:val="decimal"/>
      <w:lvlText w:val="%1."/>
      <w:lvlJc w:val="left"/>
      <w:pPr>
        <w:tabs>
          <w:tab w:val="num" w:pos="720"/>
        </w:tabs>
        <w:ind w:left="720" w:hanging="360"/>
      </w:pPr>
      <w:rPr>
        <w:rFonts w:cs="Times New Roman" w:hint="default"/>
      </w:rPr>
    </w:lvl>
    <w:lvl w:ilvl="1" w:tplc="0C3840EC">
      <w:numFmt w:val="none"/>
      <w:lvlText w:val=""/>
      <w:lvlJc w:val="left"/>
      <w:pPr>
        <w:tabs>
          <w:tab w:val="num" w:pos="360"/>
        </w:tabs>
      </w:pPr>
      <w:rPr>
        <w:rFonts w:cs="Times New Roman" w:hint="default"/>
      </w:rPr>
    </w:lvl>
    <w:lvl w:ilvl="2" w:tplc="24C279A8">
      <w:numFmt w:val="none"/>
      <w:lvlText w:val=""/>
      <w:lvlJc w:val="left"/>
      <w:pPr>
        <w:tabs>
          <w:tab w:val="num" w:pos="360"/>
        </w:tabs>
      </w:pPr>
      <w:rPr>
        <w:rFonts w:cs="Times New Roman"/>
      </w:rPr>
    </w:lvl>
    <w:lvl w:ilvl="3" w:tplc="B60A4E26">
      <w:numFmt w:val="none"/>
      <w:lvlText w:val=""/>
      <w:lvlJc w:val="left"/>
      <w:pPr>
        <w:tabs>
          <w:tab w:val="num" w:pos="360"/>
        </w:tabs>
      </w:pPr>
      <w:rPr>
        <w:rFonts w:cs="Times New Roman"/>
      </w:rPr>
    </w:lvl>
    <w:lvl w:ilvl="4" w:tplc="9F5CFFE2">
      <w:numFmt w:val="none"/>
      <w:lvlText w:val=""/>
      <w:lvlJc w:val="left"/>
      <w:pPr>
        <w:tabs>
          <w:tab w:val="num" w:pos="360"/>
        </w:tabs>
      </w:pPr>
      <w:rPr>
        <w:rFonts w:cs="Times New Roman"/>
      </w:rPr>
    </w:lvl>
    <w:lvl w:ilvl="5" w:tplc="40AC53D8">
      <w:numFmt w:val="none"/>
      <w:lvlText w:val=""/>
      <w:lvlJc w:val="left"/>
      <w:pPr>
        <w:tabs>
          <w:tab w:val="num" w:pos="360"/>
        </w:tabs>
      </w:pPr>
      <w:rPr>
        <w:rFonts w:cs="Times New Roman"/>
      </w:rPr>
    </w:lvl>
    <w:lvl w:ilvl="6" w:tplc="FCDAD556">
      <w:numFmt w:val="none"/>
      <w:lvlText w:val=""/>
      <w:lvlJc w:val="left"/>
      <w:pPr>
        <w:tabs>
          <w:tab w:val="num" w:pos="360"/>
        </w:tabs>
      </w:pPr>
      <w:rPr>
        <w:rFonts w:cs="Times New Roman"/>
      </w:rPr>
    </w:lvl>
    <w:lvl w:ilvl="7" w:tplc="C590AF22">
      <w:numFmt w:val="none"/>
      <w:lvlText w:val=""/>
      <w:lvlJc w:val="left"/>
      <w:pPr>
        <w:tabs>
          <w:tab w:val="num" w:pos="360"/>
        </w:tabs>
      </w:pPr>
      <w:rPr>
        <w:rFonts w:cs="Times New Roman"/>
      </w:rPr>
    </w:lvl>
    <w:lvl w:ilvl="8" w:tplc="5BF06016">
      <w:numFmt w:val="none"/>
      <w:lvlText w:val=""/>
      <w:lvlJc w:val="left"/>
      <w:pPr>
        <w:tabs>
          <w:tab w:val="num" w:pos="360"/>
        </w:tabs>
      </w:pPr>
      <w:rPr>
        <w:rFonts w:cs="Times New Roman"/>
      </w:rPr>
    </w:lvl>
  </w:abstractNum>
  <w:abstractNum w:abstractNumId="16" w15:restartNumberingAfterBreak="0">
    <w:nsid w:val="289E73DA"/>
    <w:multiLevelType w:val="singleLevel"/>
    <w:tmpl w:val="60FE7954"/>
    <w:lvl w:ilvl="0">
      <w:start w:val="1"/>
      <w:numFmt w:val="bullet"/>
      <w:lvlText w:val="-"/>
      <w:lvlJc w:val="left"/>
      <w:pPr>
        <w:tabs>
          <w:tab w:val="num" w:pos="540"/>
        </w:tabs>
        <w:ind w:left="540" w:hanging="360"/>
      </w:pPr>
      <w:rPr>
        <w:rFonts w:hint="default"/>
      </w:rPr>
    </w:lvl>
  </w:abstractNum>
  <w:abstractNum w:abstractNumId="17" w15:restartNumberingAfterBreak="0">
    <w:nsid w:val="31BE0F90"/>
    <w:multiLevelType w:val="hybridMultilevel"/>
    <w:tmpl w:val="1898F214"/>
    <w:lvl w:ilvl="0" w:tplc="A7BA02D8">
      <w:start w:val="1"/>
      <w:numFmt w:val="russianLower"/>
      <w:lvlText w:val="%1)"/>
      <w:lvlJc w:val="left"/>
      <w:pPr>
        <w:ind w:left="720" w:hanging="360"/>
      </w:pPr>
      <w:rPr>
        <w:rFonts w:cs="Times New Roman"/>
      </w:rPr>
    </w:lvl>
    <w:lvl w:ilvl="1" w:tplc="2D18817A">
      <w:start w:val="1"/>
      <w:numFmt w:val="lowerRoman"/>
      <w:lvlText w:val="%2)"/>
      <w:lvlJc w:val="left"/>
      <w:pPr>
        <w:ind w:left="1440" w:hanging="360"/>
      </w:pPr>
      <w:rPr>
        <w:spacing w:val="0"/>
      </w:r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15:restartNumberingAfterBreak="0">
    <w:nsid w:val="32AB0821"/>
    <w:multiLevelType w:val="singleLevel"/>
    <w:tmpl w:val="2124CD44"/>
    <w:lvl w:ilvl="0">
      <w:start w:val="2"/>
      <w:numFmt w:val="decimal"/>
      <w:lvlText w:val="%1."/>
      <w:lvlJc w:val="left"/>
      <w:pPr>
        <w:tabs>
          <w:tab w:val="num" w:pos="1080"/>
        </w:tabs>
        <w:ind w:left="1080" w:hanging="360"/>
      </w:pPr>
      <w:rPr>
        <w:rFonts w:hint="default"/>
      </w:rPr>
    </w:lvl>
  </w:abstractNum>
  <w:abstractNum w:abstractNumId="19" w15:restartNumberingAfterBreak="0">
    <w:nsid w:val="34694BB9"/>
    <w:multiLevelType w:val="hybridMultilevel"/>
    <w:tmpl w:val="9D00B30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6906AFB"/>
    <w:multiLevelType w:val="hybridMultilevel"/>
    <w:tmpl w:val="F618C270"/>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1" w15:restartNumberingAfterBreak="0">
    <w:nsid w:val="37AC0E7B"/>
    <w:multiLevelType w:val="multilevel"/>
    <w:tmpl w:val="0419001F"/>
    <w:lvl w:ilvl="0">
      <w:start w:val="1"/>
      <w:numFmt w:val="decimal"/>
      <w:lvlText w:val="%1."/>
      <w:lvlJc w:val="left"/>
      <w:pPr>
        <w:ind w:left="360" w:hanging="360"/>
      </w:p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F056F48"/>
    <w:multiLevelType w:val="multilevel"/>
    <w:tmpl w:val="D47C2D72"/>
    <w:lvl w:ilvl="0">
      <w:start w:val="1"/>
      <w:numFmt w:val="decimal"/>
      <w:lvlText w:val="%1."/>
      <w:lvlJc w:val="left"/>
      <w:pPr>
        <w:tabs>
          <w:tab w:val="num" w:pos="927"/>
        </w:tabs>
        <w:ind w:left="360" w:firstLine="207"/>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7A13B77"/>
    <w:multiLevelType w:val="hybridMultilevel"/>
    <w:tmpl w:val="E6E0BAC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A961B3B"/>
    <w:multiLevelType w:val="singleLevel"/>
    <w:tmpl w:val="A0DE0D98"/>
    <w:lvl w:ilvl="0">
      <w:start w:val="1"/>
      <w:numFmt w:val="decimal"/>
      <w:lvlText w:val="%1."/>
      <w:lvlJc w:val="left"/>
      <w:pPr>
        <w:tabs>
          <w:tab w:val="num" w:pos="1069"/>
        </w:tabs>
        <w:ind w:left="1069" w:hanging="360"/>
      </w:pPr>
      <w:rPr>
        <w:rFonts w:hint="default"/>
      </w:rPr>
    </w:lvl>
  </w:abstractNum>
  <w:abstractNum w:abstractNumId="25" w15:restartNumberingAfterBreak="0">
    <w:nsid w:val="4BFF4D85"/>
    <w:multiLevelType w:val="singleLevel"/>
    <w:tmpl w:val="0419000F"/>
    <w:lvl w:ilvl="0">
      <w:start w:val="1"/>
      <w:numFmt w:val="decimal"/>
      <w:lvlText w:val="%1."/>
      <w:lvlJc w:val="left"/>
      <w:pPr>
        <w:tabs>
          <w:tab w:val="num" w:pos="360"/>
        </w:tabs>
        <w:ind w:left="360" w:hanging="360"/>
      </w:pPr>
    </w:lvl>
  </w:abstractNum>
  <w:abstractNum w:abstractNumId="26" w15:restartNumberingAfterBreak="0">
    <w:nsid w:val="4C0E7AF7"/>
    <w:multiLevelType w:val="hybridMultilevel"/>
    <w:tmpl w:val="5A5C0E2E"/>
    <w:lvl w:ilvl="0" w:tplc="36305BBC">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7" w15:restartNumberingAfterBreak="0">
    <w:nsid w:val="4C4E093A"/>
    <w:multiLevelType w:val="hybridMultilevel"/>
    <w:tmpl w:val="586A759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4C9C4B3A"/>
    <w:multiLevelType w:val="hybridMultilevel"/>
    <w:tmpl w:val="78BC35C6"/>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9" w15:restartNumberingAfterBreak="0">
    <w:nsid w:val="4E39216B"/>
    <w:multiLevelType w:val="multilevel"/>
    <w:tmpl w:val="8CDC4B92"/>
    <w:lvl w:ilvl="0">
      <w:start w:val="3"/>
      <w:numFmt w:val="decimal"/>
      <w:lvlText w:val="%1."/>
      <w:lvlJc w:val="left"/>
      <w:pPr>
        <w:ind w:left="360" w:hanging="360"/>
      </w:pPr>
      <w:rPr>
        <w:rFonts w:ascii="Times New Roman" w:hAnsi="Times New Roman" w:cs="Times New Roman" w:hint="default"/>
        <w:b w:val="0"/>
        <w:bCs w:val="0"/>
        <w:i w:val="0"/>
        <w:iCs w:val="0"/>
        <w:color w:val="auto"/>
        <w:sz w:val="24"/>
        <w:szCs w:val="24"/>
      </w:rPr>
    </w:lvl>
    <w:lvl w:ilvl="1">
      <w:start w:val="1"/>
      <w:numFmt w:val="bullet"/>
      <w:lvlText w:val=""/>
      <w:lvlJc w:val="left"/>
      <w:pPr>
        <w:ind w:left="792" w:hanging="432"/>
      </w:pPr>
      <w:rPr>
        <w:rFonts w:ascii="Symbol" w:hAnsi="Symbol" w:cs="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0DA714A"/>
    <w:multiLevelType w:val="hybridMultilevel"/>
    <w:tmpl w:val="E16C69E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1F289E"/>
    <w:multiLevelType w:val="hybridMultilevel"/>
    <w:tmpl w:val="F828D320"/>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58A48D4"/>
    <w:multiLevelType w:val="hybridMultilevel"/>
    <w:tmpl w:val="2CC03016"/>
    <w:lvl w:ilvl="0" w:tplc="05CA95C8">
      <w:start w:val="1"/>
      <w:numFmt w:val="bullet"/>
      <w:lvlText w:val="-"/>
      <w:lvlJc w:val="left"/>
      <w:pPr>
        <w:ind w:left="360" w:hanging="360"/>
      </w:pPr>
      <w:rPr>
        <w:rFonts w:hint="default"/>
        <w:color w:val="auto"/>
      </w:rPr>
    </w:lvl>
    <w:lvl w:ilvl="1" w:tplc="04190003">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3" w15:restartNumberingAfterBreak="0">
    <w:nsid w:val="5A71641F"/>
    <w:multiLevelType w:val="hybridMultilevel"/>
    <w:tmpl w:val="7F0ECFE4"/>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4" w15:restartNumberingAfterBreak="0">
    <w:nsid w:val="5FF57DD5"/>
    <w:multiLevelType w:val="hybridMultilevel"/>
    <w:tmpl w:val="4A144A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11C4A00"/>
    <w:multiLevelType w:val="multilevel"/>
    <w:tmpl w:val="B13E49C2"/>
    <w:lvl w:ilvl="0">
      <w:start w:val="1"/>
      <w:numFmt w:val="decimal"/>
      <w:lvlText w:val="%1."/>
      <w:lvlJc w:val="left"/>
      <w:pPr>
        <w:tabs>
          <w:tab w:val="num" w:pos="0"/>
        </w:tabs>
      </w:pPr>
      <w:rPr>
        <w:rFonts w:hint="default"/>
        <w:i w:val="0"/>
        <w:iCs w:val="0"/>
      </w:rPr>
    </w:lvl>
    <w:lvl w:ilvl="1">
      <w:start w:val="1"/>
      <w:numFmt w:val="bullet"/>
      <w:lvlText w:val=""/>
      <w:lvlJc w:val="left"/>
      <w:pPr>
        <w:tabs>
          <w:tab w:val="num" w:pos="170"/>
        </w:tabs>
      </w:pPr>
      <w:rPr>
        <w:rFonts w:ascii="Symbol" w:hAnsi="Symbol" w:cs="Symbol" w:hint="default"/>
      </w:rPr>
    </w:lvl>
    <w:lvl w:ilvl="2">
      <w:start w:val="1"/>
      <w:numFmt w:val="decimal"/>
      <w:lvlText w:val="%1.%2.%3."/>
      <w:lvlJc w:val="left"/>
      <w:pPr>
        <w:tabs>
          <w:tab w:val="num" w:pos="170"/>
        </w:tabs>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15:restartNumberingAfterBreak="0">
    <w:nsid w:val="61490A60"/>
    <w:multiLevelType w:val="hybridMultilevel"/>
    <w:tmpl w:val="A0FED3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A546305"/>
    <w:multiLevelType w:val="hybridMultilevel"/>
    <w:tmpl w:val="1310B9F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D3D10C1"/>
    <w:multiLevelType w:val="hybridMultilevel"/>
    <w:tmpl w:val="E67A5E5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F1D0358"/>
    <w:multiLevelType w:val="singleLevel"/>
    <w:tmpl w:val="CD42E1AC"/>
    <w:lvl w:ilvl="0">
      <w:start w:val="1"/>
      <w:numFmt w:val="bullet"/>
      <w:lvlText w:val="-"/>
      <w:lvlJc w:val="left"/>
      <w:pPr>
        <w:tabs>
          <w:tab w:val="num" w:pos="1069"/>
        </w:tabs>
        <w:ind w:left="1069" w:hanging="360"/>
      </w:pPr>
      <w:rPr>
        <w:rFonts w:hint="default"/>
      </w:rPr>
    </w:lvl>
  </w:abstractNum>
  <w:abstractNum w:abstractNumId="40" w15:restartNumberingAfterBreak="0">
    <w:nsid w:val="6FE87143"/>
    <w:multiLevelType w:val="hybridMultilevel"/>
    <w:tmpl w:val="51604B6E"/>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20900AB"/>
    <w:multiLevelType w:val="hybridMultilevel"/>
    <w:tmpl w:val="AAD656FA"/>
    <w:lvl w:ilvl="0" w:tplc="2D18817A">
      <w:start w:val="1"/>
      <w:numFmt w:val="lowerRoman"/>
      <w:lvlText w:val="%1)"/>
      <w:lvlJc w:val="left"/>
      <w:pPr>
        <w:ind w:left="720" w:hanging="360"/>
      </w:pPr>
      <w:rPr>
        <w:spacing w:val="0"/>
      </w:rPr>
    </w:lvl>
    <w:lvl w:ilvl="1" w:tplc="2D18817A">
      <w:start w:val="1"/>
      <w:numFmt w:val="lowerRoman"/>
      <w:lvlText w:val="%2)"/>
      <w:lvlJc w:val="left"/>
      <w:pPr>
        <w:ind w:left="1440" w:hanging="360"/>
      </w:pPr>
      <w:rPr>
        <w:spacing w:val="0"/>
      </w:r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15:restartNumberingAfterBreak="0">
    <w:nsid w:val="72917A69"/>
    <w:multiLevelType w:val="multilevel"/>
    <w:tmpl w:val="AAECABA6"/>
    <w:lvl w:ilvl="0">
      <w:start w:val="1"/>
      <w:numFmt w:val="decimal"/>
      <w:lvlText w:val="%1."/>
      <w:lvlJc w:val="left"/>
      <w:pPr>
        <w:ind w:left="360" w:hanging="360"/>
      </w:pPr>
    </w:lvl>
    <w:lvl w:ilvl="1">
      <w:start w:val="1"/>
      <w:numFmt w:val="bullet"/>
      <w:lvlText w:val=""/>
      <w:lvlJc w:val="left"/>
      <w:pPr>
        <w:ind w:left="792" w:hanging="432"/>
      </w:pPr>
      <w:rPr>
        <w:rFonts w:ascii="Symbol" w:hAnsi="Symbol" w:cs="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4D27F6C"/>
    <w:multiLevelType w:val="multilevel"/>
    <w:tmpl w:val="2ED045E6"/>
    <w:lvl w:ilvl="0">
      <w:start w:val="3"/>
      <w:numFmt w:val="decimal"/>
      <w:lvlText w:val="%1."/>
      <w:lvlJc w:val="left"/>
      <w:pPr>
        <w:ind w:left="360" w:hanging="360"/>
      </w:pPr>
      <w:rPr>
        <w:rFonts w:ascii="Times New Roman" w:hAnsi="Times New Roman" w:cs="Times New Roman" w:hint="default"/>
        <w:b/>
        <w:bCs w:val="0"/>
        <w:i w:val="0"/>
        <w:iCs w:val="0"/>
        <w:color w:val="auto"/>
        <w:sz w:val="24"/>
        <w:szCs w:val="24"/>
      </w:rPr>
    </w:lvl>
    <w:lvl w:ilvl="1">
      <w:start w:val="1"/>
      <w:numFmt w:val="decimal"/>
      <w:lvlText w:val="%1.%2."/>
      <w:lvlJc w:val="left"/>
      <w:pPr>
        <w:ind w:left="68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6E510E3"/>
    <w:multiLevelType w:val="hybridMultilevel"/>
    <w:tmpl w:val="3B48A15E"/>
    <w:lvl w:ilvl="0" w:tplc="FFFFFFFF">
      <w:start w:val="1"/>
      <w:numFmt w:val="decimal"/>
      <w:lvlText w:val="%1."/>
      <w:lvlJc w:val="left"/>
      <w:pPr>
        <w:tabs>
          <w:tab w:val="num" w:pos="720"/>
        </w:tabs>
        <w:ind w:left="720" w:hanging="360"/>
      </w:pPr>
      <w:rPr>
        <w:b/>
      </w:rPr>
    </w:lvl>
    <w:lvl w:ilvl="1" w:tplc="FFFFFFFF">
      <w:start w:val="1"/>
      <w:numFmt w:val="decimal"/>
      <w:lvlText w:val="%2."/>
      <w:lvlJc w:val="left"/>
      <w:pPr>
        <w:tabs>
          <w:tab w:val="num" w:pos="1440"/>
        </w:tabs>
        <w:ind w:left="1440" w:hanging="360"/>
      </w:pPr>
      <w:rPr>
        <w:rFonts w:hint="default"/>
      </w:rPr>
    </w:lvl>
    <w:lvl w:ilvl="2" w:tplc="FFFFFFFF">
      <w:start w:val="5"/>
      <w:numFmt w:val="bullet"/>
      <w:lvlText w:val="-"/>
      <w:lvlJc w:val="left"/>
      <w:pPr>
        <w:tabs>
          <w:tab w:val="num" w:pos="2445"/>
        </w:tabs>
        <w:ind w:left="2445" w:hanging="465"/>
      </w:pPr>
      <w:rPr>
        <w:rFonts w:ascii="Times New Roman" w:eastAsia="Times New Roman" w:hAnsi="Times New Roman" w:cs="Times New Roman"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5" w15:restartNumberingAfterBreak="0">
    <w:nsid w:val="78911B0E"/>
    <w:multiLevelType w:val="multilevel"/>
    <w:tmpl w:val="32E010F0"/>
    <w:lvl w:ilvl="0">
      <w:start w:val="1"/>
      <w:numFmt w:val="decimal"/>
      <w:lvlText w:val="%1."/>
      <w:lvlJc w:val="left"/>
      <w:pPr>
        <w:tabs>
          <w:tab w:val="num" w:pos="0"/>
        </w:tabs>
      </w:pPr>
      <w:rPr>
        <w:rFonts w:hint="default"/>
        <w:i w:val="0"/>
        <w:iCs w:val="0"/>
      </w:rPr>
    </w:lvl>
    <w:lvl w:ilvl="1">
      <w:start w:val="1"/>
      <w:numFmt w:val="bullet"/>
      <w:lvlText w:val="-"/>
      <w:lvlJc w:val="left"/>
      <w:pPr>
        <w:tabs>
          <w:tab w:val="num" w:pos="170"/>
        </w:tabs>
      </w:pPr>
      <w:rPr>
        <w:rFonts w:ascii="Times New Roman" w:hAnsi="Times New Roman" w:cs="Times New Roman" w:hint="default"/>
      </w:rPr>
    </w:lvl>
    <w:lvl w:ilvl="2">
      <w:start w:val="1"/>
      <w:numFmt w:val="decimal"/>
      <w:lvlText w:val="%1.%2.%3."/>
      <w:lvlJc w:val="left"/>
      <w:pPr>
        <w:tabs>
          <w:tab w:val="num" w:pos="170"/>
        </w:tabs>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6" w15:restartNumberingAfterBreak="0">
    <w:nsid w:val="7A3800EC"/>
    <w:multiLevelType w:val="singleLevel"/>
    <w:tmpl w:val="3A5A0B14"/>
    <w:lvl w:ilvl="0">
      <w:start w:val="1"/>
      <w:numFmt w:val="decimal"/>
      <w:lvlText w:val="%1."/>
      <w:lvlJc w:val="left"/>
      <w:pPr>
        <w:tabs>
          <w:tab w:val="num" w:pos="1215"/>
        </w:tabs>
        <w:ind w:left="1215" w:hanging="1215"/>
      </w:pPr>
      <w:rPr>
        <w:rFonts w:hint="default"/>
      </w:rPr>
    </w:lvl>
  </w:abstractNum>
  <w:abstractNum w:abstractNumId="47" w15:restartNumberingAfterBreak="0">
    <w:nsid w:val="7BFF33DE"/>
    <w:multiLevelType w:val="hybridMultilevel"/>
    <w:tmpl w:val="267A8F0E"/>
    <w:lvl w:ilvl="0" w:tplc="BB88D998">
      <w:start w:val="1"/>
      <w:numFmt w:val="bullet"/>
      <w:lvlText w:val=""/>
      <w:lvlJc w:val="left"/>
      <w:pPr>
        <w:ind w:left="720" w:hanging="360"/>
      </w:pPr>
      <w:rPr>
        <w:rFonts w:ascii="Symbol" w:hAnsi="Symbol" w:hint="default"/>
        <w:b/>
        <w:i w:val="0"/>
        <w:color w:val="auto"/>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7E170E13"/>
    <w:multiLevelType w:val="multilevel"/>
    <w:tmpl w:val="1E24C6EC"/>
    <w:lvl w:ilvl="0">
      <w:start w:val="14"/>
      <w:numFmt w:val="decimal"/>
      <w:lvlText w:val="%1."/>
      <w:lvlJc w:val="left"/>
      <w:pPr>
        <w:ind w:left="480" w:hanging="480"/>
      </w:pPr>
      <w:rPr>
        <w:rFonts w:hint="default"/>
      </w:rPr>
    </w:lvl>
    <w:lvl w:ilvl="1">
      <w:start w:val="2"/>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9" w15:restartNumberingAfterBreak="0">
    <w:nsid w:val="7E803EAC"/>
    <w:multiLevelType w:val="multilevel"/>
    <w:tmpl w:val="4010036E"/>
    <w:lvl w:ilvl="0">
      <w:start w:val="3"/>
      <w:numFmt w:val="decimal"/>
      <w:lvlText w:val="%1."/>
      <w:lvlJc w:val="left"/>
      <w:pPr>
        <w:tabs>
          <w:tab w:val="num" w:pos="1710"/>
        </w:tabs>
        <w:ind w:left="1710" w:hanging="1710"/>
      </w:pPr>
      <w:rPr>
        <w:rFonts w:cs="Times New Roman" w:hint="default"/>
      </w:rPr>
    </w:lvl>
    <w:lvl w:ilvl="1">
      <w:start w:val="1"/>
      <w:numFmt w:val="decimal"/>
      <w:lvlText w:val="%1.%2."/>
      <w:lvlJc w:val="left"/>
      <w:pPr>
        <w:tabs>
          <w:tab w:val="num" w:pos="2135"/>
        </w:tabs>
        <w:ind w:left="2135" w:hanging="1710"/>
      </w:pPr>
      <w:rPr>
        <w:rFonts w:cs="Times New Roman" w:hint="default"/>
      </w:rPr>
    </w:lvl>
    <w:lvl w:ilvl="2">
      <w:start w:val="2"/>
      <w:numFmt w:val="decimal"/>
      <w:lvlText w:val="%1.%2.%3."/>
      <w:lvlJc w:val="left"/>
      <w:pPr>
        <w:tabs>
          <w:tab w:val="num" w:pos="2560"/>
        </w:tabs>
        <w:ind w:left="2560" w:hanging="1710"/>
      </w:pPr>
      <w:rPr>
        <w:rFonts w:cs="Times New Roman" w:hint="default"/>
      </w:rPr>
    </w:lvl>
    <w:lvl w:ilvl="3">
      <w:start w:val="1"/>
      <w:numFmt w:val="decimal"/>
      <w:lvlText w:val="%1.%2.%3.%4."/>
      <w:lvlJc w:val="left"/>
      <w:pPr>
        <w:tabs>
          <w:tab w:val="num" w:pos="2985"/>
        </w:tabs>
        <w:ind w:left="2985" w:hanging="1710"/>
      </w:pPr>
      <w:rPr>
        <w:rFonts w:cs="Times New Roman" w:hint="default"/>
      </w:rPr>
    </w:lvl>
    <w:lvl w:ilvl="4">
      <w:start w:val="1"/>
      <w:numFmt w:val="decimal"/>
      <w:lvlText w:val="%1.%2.%3.%4.%5."/>
      <w:lvlJc w:val="left"/>
      <w:pPr>
        <w:tabs>
          <w:tab w:val="num" w:pos="3410"/>
        </w:tabs>
        <w:ind w:left="3410" w:hanging="1710"/>
      </w:pPr>
      <w:rPr>
        <w:rFonts w:cs="Times New Roman" w:hint="default"/>
      </w:rPr>
    </w:lvl>
    <w:lvl w:ilvl="5">
      <w:start w:val="1"/>
      <w:numFmt w:val="decimal"/>
      <w:lvlText w:val="%1.%2.%3.%4.%5.%6."/>
      <w:lvlJc w:val="left"/>
      <w:pPr>
        <w:tabs>
          <w:tab w:val="num" w:pos="3835"/>
        </w:tabs>
        <w:ind w:left="3835" w:hanging="1710"/>
      </w:pPr>
      <w:rPr>
        <w:rFonts w:cs="Times New Roman" w:hint="default"/>
      </w:rPr>
    </w:lvl>
    <w:lvl w:ilvl="6">
      <w:start w:val="1"/>
      <w:numFmt w:val="decimal"/>
      <w:lvlText w:val="%1.%2.%3.%4.%5.%6.%7."/>
      <w:lvlJc w:val="left"/>
      <w:pPr>
        <w:tabs>
          <w:tab w:val="num" w:pos="4260"/>
        </w:tabs>
        <w:ind w:left="4260" w:hanging="1710"/>
      </w:pPr>
      <w:rPr>
        <w:rFonts w:cs="Times New Roman" w:hint="default"/>
      </w:rPr>
    </w:lvl>
    <w:lvl w:ilvl="7">
      <w:start w:val="1"/>
      <w:numFmt w:val="decimal"/>
      <w:lvlText w:val="%1.%2.%3.%4.%5.%6.%7.%8."/>
      <w:lvlJc w:val="left"/>
      <w:pPr>
        <w:tabs>
          <w:tab w:val="num" w:pos="4685"/>
        </w:tabs>
        <w:ind w:left="4685" w:hanging="1710"/>
      </w:pPr>
      <w:rPr>
        <w:rFonts w:cs="Times New Roman" w:hint="default"/>
      </w:rPr>
    </w:lvl>
    <w:lvl w:ilvl="8">
      <w:start w:val="1"/>
      <w:numFmt w:val="decimal"/>
      <w:lvlText w:val="%1.%2.%3.%4.%5.%6.%7.%8.%9."/>
      <w:lvlJc w:val="left"/>
      <w:pPr>
        <w:tabs>
          <w:tab w:val="num" w:pos="5200"/>
        </w:tabs>
        <w:ind w:left="5200" w:hanging="1800"/>
      </w:pPr>
      <w:rPr>
        <w:rFonts w:cs="Times New Roman" w:hint="default"/>
      </w:rPr>
    </w:lvl>
  </w:abstractNum>
  <w:abstractNum w:abstractNumId="50" w15:restartNumberingAfterBreak="0">
    <w:nsid w:val="7FBD3B22"/>
    <w:multiLevelType w:val="hybridMultilevel"/>
    <w:tmpl w:val="6870ED54"/>
    <w:lvl w:ilvl="0" w:tplc="F252EE9C">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num w:numId="1">
    <w:abstractNumId w:val="9"/>
  </w:num>
  <w:num w:numId="2">
    <w:abstractNumId w:val="5"/>
  </w:num>
  <w:num w:numId="3">
    <w:abstractNumId w:val="49"/>
  </w:num>
  <w:num w:numId="4">
    <w:abstractNumId w:val="32"/>
  </w:num>
  <w:num w:numId="5">
    <w:abstractNumId w:val="15"/>
  </w:num>
  <w:num w:numId="6">
    <w:abstractNumId w:val="6"/>
  </w:num>
  <w:num w:numId="7">
    <w:abstractNumId w:val="40"/>
  </w:num>
  <w:num w:numId="8">
    <w:abstractNumId w:val="2"/>
  </w:num>
  <w:num w:numId="9">
    <w:abstractNumId w:val="12"/>
  </w:num>
  <w:num w:numId="10">
    <w:abstractNumId w:val="0"/>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31"/>
  </w:num>
  <w:num w:numId="15">
    <w:abstractNumId w:val="37"/>
  </w:num>
  <w:num w:numId="16">
    <w:abstractNumId w:val="38"/>
  </w:num>
  <w:num w:numId="17">
    <w:abstractNumId w:val="23"/>
  </w:num>
  <w:num w:numId="18">
    <w:abstractNumId w:val="19"/>
  </w:num>
  <w:num w:numId="19">
    <w:abstractNumId w:val="21"/>
  </w:num>
  <w:num w:numId="20">
    <w:abstractNumId w:val="28"/>
  </w:num>
  <w:num w:numId="21">
    <w:abstractNumId w:val="42"/>
  </w:num>
  <w:num w:numId="22">
    <w:abstractNumId w:val="7"/>
  </w:num>
  <w:num w:numId="23">
    <w:abstractNumId w:val="13"/>
  </w:num>
  <w:num w:numId="24">
    <w:abstractNumId w:val="43"/>
  </w:num>
  <w:num w:numId="25">
    <w:abstractNumId w:val="20"/>
  </w:num>
  <w:num w:numId="26">
    <w:abstractNumId w:val="33"/>
  </w:num>
  <w:num w:numId="27">
    <w:abstractNumId w:val="35"/>
  </w:num>
  <w:num w:numId="28">
    <w:abstractNumId w:val="4"/>
  </w:num>
  <w:num w:numId="29">
    <w:abstractNumId w:val="45"/>
  </w:num>
  <w:num w:numId="30">
    <w:abstractNumId w:val="29"/>
  </w:num>
  <w:num w:numId="31">
    <w:abstractNumId w:val="36"/>
  </w:num>
  <w:num w:numId="32">
    <w:abstractNumId w:val="1"/>
  </w:num>
  <w:num w:numId="33">
    <w:abstractNumId w:val="48"/>
  </w:num>
  <w:num w:numId="34">
    <w:abstractNumId w:val="3"/>
  </w:num>
  <w:num w:numId="35">
    <w:abstractNumId w:val="50"/>
  </w:num>
  <w:num w:numId="36">
    <w:abstractNumId w:val="46"/>
  </w:num>
  <w:num w:numId="37">
    <w:abstractNumId w:val="27"/>
  </w:num>
  <w:num w:numId="38">
    <w:abstractNumId w:val="22"/>
  </w:num>
  <w:num w:numId="39">
    <w:abstractNumId w:val="14"/>
  </w:num>
  <w:num w:numId="40">
    <w:abstractNumId w:val="11"/>
  </w:num>
  <w:num w:numId="41">
    <w:abstractNumId w:val="10"/>
  </w:num>
  <w:num w:numId="42">
    <w:abstractNumId w:val="34"/>
  </w:num>
  <w:num w:numId="43">
    <w:abstractNumId w:val="47"/>
  </w:num>
  <w:num w:numId="44">
    <w:abstractNumId w:val="44"/>
  </w:num>
  <w:num w:numId="45">
    <w:abstractNumId w:val="24"/>
  </w:num>
  <w:num w:numId="46">
    <w:abstractNumId w:val="39"/>
  </w:num>
  <w:num w:numId="47">
    <w:abstractNumId w:val="16"/>
  </w:num>
  <w:num w:numId="48">
    <w:abstractNumId w:val="26"/>
  </w:num>
  <w:num w:numId="49">
    <w:abstractNumId w:val="18"/>
  </w:num>
  <w:num w:numId="50">
    <w:abstractNumId w:val="25"/>
  </w:num>
  <w:num w:numId="51">
    <w:abstractNumId w:val="8"/>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32586"/>
    <w:rsid w:val="00000499"/>
    <w:rsid w:val="000020E4"/>
    <w:rsid w:val="000027EB"/>
    <w:rsid w:val="000028BB"/>
    <w:rsid w:val="00003745"/>
    <w:rsid w:val="000122CE"/>
    <w:rsid w:val="00012555"/>
    <w:rsid w:val="00014C62"/>
    <w:rsid w:val="000155A8"/>
    <w:rsid w:val="00017F4E"/>
    <w:rsid w:val="00023440"/>
    <w:rsid w:val="00023C1E"/>
    <w:rsid w:val="000270C3"/>
    <w:rsid w:val="000311D0"/>
    <w:rsid w:val="0003265E"/>
    <w:rsid w:val="00033D6B"/>
    <w:rsid w:val="0003685B"/>
    <w:rsid w:val="00040B8B"/>
    <w:rsid w:val="00042AEA"/>
    <w:rsid w:val="00042B7B"/>
    <w:rsid w:val="00043126"/>
    <w:rsid w:val="0004371E"/>
    <w:rsid w:val="00045E39"/>
    <w:rsid w:val="000468AE"/>
    <w:rsid w:val="0005401A"/>
    <w:rsid w:val="000552F6"/>
    <w:rsid w:val="00060846"/>
    <w:rsid w:val="0006413C"/>
    <w:rsid w:val="000652DF"/>
    <w:rsid w:val="000671B8"/>
    <w:rsid w:val="00067770"/>
    <w:rsid w:val="0007181F"/>
    <w:rsid w:val="000814EA"/>
    <w:rsid w:val="00081DBC"/>
    <w:rsid w:val="000829DC"/>
    <w:rsid w:val="000843A0"/>
    <w:rsid w:val="00084970"/>
    <w:rsid w:val="000941EF"/>
    <w:rsid w:val="000951D4"/>
    <w:rsid w:val="0009552E"/>
    <w:rsid w:val="00096EB8"/>
    <w:rsid w:val="000A3641"/>
    <w:rsid w:val="000A59C3"/>
    <w:rsid w:val="000B02D7"/>
    <w:rsid w:val="000B4E26"/>
    <w:rsid w:val="000B6D6A"/>
    <w:rsid w:val="000C07A1"/>
    <w:rsid w:val="000C24DE"/>
    <w:rsid w:val="000D2135"/>
    <w:rsid w:val="000D59A2"/>
    <w:rsid w:val="000D75E8"/>
    <w:rsid w:val="000D7998"/>
    <w:rsid w:val="000E1E91"/>
    <w:rsid w:val="000E3EBC"/>
    <w:rsid w:val="000E53B7"/>
    <w:rsid w:val="000E7305"/>
    <w:rsid w:val="000F1812"/>
    <w:rsid w:val="000F3F6D"/>
    <w:rsid w:val="000F6468"/>
    <w:rsid w:val="000F7C2A"/>
    <w:rsid w:val="00100713"/>
    <w:rsid w:val="00101F46"/>
    <w:rsid w:val="0010212F"/>
    <w:rsid w:val="00102FE1"/>
    <w:rsid w:val="001057BF"/>
    <w:rsid w:val="00111886"/>
    <w:rsid w:val="001122F0"/>
    <w:rsid w:val="00113236"/>
    <w:rsid w:val="0011378C"/>
    <w:rsid w:val="001163D8"/>
    <w:rsid w:val="001210BE"/>
    <w:rsid w:val="00125DD5"/>
    <w:rsid w:val="0012643D"/>
    <w:rsid w:val="00133C1E"/>
    <w:rsid w:val="0013543F"/>
    <w:rsid w:val="00141986"/>
    <w:rsid w:val="001432C1"/>
    <w:rsid w:val="001467CF"/>
    <w:rsid w:val="00152AE6"/>
    <w:rsid w:val="00154734"/>
    <w:rsid w:val="00163D29"/>
    <w:rsid w:val="00166921"/>
    <w:rsid w:val="00172599"/>
    <w:rsid w:val="00172C4C"/>
    <w:rsid w:val="00175BC2"/>
    <w:rsid w:val="001805AF"/>
    <w:rsid w:val="00190C95"/>
    <w:rsid w:val="001918C8"/>
    <w:rsid w:val="001928AD"/>
    <w:rsid w:val="00193232"/>
    <w:rsid w:val="00194B1A"/>
    <w:rsid w:val="00194BF6"/>
    <w:rsid w:val="00197F02"/>
    <w:rsid w:val="001A13BE"/>
    <w:rsid w:val="001A2067"/>
    <w:rsid w:val="001A3C7E"/>
    <w:rsid w:val="001A7BCE"/>
    <w:rsid w:val="001B059F"/>
    <w:rsid w:val="001B6DB6"/>
    <w:rsid w:val="001C0226"/>
    <w:rsid w:val="001C1429"/>
    <w:rsid w:val="001C2BAA"/>
    <w:rsid w:val="001C2FB3"/>
    <w:rsid w:val="001C4483"/>
    <w:rsid w:val="001C6FE9"/>
    <w:rsid w:val="001D273E"/>
    <w:rsid w:val="001D2EEF"/>
    <w:rsid w:val="001D39D4"/>
    <w:rsid w:val="001D4415"/>
    <w:rsid w:val="001D454E"/>
    <w:rsid w:val="001D4EF8"/>
    <w:rsid w:val="001D51BE"/>
    <w:rsid w:val="001E605B"/>
    <w:rsid w:val="001E7129"/>
    <w:rsid w:val="001F1B50"/>
    <w:rsid w:val="001F2217"/>
    <w:rsid w:val="001F2A4A"/>
    <w:rsid w:val="001F68C8"/>
    <w:rsid w:val="002001F1"/>
    <w:rsid w:val="00202559"/>
    <w:rsid w:val="0020367F"/>
    <w:rsid w:val="002039AA"/>
    <w:rsid w:val="002044A9"/>
    <w:rsid w:val="00204953"/>
    <w:rsid w:val="00205A7B"/>
    <w:rsid w:val="00220B1C"/>
    <w:rsid w:val="002217E0"/>
    <w:rsid w:val="00223EEF"/>
    <w:rsid w:val="00225614"/>
    <w:rsid w:val="002256BA"/>
    <w:rsid w:val="00230B3A"/>
    <w:rsid w:val="002310BE"/>
    <w:rsid w:val="00233CD7"/>
    <w:rsid w:val="00233F0D"/>
    <w:rsid w:val="00234220"/>
    <w:rsid w:val="002419EC"/>
    <w:rsid w:val="00242D4B"/>
    <w:rsid w:val="0024331E"/>
    <w:rsid w:val="00243488"/>
    <w:rsid w:val="00246328"/>
    <w:rsid w:val="002463CB"/>
    <w:rsid w:val="00246606"/>
    <w:rsid w:val="00250B80"/>
    <w:rsid w:val="00253170"/>
    <w:rsid w:val="0025380C"/>
    <w:rsid w:val="00253EAA"/>
    <w:rsid w:val="002564C9"/>
    <w:rsid w:val="00263B54"/>
    <w:rsid w:val="002725CB"/>
    <w:rsid w:val="00273238"/>
    <w:rsid w:val="002749E1"/>
    <w:rsid w:val="00281355"/>
    <w:rsid w:val="00283ED9"/>
    <w:rsid w:val="00283F8C"/>
    <w:rsid w:val="00285CF3"/>
    <w:rsid w:val="00286BE4"/>
    <w:rsid w:val="00286D5D"/>
    <w:rsid w:val="00292A97"/>
    <w:rsid w:val="00293C61"/>
    <w:rsid w:val="00296CE9"/>
    <w:rsid w:val="002A63DD"/>
    <w:rsid w:val="002A6530"/>
    <w:rsid w:val="002A751A"/>
    <w:rsid w:val="002A7F86"/>
    <w:rsid w:val="002B27FB"/>
    <w:rsid w:val="002B46C3"/>
    <w:rsid w:val="002B6C77"/>
    <w:rsid w:val="002C0623"/>
    <w:rsid w:val="002C3CE6"/>
    <w:rsid w:val="002D17F6"/>
    <w:rsid w:val="002D20DA"/>
    <w:rsid w:val="002E516D"/>
    <w:rsid w:val="002E68AC"/>
    <w:rsid w:val="002F050C"/>
    <w:rsid w:val="002F339F"/>
    <w:rsid w:val="002F4428"/>
    <w:rsid w:val="002F797F"/>
    <w:rsid w:val="00300DB0"/>
    <w:rsid w:val="00302846"/>
    <w:rsid w:val="00304E0D"/>
    <w:rsid w:val="003072BD"/>
    <w:rsid w:val="00321A6B"/>
    <w:rsid w:val="00321DFC"/>
    <w:rsid w:val="0032291D"/>
    <w:rsid w:val="003258A2"/>
    <w:rsid w:val="00326E9E"/>
    <w:rsid w:val="0033202E"/>
    <w:rsid w:val="00334FC9"/>
    <w:rsid w:val="003405BC"/>
    <w:rsid w:val="0034329B"/>
    <w:rsid w:val="003444AA"/>
    <w:rsid w:val="00344BCB"/>
    <w:rsid w:val="00345994"/>
    <w:rsid w:val="00345FD7"/>
    <w:rsid w:val="003516B1"/>
    <w:rsid w:val="003526D4"/>
    <w:rsid w:val="00361040"/>
    <w:rsid w:val="00362C85"/>
    <w:rsid w:val="00363ECB"/>
    <w:rsid w:val="00375372"/>
    <w:rsid w:val="003776C1"/>
    <w:rsid w:val="00382EAB"/>
    <w:rsid w:val="00383124"/>
    <w:rsid w:val="00385AF7"/>
    <w:rsid w:val="00392699"/>
    <w:rsid w:val="003939D0"/>
    <w:rsid w:val="0039527B"/>
    <w:rsid w:val="0039547E"/>
    <w:rsid w:val="003958B3"/>
    <w:rsid w:val="003A06CA"/>
    <w:rsid w:val="003A2D68"/>
    <w:rsid w:val="003A7379"/>
    <w:rsid w:val="003B1BE4"/>
    <w:rsid w:val="003B2E28"/>
    <w:rsid w:val="003B4FD8"/>
    <w:rsid w:val="003B5EF6"/>
    <w:rsid w:val="003C0494"/>
    <w:rsid w:val="003C08C8"/>
    <w:rsid w:val="003C2685"/>
    <w:rsid w:val="003C3AEB"/>
    <w:rsid w:val="003C3FB1"/>
    <w:rsid w:val="003C6B27"/>
    <w:rsid w:val="003D009B"/>
    <w:rsid w:val="003D4FB2"/>
    <w:rsid w:val="003E005F"/>
    <w:rsid w:val="003E12A0"/>
    <w:rsid w:val="003E13AA"/>
    <w:rsid w:val="003E66F4"/>
    <w:rsid w:val="003E772E"/>
    <w:rsid w:val="0040765E"/>
    <w:rsid w:val="00410E4C"/>
    <w:rsid w:val="00411634"/>
    <w:rsid w:val="00412B86"/>
    <w:rsid w:val="004136D9"/>
    <w:rsid w:val="00413D3F"/>
    <w:rsid w:val="00417A8D"/>
    <w:rsid w:val="004254FD"/>
    <w:rsid w:val="0042690D"/>
    <w:rsid w:val="00430437"/>
    <w:rsid w:val="00432F9B"/>
    <w:rsid w:val="00433204"/>
    <w:rsid w:val="00436DBD"/>
    <w:rsid w:val="00437F86"/>
    <w:rsid w:val="00443353"/>
    <w:rsid w:val="0044493C"/>
    <w:rsid w:val="00444B3E"/>
    <w:rsid w:val="00445500"/>
    <w:rsid w:val="004502EC"/>
    <w:rsid w:val="00452FC5"/>
    <w:rsid w:val="00456782"/>
    <w:rsid w:val="0045740E"/>
    <w:rsid w:val="00457985"/>
    <w:rsid w:val="0046102B"/>
    <w:rsid w:val="00466B21"/>
    <w:rsid w:val="004717F7"/>
    <w:rsid w:val="00480067"/>
    <w:rsid w:val="00482EB5"/>
    <w:rsid w:val="00484B74"/>
    <w:rsid w:val="0049381C"/>
    <w:rsid w:val="004948B6"/>
    <w:rsid w:val="00494E3F"/>
    <w:rsid w:val="00497198"/>
    <w:rsid w:val="004A3BEC"/>
    <w:rsid w:val="004A642F"/>
    <w:rsid w:val="004A6498"/>
    <w:rsid w:val="004C3812"/>
    <w:rsid w:val="004C4200"/>
    <w:rsid w:val="004C617B"/>
    <w:rsid w:val="004D0374"/>
    <w:rsid w:val="004D0733"/>
    <w:rsid w:val="004D1C60"/>
    <w:rsid w:val="004D2D4D"/>
    <w:rsid w:val="004D2F53"/>
    <w:rsid w:val="004D63E9"/>
    <w:rsid w:val="004D7A8B"/>
    <w:rsid w:val="004E44A8"/>
    <w:rsid w:val="004F0B9C"/>
    <w:rsid w:val="004F12D3"/>
    <w:rsid w:val="004F3585"/>
    <w:rsid w:val="00501E03"/>
    <w:rsid w:val="00503830"/>
    <w:rsid w:val="00504B44"/>
    <w:rsid w:val="0050688B"/>
    <w:rsid w:val="00507A25"/>
    <w:rsid w:val="00507E33"/>
    <w:rsid w:val="0051180C"/>
    <w:rsid w:val="00514D1B"/>
    <w:rsid w:val="00514FC8"/>
    <w:rsid w:val="00524953"/>
    <w:rsid w:val="00525072"/>
    <w:rsid w:val="00525ED3"/>
    <w:rsid w:val="005401AB"/>
    <w:rsid w:val="00540335"/>
    <w:rsid w:val="00540382"/>
    <w:rsid w:val="0054122C"/>
    <w:rsid w:val="005470B4"/>
    <w:rsid w:val="00550314"/>
    <w:rsid w:val="00556ACB"/>
    <w:rsid w:val="00557F0E"/>
    <w:rsid w:val="0056069A"/>
    <w:rsid w:val="0056100D"/>
    <w:rsid w:val="00562D9C"/>
    <w:rsid w:val="00565EEE"/>
    <w:rsid w:val="005753D1"/>
    <w:rsid w:val="00575AFE"/>
    <w:rsid w:val="00587F5E"/>
    <w:rsid w:val="00592823"/>
    <w:rsid w:val="00592A8A"/>
    <w:rsid w:val="005933E9"/>
    <w:rsid w:val="00594F68"/>
    <w:rsid w:val="005963ED"/>
    <w:rsid w:val="00596A66"/>
    <w:rsid w:val="005A7C00"/>
    <w:rsid w:val="005B2280"/>
    <w:rsid w:val="005B6366"/>
    <w:rsid w:val="005B76A4"/>
    <w:rsid w:val="005C02B2"/>
    <w:rsid w:val="005C3975"/>
    <w:rsid w:val="005C4AA6"/>
    <w:rsid w:val="005C4B30"/>
    <w:rsid w:val="005C5308"/>
    <w:rsid w:val="005C5518"/>
    <w:rsid w:val="005C7507"/>
    <w:rsid w:val="005D6E66"/>
    <w:rsid w:val="005D789E"/>
    <w:rsid w:val="005E2709"/>
    <w:rsid w:val="005E2D34"/>
    <w:rsid w:val="005E5584"/>
    <w:rsid w:val="005E7779"/>
    <w:rsid w:val="005F434E"/>
    <w:rsid w:val="005F4A24"/>
    <w:rsid w:val="005F51ED"/>
    <w:rsid w:val="005F7D3C"/>
    <w:rsid w:val="006024F2"/>
    <w:rsid w:val="00605B98"/>
    <w:rsid w:val="0060618F"/>
    <w:rsid w:val="00606EE0"/>
    <w:rsid w:val="00606F89"/>
    <w:rsid w:val="00610D82"/>
    <w:rsid w:val="00623E9F"/>
    <w:rsid w:val="006245AD"/>
    <w:rsid w:val="006276AF"/>
    <w:rsid w:val="00631594"/>
    <w:rsid w:val="00632586"/>
    <w:rsid w:val="0063470A"/>
    <w:rsid w:val="00640C6D"/>
    <w:rsid w:val="00644E77"/>
    <w:rsid w:val="00650F5B"/>
    <w:rsid w:val="00651BA0"/>
    <w:rsid w:val="00656199"/>
    <w:rsid w:val="00667298"/>
    <w:rsid w:val="00667EC2"/>
    <w:rsid w:val="00667FBD"/>
    <w:rsid w:val="006707A9"/>
    <w:rsid w:val="0067175A"/>
    <w:rsid w:val="00674E96"/>
    <w:rsid w:val="00677D08"/>
    <w:rsid w:val="00681CF4"/>
    <w:rsid w:val="006831E3"/>
    <w:rsid w:val="00683D82"/>
    <w:rsid w:val="00686D50"/>
    <w:rsid w:val="00697474"/>
    <w:rsid w:val="006A0808"/>
    <w:rsid w:val="006A2FD0"/>
    <w:rsid w:val="006A493F"/>
    <w:rsid w:val="006B1787"/>
    <w:rsid w:val="006B1C79"/>
    <w:rsid w:val="006B5C98"/>
    <w:rsid w:val="006C59F3"/>
    <w:rsid w:val="006D1EF0"/>
    <w:rsid w:val="006D27A4"/>
    <w:rsid w:val="006D4DDD"/>
    <w:rsid w:val="006D4E24"/>
    <w:rsid w:val="006D6814"/>
    <w:rsid w:val="006E35FE"/>
    <w:rsid w:val="006E6E62"/>
    <w:rsid w:val="006E6F7B"/>
    <w:rsid w:val="006E7450"/>
    <w:rsid w:val="006F3E7A"/>
    <w:rsid w:val="006F4C3C"/>
    <w:rsid w:val="006F7F07"/>
    <w:rsid w:val="00701657"/>
    <w:rsid w:val="0070567A"/>
    <w:rsid w:val="00706936"/>
    <w:rsid w:val="007075D1"/>
    <w:rsid w:val="00710785"/>
    <w:rsid w:val="00711496"/>
    <w:rsid w:val="00713DEE"/>
    <w:rsid w:val="0071413A"/>
    <w:rsid w:val="00715B90"/>
    <w:rsid w:val="00722C4A"/>
    <w:rsid w:val="00722C9F"/>
    <w:rsid w:val="00724D3A"/>
    <w:rsid w:val="0072600A"/>
    <w:rsid w:val="007304D2"/>
    <w:rsid w:val="00736940"/>
    <w:rsid w:val="00737082"/>
    <w:rsid w:val="00737CD9"/>
    <w:rsid w:val="00741058"/>
    <w:rsid w:val="00742894"/>
    <w:rsid w:val="00750D30"/>
    <w:rsid w:val="00751159"/>
    <w:rsid w:val="007518E5"/>
    <w:rsid w:val="0075253E"/>
    <w:rsid w:val="007529BB"/>
    <w:rsid w:val="00752E73"/>
    <w:rsid w:val="00753CF7"/>
    <w:rsid w:val="007547E9"/>
    <w:rsid w:val="007566A4"/>
    <w:rsid w:val="00756778"/>
    <w:rsid w:val="0076392C"/>
    <w:rsid w:val="00767957"/>
    <w:rsid w:val="00774C8A"/>
    <w:rsid w:val="00775813"/>
    <w:rsid w:val="00777DCE"/>
    <w:rsid w:val="00777F0D"/>
    <w:rsid w:val="00777FEC"/>
    <w:rsid w:val="00784006"/>
    <w:rsid w:val="00791A6A"/>
    <w:rsid w:val="0079246B"/>
    <w:rsid w:val="007926B7"/>
    <w:rsid w:val="007945D0"/>
    <w:rsid w:val="0079468B"/>
    <w:rsid w:val="00794853"/>
    <w:rsid w:val="00796512"/>
    <w:rsid w:val="007A0CC0"/>
    <w:rsid w:val="007A5217"/>
    <w:rsid w:val="007A6332"/>
    <w:rsid w:val="007A757E"/>
    <w:rsid w:val="007B45EF"/>
    <w:rsid w:val="007B702E"/>
    <w:rsid w:val="007B7B80"/>
    <w:rsid w:val="007C0C96"/>
    <w:rsid w:val="007C4F06"/>
    <w:rsid w:val="007C5609"/>
    <w:rsid w:val="007C57BD"/>
    <w:rsid w:val="007D368D"/>
    <w:rsid w:val="007D393B"/>
    <w:rsid w:val="007D4DA1"/>
    <w:rsid w:val="007D5643"/>
    <w:rsid w:val="007D6E26"/>
    <w:rsid w:val="007D7CCB"/>
    <w:rsid w:val="007E19D2"/>
    <w:rsid w:val="007E2D3B"/>
    <w:rsid w:val="007E4898"/>
    <w:rsid w:val="007E4BA3"/>
    <w:rsid w:val="007E7918"/>
    <w:rsid w:val="007E7C6D"/>
    <w:rsid w:val="007F7B0F"/>
    <w:rsid w:val="00801921"/>
    <w:rsid w:val="008019C5"/>
    <w:rsid w:val="00802569"/>
    <w:rsid w:val="008054DD"/>
    <w:rsid w:val="00806E51"/>
    <w:rsid w:val="00813108"/>
    <w:rsid w:val="00816BE6"/>
    <w:rsid w:val="00823CCB"/>
    <w:rsid w:val="008301AC"/>
    <w:rsid w:val="008322D8"/>
    <w:rsid w:val="00833895"/>
    <w:rsid w:val="008477C6"/>
    <w:rsid w:val="00850D55"/>
    <w:rsid w:val="00857490"/>
    <w:rsid w:val="00860948"/>
    <w:rsid w:val="00863E3A"/>
    <w:rsid w:val="00870E25"/>
    <w:rsid w:val="00872AC7"/>
    <w:rsid w:val="00874F46"/>
    <w:rsid w:val="008756BA"/>
    <w:rsid w:val="00880DFF"/>
    <w:rsid w:val="00881D8A"/>
    <w:rsid w:val="0088782E"/>
    <w:rsid w:val="00892299"/>
    <w:rsid w:val="008938BA"/>
    <w:rsid w:val="008A0604"/>
    <w:rsid w:val="008A171B"/>
    <w:rsid w:val="008A1E4F"/>
    <w:rsid w:val="008A6CDC"/>
    <w:rsid w:val="008B23CF"/>
    <w:rsid w:val="008B352F"/>
    <w:rsid w:val="008B400F"/>
    <w:rsid w:val="008C6555"/>
    <w:rsid w:val="008D06C9"/>
    <w:rsid w:val="008D16FC"/>
    <w:rsid w:val="008D6DF1"/>
    <w:rsid w:val="008F0AB2"/>
    <w:rsid w:val="008F1A74"/>
    <w:rsid w:val="008F6AC1"/>
    <w:rsid w:val="009032C0"/>
    <w:rsid w:val="00905221"/>
    <w:rsid w:val="00905393"/>
    <w:rsid w:val="00905775"/>
    <w:rsid w:val="00914ED2"/>
    <w:rsid w:val="00915AA1"/>
    <w:rsid w:val="00917A08"/>
    <w:rsid w:val="00925233"/>
    <w:rsid w:val="00925C55"/>
    <w:rsid w:val="00931A0B"/>
    <w:rsid w:val="0093252E"/>
    <w:rsid w:val="009334C7"/>
    <w:rsid w:val="009339CA"/>
    <w:rsid w:val="009357E2"/>
    <w:rsid w:val="009365DB"/>
    <w:rsid w:val="009367DA"/>
    <w:rsid w:val="0093772E"/>
    <w:rsid w:val="009379BD"/>
    <w:rsid w:val="0094077D"/>
    <w:rsid w:val="00940B08"/>
    <w:rsid w:val="009424EE"/>
    <w:rsid w:val="0094348A"/>
    <w:rsid w:val="00944018"/>
    <w:rsid w:val="00944696"/>
    <w:rsid w:val="0094570C"/>
    <w:rsid w:val="00945F8F"/>
    <w:rsid w:val="009468E9"/>
    <w:rsid w:val="00951C79"/>
    <w:rsid w:val="0095248C"/>
    <w:rsid w:val="0095390C"/>
    <w:rsid w:val="00955D76"/>
    <w:rsid w:val="00963049"/>
    <w:rsid w:val="00967F23"/>
    <w:rsid w:val="00970169"/>
    <w:rsid w:val="00971FF2"/>
    <w:rsid w:val="00974026"/>
    <w:rsid w:val="00975095"/>
    <w:rsid w:val="009815B7"/>
    <w:rsid w:val="009817FC"/>
    <w:rsid w:val="00982F47"/>
    <w:rsid w:val="009836CB"/>
    <w:rsid w:val="009860A8"/>
    <w:rsid w:val="00987610"/>
    <w:rsid w:val="00993348"/>
    <w:rsid w:val="00996163"/>
    <w:rsid w:val="009A25B7"/>
    <w:rsid w:val="009A3287"/>
    <w:rsid w:val="009A4B0F"/>
    <w:rsid w:val="009A60B1"/>
    <w:rsid w:val="009B0466"/>
    <w:rsid w:val="009B0F55"/>
    <w:rsid w:val="009B0FED"/>
    <w:rsid w:val="009B7CEA"/>
    <w:rsid w:val="009C06D4"/>
    <w:rsid w:val="009C0C8F"/>
    <w:rsid w:val="009C468E"/>
    <w:rsid w:val="009C55DC"/>
    <w:rsid w:val="009E2719"/>
    <w:rsid w:val="009E4F71"/>
    <w:rsid w:val="009F0069"/>
    <w:rsid w:val="009F0CDA"/>
    <w:rsid w:val="009F30D2"/>
    <w:rsid w:val="009F3151"/>
    <w:rsid w:val="009F5C05"/>
    <w:rsid w:val="009F6EAC"/>
    <w:rsid w:val="00A0257F"/>
    <w:rsid w:val="00A05A92"/>
    <w:rsid w:val="00A12AB0"/>
    <w:rsid w:val="00A1394F"/>
    <w:rsid w:val="00A140FD"/>
    <w:rsid w:val="00A15444"/>
    <w:rsid w:val="00A170C3"/>
    <w:rsid w:val="00A213A8"/>
    <w:rsid w:val="00A2473F"/>
    <w:rsid w:val="00A247DF"/>
    <w:rsid w:val="00A2545A"/>
    <w:rsid w:val="00A2591D"/>
    <w:rsid w:val="00A34E9A"/>
    <w:rsid w:val="00A474BB"/>
    <w:rsid w:val="00A51C8B"/>
    <w:rsid w:val="00A51D44"/>
    <w:rsid w:val="00A527FB"/>
    <w:rsid w:val="00A5332F"/>
    <w:rsid w:val="00A5690F"/>
    <w:rsid w:val="00A616C6"/>
    <w:rsid w:val="00A62D9D"/>
    <w:rsid w:val="00A665A1"/>
    <w:rsid w:val="00A66ED7"/>
    <w:rsid w:val="00A74AE0"/>
    <w:rsid w:val="00A76105"/>
    <w:rsid w:val="00A829B3"/>
    <w:rsid w:val="00A86F47"/>
    <w:rsid w:val="00A91BE5"/>
    <w:rsid w:val="00A9553A"/>
    <w:rsid w:val="00A9665E"/>
    <w:rsid w:val="00AA22B9"/>
    <w:rsid w:val="00AA22C2"/>
    <w:rsid w:val="00AA4FBA"/>
    <w:rsid w:val="00AA62C3"/>
    <w:rsid w:val="00AB17F0"/>
    <w:rsid w:val="00AB1C3F"/>
    <w:rsid w:val="00AB5280"/>
    <w:rsid w:val="00AB65F8"/>
    <w:rsid w:val="00AB6C9C"/>
    <w:rsid w:val="00AB7039"/>
    <w:rsid w:val="00AC13EB"/>
    <w:rsid w:val="00AC1832"/>
    <w:rsid w:val="00AC37CE"/>
    <w:rsid w:val="00AD0764"/>
    <w:rsid w:val="00AD369B"/>
    <w:rsid w:val="00AD47BB"/>
    <w:rsid w:val="00AE01F9"/>
    <w:rsid w:val="00AE1841"/>
    <w:rsid w:val="00AE6D9D"/>
    <w:rsid w:val="00B05241"/>
    <w:rsid w:val="00B05D17"/>
    <w:rsid w:val="00B07159"/>
    <w:rsid w:val="00B0720B"/>
    <w:rsid w:val="00B110FD"/>
    <w:rsid w:val="00B11555"/>
    <w:rsid w:val="00B1238E"/>
    <w:rsid w:val="00B1718B"/>
    <w:rsid w:val="00B1738D"/>
    <w:rsid w:val="00B20CB9"/>
    <w:rsid w:val="00B31837"/>
    <w:rsid w:val="00B33FA0"/>
    <w:rsid w:val="00B35AF4"/>
    <w:rsid w:val="00B42867"/>
    <w:rsid w:val="00B444A2"/>
    <w:rsid w:val="00B45147"/>
    <w:rsid w:val="00B469C5"/>
    <w:rsid w:val="00B46A8C"/>
    <w:rsid w:val="00B50351"/>
    <w:rsid w:val="00B51A8C"/>
    <w:rsid w:val="00B56420"/>
    <w:rsid w:val="00B65C72"/>
    <w:rsid w:val="00B675A1"/>
    <w:rsid w:val="00B70E24"/>
    <w:rsid w:val="00B716EB"/>
    <w:rsid w:val="00B73741"/>
    <w:rsid w:val="00B755E6"/>
    <w:rsid w:val="00B75936"/>
    <w:rsid w:val="00B7738C"/>
    <w:rsid w:val="00B80097"/>
    <w:rsid w:val="00B82357"/>
    <w:rsid w:val="00B82A29"/>
    <w:rsid w:val="00B858B4"/>
    <w:rsid w:val="00B85D68"/>
    <w:rsid w:val="00B87E37"/>
    <w:rsid w:val="00BA0FF3"/>
    <w:rsid w:val="00BA444A"/>
    <w:rsid w:val="00BA7FBB"/>
    <w:rsid w:val="00BB349A"/>
    <w:rsid w:val="00BB591C"/>
    <w:rsid w:val="00BB6485"/>
    <w:rsid w:val="00BB7E71"/>
    <w:rsid w:val="00BC0A7F"/>
    <w:rsid w:val="00BC0AB9"/>
    <w:rsid w:val="00BC1E0B"/>
    <w:rsid w:val="00BC205E"/>
    <w:rsid w:val="00BC320B"/>
    <w:rsid w:val="00BC705D"/>
    <w:rsid w:val="00BD17B2"/>
    <w:rsid w:val="00BD75B2"/>
    <w:rsid w:val="00BF5B9A"/>
    <w:rsid w:val="00C03B64"/>
    <w:rsid w:val="00C04776"/>
    <w:rsid w:val="00C066C4"/>
    <w:rsid w:val="00C10676"/>
    <w:rsid w:val="00C13616"/>
    <w:rsid w:val="00C1661B"/>
    <w:rsid w:val="00C30471"/>
    <w:rsid w:val="00C338A6"/>
    <w:rsid w:val="00C33CBA"/>
    <w:rsid w:val="00C3476E"/>
    <w:rsid w:val="00C36DF9"/>
    <w:rsid w:val="00C446FE"/>
    <w:rsid w:val="00C45110"/>
    <w:rsid w:val="00C53AE2"/>
    <w:rsid w:val="00C55C00"/>
    <w:rsid w:val="00C55E40"/>
    <w:rsid w:val="00C57D2F"/>
    <w:rsid w:val="00C626EF"/>
    <w:rsid w:val="00C63B25"/>
    <w:rsid w:val="00C63C45"/>
    <w:rsid w:val="00C63D3D"/>
    <w:rsid w:val="00C66306"/>
    <w:rsid w:val="00C67D13"/>
    <w:rsid w:val="00C67EDD"/>
    <w:rsid w:val="00C75047"/>
    <w:rsid w:val="00C760D9"/>
    <w:rsid w:val="00C77E3D"/>
    <w:rsid w:val="00C81553"/>
    <w:rsid w:val="00C86EA5"/>
    <w:rsid w:val="00C87A78"/>
    <w:rsid w:val="00C87CA9"/>
    <w:rsid w:val="00C92573"/>
    <w:rsid w:val="00C94FBE"/>
    <w:rsid w:val="00C955B8"/>
    <w:rsid w:val="00CA00DB"/>
    <w:rsid w:val="00CA0119"/>
    <w:rsid w:val="00CA14A7"/>
    <w:rsid w:val="00CA2C0E"/>
    <w:rsid w:val="00CA4298"/>
    <w:rsid w:val="00CA570B"/>
    <w:rsid w:val="00CB027F"/>
    <w:rsid w:val="00CB5664"/>
    <w:rsid w:val="00CC0D70"/>
    <w:rsid w:val="00CC2F1D"/>
    <w:rsid w:val="00CC39D0"/>
    <w:rsid w:val="00CC6D01"/>
    <w:rsid w:val="00CC771C"/>
    <w:rsid w:val="00CD0079"/>
    <w:rsid w:val="00CD61CB"/>
    <w:rsid w:val="00CE07C1"/>
    <w:rsid w:val="00CE2014"/>
    <w:rsid w:val="00CE29B4"/>
    <w:rsid w:val="00CE4FA5"/>
    <w:rsid w:val="00CE5F97"/>
    <w:rsid w:val="00CE6F50"/>
    <w:rsid w:val="00CE7182"/>
    <w:rsid w:val="00CF0D7F"/>
    <w:rsid w:val="00CF1652"/>
    <w:rsid w:val="00CF3CF6"/>
    <w:rsid w:val="00CF5EAE"/>
    <w:rsid w:val="00CF65A9"/>
    <w:rsid w:val="00CF70B7"/>
    <w:rsid w:val="00CF7AE7"/>
    <w:rsid w:val="00D012E1"/>
    <w:rsid w:val="00D04577"/>
    <w:rsid w:val="00D04DB5"/>
    <w:rsid w:val="00D074DE"/>
    <w:rsid w:val="00D1132B"/>
    <w:rsid w:val="00D14FFC"/>
    <w:rsid w:val="00D20DD5"/>
    <w:rsid w:val="00D236F4"/>
    <w:rsid w:val="00D23F0E"/>
    <w:rsid w:val="00D24AD3"/>
    <w:rsid w:val="00D26266"/>
    <w:rsid w:val="00D3289C"/>
    <w:rsid w:val="00D40806"/>
    <w:rsid w:val="00D43BF5"/>
    <w:rsid w:val="00D44AA4"/>
    <w:rsid w:val="00D47E8E"/>
    <w:rsid w:val="00D50CC3"/>
    <w:rsid w:val="00D556B3"/>
    <w:rsid w:val="00D55F7A"/>
    <w:rsid w:val="00D63A11"/>
    <w:rsid w:val="00D6592D"/>
    <w:rsid w:val="00D700AC"/>
    <w:rsid w:val="00D70A62"/>
    <w:rsid w:val="00D72BDA"/>
    <w:rsid w:val="00D73B47"/>
    <w:rsid w:val="00D73DAF"/>
    <w:rsid w:val="00D774FA"/>
    <w:rsid w:val="00D82488"/>
    <w:rsid w:val="00D873ED"/>
    <w:rsid w:val="00D87B8E"/>
    <w:rsid w:val="00D926D0"/>
    <w:rsid w:val="00D93A43"/>
    <w:rsid w:val="00D93ACE"/>
    <w:rsid w:val="00D93DDC"/>
    <w:rsid w:val="00DA11E7"/>
    <w:rsid w:val="00DA384D"/>
    <w:rsid w:val="00DA3ADC"/>
    <w:rsid w:val="00DA573C"/>
    <w:rsid w:val="00DB21AF"/>
    <w:rsid w:val="00DB3CDA"/>
    <w:rsid w:val="00DB484C"/>
    <w:rsid w:val="00DB72D8"/>
    <w:rsid w:val="00DC4238"/>
    <w:rsid w:val="00DC5EE8"/>
    <w:rsid w:val="00DC7D9E"/>
    <w:rsid w:val="00DD1321"/>
    <w:rsid w:val="00DD32E8"/>
    <w:rsid w:val="00DD50E4"/>
    <w:rsid w:val="00DE060D"/>
    <w:rsid w:val="00DE1006"/>
    <w:rsid w:val="00DE1431"/>
    <w:rsid w:val="00DE2388"/>
    <w:rsid w:val="00DE4F93"/>
    <w:rsid w:val="00DE7A1A"/>
    <w:rsid w:val="00DF2912"/>
    <w:rsid w:val="00DF35E8"/>
    <w:rsid w:val="00DF667E"/>
    <w:rsid w:val="00E01358"/>
    <w:rsid w:val="00E06396"/>
    <w:rsid w:val="00E10265"/>
    <w:rsid w:val="00E11DE0"/>
    <w:rsid w:val="00E140C7"/>
    <w:rsid w:val="00E155D2"/>
    <w:rsid w:val="00E17138"/>
    <w:rsid w:val="00E221A4"/>
    <w:rsid w:val="00E27113"/>
    <w:rsid w:val="00E30984"/>
    <w:rsid w:val="00E31CFC"/>
    <w:rsid w:val="00E3416D"/>
    <w:rsid w:val="00E34952"/>
    <w:rsid w:val="00E34E56"/>
    <w:rsid w:val="00E3539F"/>
    <w:rsid w:val="00E3772F"/>
    <w:rsid w:val="00E4231A"/>
    <w:rsid w:val="00E43139"/>
    <w:rsid w:val="00E43D0D"/>
    <w:rsid w:val="00E51C34"/>
    <w:rsid w:val="00E558E3"/>
    <w:rsid w:val="00E5717F"/>
    <w:rsid w:val="00E628E0"/>
    <w:rsid w:val="00E62C3E"/>
    <w:rsid w:val="00E66017"/>
    <w:rsid w:val="00E66319"/>
    <w:rsid w:val="00E66394"/>
    <w:rsid w:val="00E663F2"/>
    <w:rsid w:val="00E676C4"/>
    <w:rsid w:val="00E7009A"/>
    <w:rsid w:val="00E75BCF"/>
    <w:rsid w:val="00E76C21"/>
    <w:rsid w:val="00E77D19"/>
    <w:rsid w:val="00E8257A"/>
    <w:rsid w:val="00E8441F"/>
    <w:rsid w:val="00E85CA1"/>
    <w:rsid w:val="00E8719A"/>
    <w:rsid w:val="00E94EC3"/>
    <w:rsid w:val="00E96AD7"/>
    <w:rsid w:val="00EA06FF"/>
    <w:rsid w:val="00EA50A7"/>
    <w:rsid w:val="00EA743B"/>
    <w:rsid w:val="00EB2F22"/>
    <w:rsid w:val="00EC3B9F"/>
    <w:rsid w:val="00EC6463"/>
    <w:rsid w:val="00ED0D04"/>
    <w:rsid w:val="00ED1CB0"/>
    <w:rsid w:val="00ED238C"/>
    <w:rsid w:val="00ED6102"/>
    <w:rsid w:val="00ED68B2"/>
    <w:rsid w:val="00EE2E3A"/>
    <w:rsid w:val="00EE4E81"/>
    <w:rsid w:val="00EF14E4"/>
    <w:rsid w:val="00EF17CA"/>
    <w:rsid w:val="00EF7925"/>
    <w:rsid w:val="00F05367"/>
    <w:rsid w:val="00F05FA5"/>
    <w:rsid w:val="00F073A4"/>
    <w:rsid w:val="00F073DC"/>
    <w:rsid w:val="00F116DB"/>
    <w:rsid w:val="00F124EA"/>
    <w:rsid w:val="00F154E7"/>
    <w:rsid w:val="00F163C2"/>
    <w:rsid w:val="00F22E4C"/>
    <w:rsid w:val="00F27B6D"/>
    <w:rsid w:val="00F27EE3"/>
    <w:rsid w:val="00F30C85"/>
    <w:rsid w:val="00F31620"/>
    <w:rsid w:val="00F32205"/>
    <w:rsid w:val="00F37518"/>
    <w:rsid w:val="00F37BAF"/>
    <w:rsid w:val="00F40962"/>
    <w:rsid w:val="00F417F2"/>
    <w:rsid w:val="00F427AB"/>
    <w:rsid w:val="00F43733"/>
    <w:rsid w:val="00F44B3B"/>
    <w:rsid w:val="00F50341"/>
    <w:rsid w:val="00F5557B"/>
    <w:rsid w:val="00F61BC5"/>
    <w:rsid w:val="00F620C8"/>
    <w:rsid w:val="00F65176"/>
    <w:rsid w:val="00F67CCA"/>
    <w:rsid w:val="00F708C8"/>
    <w:rsid w:val="00F714A3"/>
    <w:rsid w:val="00F8023F"/>
    <w:rsid w:val="00F95BB9"/>
    <w:rsid w:val="00F96056"/>
    <w:rsid w:val="00F9661A"/>
    <w:rsid w:val="00FA0B97"/>
    <w:rsid w:val="00FB315F"/>
    <w:rsid w:val="00FC5577"/>
    <w:rsid w:val="00FC626B"/>
    <w:rsid w:val="00FC65DD"/>
    <w:rsid w:val="00FC6B3D"/>
    <w:rsid w:val="00FD0CC0"/>
    <w:rsid w:val="00FD1A7E"/>
    <w:rsid w:val="00FD2AEC"/>
    <w:rsid w:val="00FD6C30"/>
    <w:rsid w:val="00FE53C5"/>
    <w:rsid w:val="00FF45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martTagType w:namespaceuri="urn:schemas-microsoft-com:office:smarttags" w:name="metricconverter"/>
  <w:shapeDefaults>
    <o:shapedefaults v:ext="edit" spidmax="2049"/>
    <o:shapelayout v:ext="edit">
      <o:idmap v:ext="edit" data="1"/>
    </o:shapelayout>
  </w:shapeDefaults>
  <w:decimalSymbol w:val=","/>
  <w:listSeparator w:val=";"/>
  <w15:docId w15:val="{9B9CB572-96B2-49F8-B9E7-CB247EC5F1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uiPriority="9" w:qFormat="1"/>
    <w:lsdException w:name="heading 4" w:locked="1" w:uiPriority="9" w:qFormat="1"/>
    <w:lsdException w:name="heading 5" w:locked="1" w:uiPriority="0" w:qFormat="1"/>
    <w:lsdException w:name="heading 6" w:locked="1" w:uiPriority="9" w:qFormat="1"/>
    <w:lsdException w:name="heading 7" w:locked="1" w:uiPriority="0" w:qFormat="1"/>
    <w:lsdException w:name="heading 8" w:locked="1" w:uiPriority="0"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0"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2D34"/>
    <w:rPr>
      <w:sz w:val="24"/>
      <w:szCs w:val="24"/>
    </w:rPr>
  </w:style>
  <w:style w:type="paragraph" w:styleId="1">
    <w:name w:val="heading 1"/>
    <w:basedOn w:val="a"/>
    <w:next w:val="a"/>
    <w:link w:val="10"/>
    <w:uiPriority w:val="99"/>
    <w:qFormat/>
    <w:rsid w:val="005E2D34"/>
    <w:pPr>
      <w:keepNext/>
      <w:widowControl w:val="0"/>
      <w:jc w:val="both"/>
      <w:outlineLvl w:val="0"/>
    </w:pPr>
    <w:rPr>
      <w:b/>
      <w:snapToGrid w:val="0"/>
      <w:szCs w:val="20"/>
      <w:u w:val="single"/>
    </w:rPr>
  </w:style>
  <w:style w:type="paragraph" w:styleId="2">
    <w:name w:val="heading 2"/>
    <w:aliases w:val="h2"/>
    <w:basedOn w:val="a"/>
    <w:next w:val="a"/>
    <w:link w:val="20"/>
    <w:uiPriority w:val="99"/>
    <w:qFormat/>
    <w:rsid w:val="005E2D34"/>
    <w:pPr>
      <w:keepNext/>
      <w:widowControl w:val="0"/>
      <w:ind w:firstLine="851"/>
      <w:jc w:val="both"/>
      <w:outlineLvl w:val="1"/>
    </w:pPr>
    <w:rPr>
      <w:b/>
      <w:snapToGrid w:val="0"/>
      <w:szCs w:val="20"/>
      <w:u w:val="single"/>
    </w:rPr>
  </w:style>
  <w:style w:type="paragraph" w:styleId="3">
    <w:name w:val="heading 3"/>
    <w:basedOn w:val="a"/>
    <w:next w:val="a"/>
    <w:link w:val="30"/>
    <w:uiPriority w:val="99"/>
    <w:qFormat/>
    <w:rsid w:val="005E2D34"/>
    <w:pPr>
      <w:keepNext/>
      <w:widowControl w:val="0"/>
      <w:jc w:val="both"/>
      <w:outlineLvl w:val="2"/>
    </w:pPr>
    <w:rPr>
      <w:rFonts w:ascii="Cambria" w:hAnsi="Cambria"/>
      <w:b/>
      <w:bCs/>
      <w:sz w:val="26"/>
      <w:szCs w:val="26"/>
    </w:rPr>
  </w:style>
  <w:style w:type="paragraph" w:styleId="4">
    <w:name w:val="heading 4"/>
    <w:basedOn w:val="a"/>
    <w:next w:val="a"/>
    <w:link w:val="40"/>
    <w:uiPriority w:val="99"/>
    <w:qFormat/>
    <w:rsid w:val="005E2D34"/>
    <w:pPr>
      <w:keepNext/>
      <w:spacing w:before="240" w:after="60"/>
      <w:outlineLvl w:val="3"/>
    </w:pPr>
    <w:rPr>
      <w:rFonts w:ascii="Calibri" w:hAnsi="Calibri"/>
      <w:b/>
      <w:bCs/>
      <w:sz w:val="28"/>
      <w:szCs w:val="28"/>
    </w:rPr>
  </w:style>
  <w:style w:type="paragraph" w:styleId="5">
    <w:name w:val="heading 5"/>
    <w:basedOn w:val="a"/>
    <w:next w:val="a"/>
    <w:link w:val="50"/>
    <w:uiPriority w:val="99"/>
    <w:qFormat/>
    <w:rsid w:val="005E2D34"/>
    <w:pPr>
      <w:keepNext/>
      <w:widowControl w:val="0"/>
      <w:jc w:val="both"/>
      <w:outlineLvl w:val="4"/>
    </w:pPr>
    <w:rPr>
      <w:rFonts w:ascii="Calibri" w:hAnsi="Calibri"/>
      <w:b/>
      <w:bCs/>
      <w:i/>
      <w:iCs/>
      <w:sz w:val="26"/>
      <w:szCs w:val="26"/>
    </w:rPr>
  </w:style>
  <w:style w:type="paragraph" w:styleId="6">
    <w:name w:val="heading 6"/>
    <w:basedOn w:val="a"/>
    <w:next w:val="a"/>
    <w:link w:val="60"/>
    <w:uiPriority w:val="99"/>
    <w:qFormat/>
    <w:rsid w:val="005E2D34"/>
    <w:pPr>
      <w:keepNext/>
      <w:outlineLvl w:val="5"/>
    </w:pPr>
    <w:rPr>
      <w:rFonts w:ascii="Calibri" w:hAnsi="Calibri"/>
      <w:b/>
      <w:bCs/>
      <w:sz w:val="20"/>
      <w:szCs w:val="20"/>
    </w:rPr>
  </w:style>
  <w:style w:type="paragraph" w:styleId="7">
    <w:name w:val="heading 7"/>
    <w:basedOn w:val="a"/>
    <w:next w:val="a"/>
    <w:link w:val="70"/>
    <w:uiPriority w:val="99"/>
    <w:qFormat/>
    <w:rsid w:val="005E2D34"/>
    <w:pPr>
      <w:keepNext/>
      <w:outlineLvl w:val="6"/>
    </w:pPr>
    <w:rPr>
      <w:rFonts w:ascii="Calibri" w:hAnsi="Calibri"/>
    </w:rPr>
  </w:style>
  <w:style w:type="paragraph" w:styleId="8">
    <w:name w:val="heading 8"/>
    <w:basedOn w:val="a"/>
    <w:next w:val="a"/>
    <w:link w:val="80"/>
    <w:uiPriority w:val="99"/>
    <w:qFormat/>
    <w:rsid w:val="005E2D34"/>
    <w:pPr>
      <w:keepNext/>
      <w:widowControl w:val="0"/>
      <w:ind w:firstLine="851"/>
      <w:jc w:val="both"/>
      <w:outlineLvl w:val="7"/>
    </w:pPr>
    <w:rPr>
      <w:rFonts w:ascii="Calibri" w:hAnsi="Calibri"/>
      <w:i/>
      <w:iCs/>
    </w:rPr>
  </w:style>
  <w:style w:type="paragraph" w:styleId="9">
    <w:name w:val="heading 9"/>
    <w:basedOn w:val="a"/>
    <w:next w:val="a"/>
    <w:link w:val="90"/>
    <w:uiPriority w:val="99"/>
    <w:qFormat/>
    <w:rsid w:val="005E2D34"/>
    <w:pPr>
      <w:keepNext/>
      <w:jc w:val="center"/>
      <w:outlineLvl w:val="8"/>
    </w:pPr>
    <w:rPr>
      <w:rFonts w:ascii="Cambria" w:hAnsi="Cambria"/>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430437"/>
    <w:rPr>
      <w:rFonts w:cs="Times New Roman"/>
      <w:b/>
      <w:snapToGrid w:val="0"/>
      <w:sz w:val="24"/>
      <w:u w:val="single"/>
      <w:lang w:val="ru-RU" w:eastAsia="ru-RU" w:bidi="ar-SA"/>
    </w:rPr>
  </w:style>
  <w:style w:type="character" w:customStyle="1" w:styleId="20">
    <w:name w:val="Заголовок 2 Знак"/>
    <w:aliases w:val="h2 Знак"/>
    <w:link w:val="2"/>
    <w:uiPriority w:val="99"/>
    <w:locked/>
    <w:rsid w:val="00430437"/>
    <w:rPr>
      <w:rFonts w:cs="Times New Roman"/>
      <w:b/>
      <w:snapToGrid w:val="0"/>
      <w:sz w:val="24"/>
      <w:u w:val="single"/>
      <w:lang w:val="ru-RU" w:eastAsia="ru-RU" w:bidi="ar-SA"/>
    </w:rPr>
  </w:style>
  <w:style w:type="character" w:customStyle="1" w:styleId="30">
    <w:name w:val="Заголовок 3 Знак"/>
    <w:link w:val="3"/>
    <w:uiPriority w:val="99"/>
    <w:semiHidden/>
    <w:locked/>
    <w:rsid w:val="00EA50A7"/>
    <w:rPr>
      <w:rFonts w:ascii="Cambria" w:hAnsi="Cambria" w:cs="Times New Roman"/>
      <w:b/>
      <w:bCs/>
      <w:sz w:val="26"/>
      <w:szCs w:val="26"/>
    </w:rPr>
  </w:style>
  <w:style w:type="character" w:customStyle="1" w:styleId="40">
    <w:name w:val="Заголовок 4 Знак"/>
    <w:link w:val="4"/>
    <w:uiPriority w:val="99"/>
    <w:semiHidden/>
    <w:locked/>
    <w:rsid w:val="00EA50A7"/>
    <w:rPr>
      <w:rFonts w:ascii="Calibri" w:hAnsi="Calibri" w:cs="Times New Roman"/>
      <w:b/>
      <w:bCs/>
      <w:sz w:val="28"/>
      <w:szCs w:val="28"/>
    </w:rPr>
  </w:style>
  <w:style w:type="character" w:customStyle="1" w:styleId="50">
    <w:name w:val="Заголовок 5 Знак"/>
    <w:link w:val="5"/>
    <w:uiPriority w:val="99"/>
    <w:semiHidden/>
    <w:locked/>
    <w:rsid w:val="00EA50A7"/>
    <w:rPr>
      <w:rFonts w:ascii="Calibri" w:hAnsi="Calibri" w:cs="Times New Roman"/>
      <w:b/>
      <w:bCs/>
      <w:i/>
      <w:iCs/>
      <w:sz w:val="26"/>
      <w:szCs w:val="26"/>
    </w:rPr>
  </w:style>
  <w:style w:type="character" w:customStyle="1" w:styleId="60">
    <w:name w:val="Заголовок 6 Знак"/>
    <w:link w:val="6"/>
    <w:uiPriority w:val="99"/>
    <w:semiHidden/>
    <w:locked/>
    <w:rsid w:val="00EA50A7"/>
    <w:rPr>
      <w:rFonts w:ascii="Calibri" w:hAnsi="Calibri" w:cs="Times New Roman"/>
      <w:b/>
      <w:bCs/>
    </w:rPr>
  </w:style>
  <w:style w:type="character" w:customStyle="1" w:styleId="70">
    <w:name w:val="Заголовок 7 Знак"/>
    <w:link w:val="7"/>
    <w:uiPriority w:val="99"/>
    <w:semiHidden/>
    <w:locked/>
    <w:rsid w:val="00EA50A7"/>
    <w:rPr>
      <w:rFonts w:ascii="Calibri" w:hAnsi="Calibri" w:cs="Times New Roman"/>
      <w:sz w:val="24"/>
      <w:szCs w:val="24"/>
    </w:rPr>
  </w:style>
  <w:style w:type="character" w:customStyle="1" w:styleId="80">
    <w:name w:val="Заголовок 8 Знак"/>
    <w:link w:val="8"/>
    <w:uiPriority w:val="99"/>
    <w:semiHidden/>
    <w:locked/>
    <w:rsid w:val="00EA50A7"/>
    <w:rPr>
      <w:rFonts w:ascii="Calibri" w:hAnsi="Calibri" w:cs="Times New Roman"/>
      <w:i/>
      <w:iCs/>
      <w:sz w:val="24"/>
      <w:szCs w:val="24"/>
    </w:rPr>
  </w:style>
  <w:style w:type="character" w:customStyle="1" w:styleId="90">
    <w:name w:val="Заголовок 9 Знак"/>
    <w:link w:val="9"/>
    <w:uiPriority w:val="99"/>
    <w:semiHidden/>
    <w:locked/>
    <w:rsid w:val="00EA50A7"/>
    <w:rPr>
      <w:rFonts w:ascii="Cambria" w:hAnsi="Cambria" w:cs="Times New Roman"/>
    </w:rPr>
  </w:style>
  <w:style w:type="paragraph" w:styleId="a3">
    <w:name w:val="Body Text Indent"/>
    <w:basedOn w:val="a"/>
    <w:link w:val="a4"/>
    <w:uiPriority w:val="99"/>
    <w:rsid w:val="005E2D34"/>
    <w:pPr>
      <w:widowControl w:val="0"/>
      <w:ind w:firstLine="851"/>
      <w:jc w:val="both"/>
    </w:pPr>
    <w:rPr>
      <w:snapToGrid w:val="0"/>
      <w:szCs w:val="20"/>
    </w:rPr>
  </w:style>
  <w:style w:type="character" w:customStyle="1" w:styleId="a4">
    <w:name w:val="Основной текст с отступом Знак"/>
    <w:link w:val="a3"/>
    <w:uiPriority w:val="99"/>
    <w:locked/>
    <w:rsid w:val="00430437"/>
    <w:rPr>
      <w:rFonts w:cs="Times New Roman"/>
      <w:snapToGrid w:val="0"/>
      <w:sz w:val="24"/>
      <w:lang w:val="ru-RU" w:eastAsia="ru-RU" w:bidi="ar-SA"/>
    </w:rPr>
  </w:style>
  <w:style w:type="paragraph" w:styleId="a5">
    <w:name w:val="Title"/>
    <w:basedOn w:val="a"/>
    <w:link w:val="a6"/>
    <w:uiPriority w:val="99"/>
    <w:qFormat/>
    <w:rsid w:val="005E2D34"/>
    <w:pPr>
      <w:jc w:val="center"/>
    </w:pPr>
    <w:rPr>
      <w:rFonts w:ascii="Cambria" w:hAnsi="Cambria"/>
      <w:b/>
      <w:bCs/>
      <w:kern w:val="28"/>
      <w:sz w:val="32"/>
      <w:szCs w:val="32"/>
    </w:rPr>
  </w:style>
  <w:style w:type="character" w:customStyle="1" w:styleId="a6">
    <w:name w:val="Название Знак"/>
    <w:link w:val="a5"/>
    <w:uiPriority w:val="99"/>
    <w:locked/>
    <w:rsid w:val="00EA50A7"/>
    <w:rPr>
      <w:rFonts w:ascii="Cambria" w:hAnsi="Cambria" w:cs="Times New Roman"/>
      <w:b/>
      <w:bCs/>
      <w:kern w:val="28"/>
      <w:sz w:val="32"/>
      <w:szCs w:val="32"/>
    </w:rPr>
  </w:style>
  <w:style w:type="paragraph" w:styleId="21">
    <w:name w:val="Body Text Indent 2"/>
    <w:basedOn w:val="a"/>
    <w:link w:val="22"/>
    <w:uiPriority w:val="99"/>
    <w:rsid w:val="005E2D34"/>
    <w:pPr>
      <w:widowControl w:val="0"/>
      <w:ind w:firstLine="851"/>
      <w:jc w:val="both"/>
    </w:pPr>
  </w:style>
  <w:style w:type="character" w:customStyle="1" w:styleId="22">
    <w:name w:val="Основной текст с отступом 2 Знак"/>
    <w:link w:val="21"/>
    <w:uiPriority w:val="99"/>
    <w:semiHidden/>
    <w:locked/>
    <w:rsid w:val="00EA50A7"/>
    <w:rPr>
      <w:rFonts w:cs="Times New Roman"/>
      <w:sz w:val="24"/>
      <w:szCs w:val="24"/>
    </w:rPr>
  </w:style>
  <w:style w:type="paragraph" w:styleId="31">
    <w:name w:val="Body Text Indent 3"/>
    <w:basedOn w:val="a"/>
    <w:link w:val="32"/>
    <w:uiPriority w:val="99"/>
    <w:rsid w:val="005E2D34"/>
    <w:pPr>
      <w:widowControl w:val="0"/>
      <w:ind w:left="2835" w:hanging="1984"/>
      <w:jc w:val="both"/>
    </w:pPr>
    <w:rPr>
      <w:snapToGrid w:val="0"/>
      <w:szCs w:val="20"/>
    </w:rPr>
  </w:style>
  <w:style w:type="character" w:customStyle="1" w:styleId="32">
    <w:name w:val="Основной текст с отступом 3 Знак"/>
    <w:link w:val="31"/>
    <w:uiPriority w:val="99"/>
    <w:locked/>
    <w:rsid w:val="00430437"/>
    <w:rPr>
      <w:rFonts w:cs="Times New Roman"/>
      <w:snapToGrid w:val="0"/>
      <w:sz w:val="24"/>
      <w:lang w:val="ru-RU" w:eastAsia="ru-RU" w:bidi="ar-SA"/>
    </w:rPr>
  </w:style>
  <w:style w:type="paragraph" w:customStyle="1" w:styleId="11">
    <w:name w:val="çàãîëîâîê 1"/>
    <w:basedOn w:val="a"/>
    <w:next w:val="a"/>
    <w:uiPriority w:val="99"/>
    <w:rsid w:val="005E2D34"/>
    <w:pPr>
      <w:keepNext/>
      <w:jc w:val="both"/>
    </w:pPr>
    <w:rPr>
      <w:szCs w:val="20"/>
    </w:rPr>
  </w:style>
  <w:style w:type="paragraph" w:styleId="a7">
    <w:name w:val="header"/>
    <w:basedOn w:val="a"/>
    <w:link w:val="a8"/>
    <w:uiPriority w:val="99"/>
    <w:rsid w:val="005E2D34"/>
    <w:pPr>
      <w:tabs>
        <w:tab w:val="center" w:pos="4677"/>
        <w:tab w:val="right" w:pos="9355"/>
      </w:tabs>
    </w:pPr>
  </w:style>
  <w:style w:type="character" w:customStyle="1" w:styleId="a8">
    <w:name w:val="Верхний колонтитул Знак"/>
    <w:link w:val="a7"/>
    <w:uiPriority w:val="99"/>
    <w:locked/>
    <w:rsid w:val="00EA50A7"/>
    <w:rPr>
      <w:rFonts w:cs="Times New Roman"/>
      <w:sz w:val="24"/>
      <w:szCs w:val="24"/>
    </w:rPr>
  </w:style>
  <w:style w:type="paragraph" w:customStyle="1" w:styleId="23">
    <w:name w:val="заголовок 2"/>
    <w:basedOn w:val="a"/>
    <w:next w:val="a"/>
    <w:uiPriority w:val="99"/>
    <w:rsid w:val="005E2D34"/>
    <w:pPr>
      <w:keepNext/>
      <w:jc w:val="right"/>
    </w:pPr>
    <w:rPr>
      <w:rFonts w:ascii="Arial" w:hAnsi="Arial"/>
      <w:b/>
      <w:szCs w:val="20"/>
    </w:rPr>
  </w:style>
  <w:style w:type="paragraph" w:styleId="24">
    <w:name w:val="Body Text 2"/>
    <w:basedOn w:val="a"/>
    <w:link w:val="25"/>
    <w:uiPriority w:val="99"/>
    <w:rsid w:val="005E2D34"/>
    <w:pPr>
      <w:jc w:val="center"/>
    </w:pPr>
    <w:rPr>
      <w:b/>
      <w:szCs w:val="20"/>
    </w:rPr>
  </w:style>
  <w:style w:type="character" w:customStyle="1" w:styleId="25">
    <w:name w:val="Основной текст 2 Знак"/>
    <w:link w:val="24"/>
    <w:uiPriority w:val="99"/>
    <w:locked/>
    <w:rsid w:val="00430437"/>
    <w:rPr>
      <w:rFonts w:cs="Times New Roman"/>
      <w:b/>
      <w:sz w:val="24"/>
      <w:lang w:val="ru-RU" w:eastAsia="ru-RU" w:bidi="ar-SA"/>
    </w:rPr>
  </w:style>
  <w:style w:type="character" w:styleId="a9">
    <w:name w:val="page number"/>
    <w:rsid w:val="005E2D34"/>
    <w:rPr>
      <w:rFonts w:cs="Times New Roman"/>
    </w:rPr>
  </w:style>
  <w:style w:type="paragraph" w:styleId="aa">
    <w:name w:val="Balloon Text"/>
    <w:basedOn w:val="a"/>
    <w:link w:val="ab"/>
    <w:uiPriority w:val="99"/>
    <w:semiHidden/>
    <w:rsid w:val="005E2D34"/>
    <w:rPr>
      <w:sz w:val="2"/>
      <w:szCs w:val="20"/>
    </w:rPr>
  </w:style>
  <w:style w:type="character" w:customStyle="1" w:styleId="ab">
    <w:name w:val="Текст выноски Знак"/>
    <w:link w:val="aa"/>
    <w:uiPriority w:val="99"/>
    <w:semiHidden/>
    <w:locked/>
    <w:rsid w:val="00EA50A7"/>
    <w:rPr>
      <w:rFonts w:cs="Times New Roman"/>
      <w:sz w:val="2"/>
    </w:rPr>
  </w:style>
  <w:style w:type="paragraph" w:styleId="33">
    <w:name w:val="Body Text 3"/>
    <w:basedOn w:val="a"/>
    <w:link w:val="34"/>
    <w:uiPriority w:val="99"/>
    <w:rsid w:val="005E2D34"/>
    <w:pPr>
      <w:spacing w:after="120"/>
    </w:pPr>
    <w:rPr>
      <w:sz w:val="16"/>
      <w:szCs w:val="16"/>
    </w:rPr>
  </w:style>
  <w:style w:type="character" w:customStyle="1" w:styleId="34">
    <w:name w:val="Основной текст 3 Знак"/>
    <w:link w:val="33"/>
    <w:uiPriority w:val="99"/>
    <w:locked/>
    <w:rsid w:val="00430437"/>
    <w:rPr>
      <w:rFonts w:cs="Times New Roman"/>
      <w:sz w:val="16"/>
      <w:szCs w:val="16"/>
      <w:lang w:val="ru-RU" w:eastAsia="ru-RU" w:bidi="ar-SA"/>
    </w:rPr>
  </w:style>
  <w:style w:type="paragraph" w:styleId="ac">
    <w:name w:val="footer"/>
    <w:basedOn w:val="a"/>
    <w:link w:val="ad"/>
    <w:rsid w:val="005E2D34"/>
    <w:pPr>
      <w:tabs>
        <w:tab w:val="center" w:pos="4677"/>
        <w:tab w:val="right" w:pos="9355"/>
      </w:tabs>
    </w:pPr>
  </w:style>
  <w:style w:type="character" w:customStyle="1" w:styleId="ad">
    <w:name w:val="Нижний колонтитул Знак"/>
    <w:link w:val="ac"/>
    <w:locked/>
    <w:rsid w:val="008C6555"/>
    <w:rPr>
      <w:rFonts w:cs="Times New Roman"/>
      <w:sz w:val="24"/>
      <w:szCs w:val="24"/>
      <w:lang w:val="ru-RU" w:eastAsia="ru-RU" w:bidi="ar-SA"/>
    </w:rPr>
  </w:style>
  <w:style w:type="paragraph" w:styleId="ae">
    <w:name w:val="Body Text"/>
    <w:aliases w:val="Body Text 1"/>
    <w:basedOn w:val="a"/>
    <w:link w:val="af"/>
    <w:uiPriority w:val="99"/>
    <w:rsid w:val="005E2D34"/>
    <w:pPr>
      <w:spacing w:after="120"/>
    </w:pPr>
  </w:style>
  <w:style w:type="character" w:customStyle="1" w:styleId="af">
    <w:name w:val="Основной текст Знак"/>
    <w:aliases w:val="Body Text 1 Знак"/>
    <w:link w:val="ae"/>
    <w:uiPriority w:val="99"/>
    <w:semiHidden/>
    <w:locked/>
    <w:rsid w:val="00EA50A7"/>
    <w:rPr>
      <w:rFonts w:cs="Times New Roman"/>
      <w:sz w:val="24"/>
      <w:szCs w:val="24"/>
    </w:rPr>
  </w:style>
  <w:style w:type="paragraph" w:styleId="af0">
    <w:name w:val="Block Text"/>
    <w:basedOn w:val="a"/>
    <w:rsid w:val="005E2D34"/>
    <w:pPr>
      <w:spacing w:before="180" w:line="260" w:lineRule="auto"/>
      <w:ind w:left="1720" w:right="1600"/>
      <w:jc w:val="center"/>
    </w:pPr>
    <w:rPr>
      <w:b/>
      <w:szCs w:val="20"/>
    </w:rPr>
  </w:style>
  <w:style w:type="table" w:styleId="12">
    <w:name w:val="Table Grid 1"/>
    <w:basedOn w:val="a1"/>
    <w:uiPriority w:val="99"/>
    <w:rsid w:val="004C4200"/>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ConsPlusNormal">
    <w:name w:val="ConsPlusNormal"/>
    <w:uiPriority w:val="99"/>
    <w:rsid w:val="00326E9E"/>
    <w:pPr>
      <w:autoSpaceDE w:val="0"/>
      <w:autoSpaceDN w:val="0"/>
      <w:adjustRightInd w:val="0"/>
      <w:ind w:firstLine="720"/>
    </w:pPr>
    <w:rPr>
      <w:rFonts w:ascii="Arial" w:hAnsi="Arial" w:cs="Arial"/>
    </w:rPr>
  </w:style>
  <w:style w:type="paragraph" w:styleId="af1">
    <w:name w:val="Plain Text"/>
    <w:basedOn w:val="a"/>
    <w:link w:val="13"/>
    <w:uiPriority w:val="99"/>
    <w:rsid w:val="00452FC5"/>
    <w:rPr>
      <w:rFonts w:ascii="Courier New" w:hAnsi="Courier New"/>
      <w:sz w:val="20"/>
      <w:szCs w:val="20"/>
    </w:rPr>
  </w:style>
  <w:style w:type="character" w:customStyle="1" w:styleId="13">
    <w:name w:val="Текст Знак1"/>
    <w:link w:val="af1"/>
    <w:uiPriority w:val="99"/>
    <w:semiHidden/>
    <w:locked/>
    <w:rsid w:val="00EA50A7"/>
    <w:rPr>
      <w:rFonts w:ascii="Courier New" w:hAnsi="Courier New" w:cs="Courier New"/>
      <w:sz w:val="20"/>
      <w:szCs w:val="20"/>
    </w:rPr>
  </w:style>
  <w:style w:type="table" w:styleId="af2">
    <w:name w:val="Table Grid"/>
    <w:basedOn w:val="a1"/>
    <w:rsid w:val="00777F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Абзац списка1"/>
    <w:basedOn w:val="a"/>
    <w:uiPriority w:val="99"/>
    <w:rsid w:val="001D273E"/>
    <w:pPr>
      <w:spacing w:after="200" w:line="276" w:lineRule="auto"/>
      <w:ind w:left="720"/>
      <w:contextualSpacing/>
    </w:pPr>
    <w:rPr>
      <w:rFonts w:ascii="Calibri" w:hAnsi="Calibri"/>
      <w:sz w:val="22"/>
      <w:szCs w:val="22"/>
      <w:lang w:eastAsia="en-US"/>
    </w:rPr>
  </w:style>
  <w:style w:type="paragraph" w:customStyle="1" w:styleId="Default">
    <w:name w:val="Default"/>
    <w:uiPriority w:val="99"/>
    <w:rsid w:val="008C6555"/>
    <w:pPr>
      <w:widowControl w:val="0"/>
      <w:autoSpaceDE w:val="0"/>
      <w:autoSpaceDN w:val="0"/>
      <w:adjustRightInd w:val="0"/>
    </w:pPr>
    <w:rPr>
      <w:color w:val="000000"/>
      <w:sz w:val="24"/>
      <w:szCs w:val="24"/>
    </w:rPr>
  </w:style>
  <w:style w:type="paragraph" w:customStyle="1" w:styleId="xl49">
    <w:name w:val="xl49"/>
    <w:basedOn w:val="Default"/>
    <w:next w:val="Default"/>
    <w:uiPriority w:val="99"/>
    <w:rsid w:val="008C6555"/>
    <w:pPr>
      <w:spacing w:before="100" w:after="100"/>
    </w:pPr>
    <w:rPr>
      <w:color w:val="auto"/>
    </w:rPr>
  </w:style>
  <w:style w:type="paragraph" w:customStyle="1" w:styleId="15">
    <w:name w:val="Обычный1"/>
    <w:rsid w:val="008C6555"/>
    <w:pPr>
      <w:widowControl w:val="0"/>
    </w:pPr>
    <w:rPr>
      <w:rFonts w:ascii="Arial" w:hAnsi="Arial"/>
      <w:sz w:val="24"/>
      <w:lang w:val="en-US"/>
    </w:rPr>
  </w:style>
  <w:style w:type="paragraph" w:customStyle="1" w:styleId="xl27">
    <w:name w:val="xl27"/>
    <w:basedOn w:val="Default"/>
    <w:next w:val="Default"/>
    <w:uiPriority w:val="99"/>
    <w:rsid w:val="008C6555"/>
    <w:pPr>
      <w:spacing w:before="100" w:after="100"/>
    </w:pPr>
    <w:rPr>
      <w:color w:val="auto"/>
    </w:rPr>
  </w:style>
  <w:style w:type="paragraph" w:customStyle="1" w:styleId="Header1">
    <w:name w:val="Header1"/>
    <w:basedOn w:val="Default"/>
    <w:next w:val="Default"/>
    <w:uiPriority w:val="99"/>
    <w:rsid w:val="008C6555"/>
    <w:rPr>
      <w:color w:val="auto"/>
    </w:rPr>
  </w:style>
  <w:style w:type="paragraph" w:customStyle="1" w:styleId="P1">
    <w:name w:val="P1"/>
    <w:autoRedefine/>
    <w:uiPriority w:val="99"/>
    <w:rsid w:val="008C6555"/>
    <w:pPr>
      <w:tabs>
        <w:tab w:val="num" w:pos="36"/>
      </w:tabs>
      <w:spacing w:before="120"/>
      <w:ind w:left="36" w:hanging="360"/>
      <w:jc w:val="both"/>
    </w:pPr>
    <w:rPr>
      <w:rFonts w:ascii="Arial" w:hAnsi="Arial" w:cs="Arial"/>
      <w:color w:val="000000"/>
      <w:lang w:val="en-US"/>
    </w:rPr>
  </w:style>
  <w:style w:type="paragraph" w:customStyle="1" w:styleId="P2-numro">
    <w:name w:val="P2-numéro"/>
    <w:basedOn w:val="P2"/>
    <w:uiPriority w:val="99"/>
    <w:rsid w:val="008C6555"/>
    <w:pPr>
      <w:numPr>
        <w:ilvl w:val="0"/>
      </w:numPr>
      <w:tabs>
        <w:tab w:val="num" w:pos="360"/>
      </w:tabs>
      <w:spacing w:line="240" w:lineRule="auto"/>
      <w:ind w:left="360" w:hanging="360"/>
    </w:pPr>
  </w:style>
  <w:style w:type="paragraph" w:customStyle="1" w:styleId="P2">
    <w:name w:val="P2"/>
    <w:basedOn w:val="a"/>
    <w:autoRedefine/>
    <w:uiPriority w:val="99"/>
    <w:rsid w:val="008C6555"/>
    <w:pPr>
      <w:numPr>
        <w:ilvl w:val="12"/>
      </w:numPr>
      <w:spacing w:before="120" w:line="240" w:lineRule="atLeast"/>
      <w:ind w:left="284"/>
      <w:jc w:val="both"/>
    </w:pPr>
    <w:rPr>
      <w:rFonts w:ascii="Arial" w:hAnsi="Arial"/>
      <w:sz w:val="20"/>
      <w:szCs w:val="20"/>
      <w:lang w:val="en-GB"/>
    </w:rPr>
  </w:style>
  <w:style w:type="paragraph" w:customStyle="1" w:styleId="Header11">
    <w:name w:val="Header11"/>
    <w:basedOn w:val="Default"/>
    <w:next w:val="Default"/>
    <w:uiPriority w:val="99"/>
    <w:rsid w:val="008C6555"/>
    <w:rPr>
      <w:color w:val="auto"/>
    </w:rPr>
  </w:style>
  <w:style w:type="paragraph" w:customStyle="1" w:styleId="TEXT2">
    <w:name w:val="TEXT 2"/>
    <w:aliases w:val="2,text 2"/>
    <w:basedOn w:val="a"/>
    <w:uiPriority w:val="99"/>
    <w:rsid w:val="008C6555"/>
    <w:pPr>
      <w:keepLines/>
      <w:overflowPunct w:val="0"/>
      <w:autoSpaceDE w:val="0"/>
      <w:autoSpaceDN w:val="0"/>
      <w:adjustRightInd w:val="0"/>
      <w:ind w:left="1100" w:hanging="560"/>
      <w:jc w:val="both"/>
      <w:textAlignment w:val="baseline"/>
    </w:pPr>
    <w:rPr>
      <w:rFonts w:ascii="Helv" w:hAnsi="Helv"/>
      <w:color w:val="000000"/>
      <w:sz w:val="20"/>
      <w:szCs w:val="20"/>
      <w:lang w:val="en-US" w:eastAsia="en-US"/>
    </w:rPr>
  </w:style>
  <w:style w:type="paragraph" w:customStyle="1" w:styleId="Lista2">
    <w:name w:val="List a2"/>
    <w:basedOn w:val="a"/>
    <w:uiPriority w:val="99"/>
    <w:rsid w:val="008C6555"/>
    <w:pPr>
      <w:keepLines/>
      <w:tabs>
        <w:tab w:val="left" w:pos="2410"/>
        <w:tab w:val="left" w:pos="2694"/>
      </w:tabs>
      <w:overflowPunct w:val="0"/>
      <w:autoSpaceDE w:val="0"/>
      <w:autoSpaceDN w:val="0"/>
      <w:adjustRightInd w:val="0"/>
      <w:spacing w:after="200"/>
      <w:ind w:left="1701" w:hanging="567"/>
      <w:jc w:val="both"/>
      <w:textAlignment w:val="baseline"/>
    </w:pPr>
    <w:rPr>
      <w:rFonts w:ascii="Garamond" w:hAnsi="Garamond"/>
      <w:sz w:val="22"/>
      <w:szCs w:val="20"/>
      <w:lang w:val="en-GB" w:eastAsia="en-US"/>
    </w:rPr>
  </w:style>
  <w:style w:type="paragraph" w:customStyle="1" w:styleId="Indent2">
    <w:name w:val="Indent 2"/>
    <w:basedOn w:val="a"/>
    <w:uiPriority w:val="99"/>
    <w:rsid w:val="008C6555"/>
    <w:pPr>
      <w:overflowPunct w:val="0"/>
      <w:autoSpaceDE w:val="0"/>
      <w:autoSpaceDN w:val="0"/>
      <w:adjustRightInd w:val="0"/>
      <w:ind w:left="1134" w:hanging="567"/>
      <w:jc w:val="both"/>
      <w:textAlignment w:val="baseline"/>
    </w:pPr>
    <w:rPr>
      <w:sz w:val="20"/>
      <w:szCs w:val="20"/>
      <w:lang w:val="en-GB" w:eastAsia="en-US"/>
    </w:rPr>
  </w:style>
  <w:style w:type="paragraph" w:customStyle="1" w:styleId="ctext1">
    <w:name w:val="c_text1"/>
    <w:basedOn w:val="a"/>
    <w:uiPriority w:val="99"/>
    <w:rsid w:val="008C6555"/>
    <w:pPr>
      <w:overflowPunct w:val="0"/>
      <w:autoSpaceDE w:val="0"/>
      <w:autoSpaceDN w:val="0"/>
      <w:adjustRightInd w:val="0"/>
      <w:spacing w:before="120" w:after="120"/>
      <w:ind w:left="1134" w:hanging="567"/>
      <w:textAlignment w:val="baseline"/>
    </w:pPr>
    <w:rPr>
      <w:sz w:val="20"/>
      <w:szCs w:val="20"/>
      <w:lang w:val="en-GB" w:eastAsia="en-US"/>
    </w:rPr>
  </w:style>
  <w:style w:type="character" w:styleId="af3">
    <w:name w:val="Emphasis"/>
    <w:uiPriority w:val="99"/>
    <w:qFormat/>
    <w:rsid w:val="008C6555"/>
    <w:rPr>
      <w:rFonts w:cs="Times New Roman"/>
      <w:i/>
      <w:iCs/>
    </w:rPr>
  </w:style>
  <w:style w:type="paragraph" w:customStyle="1" w:styleId="p20">
    <w:name w:val="p2"/>
    <w:basedOn w:val="a"/>
    <w:uiPriority w:val="99"/>
    <w:rsid w:val="008C6555"/>
    <w:pPr>
      <w:widowControl w:val="0"/>
      <w:tabs>
        <w:tab w:val="left" w:pos="1620"/>
      </w:tabs>
      <w:overflowPunct w:val="0"/>
      <w:autoSpaceDE w:val="0"/>
      <w:autoSpaceDN w:val="0"/>
      <w:adjustRightInd w:val="0"/>
      <w:spacing w:line="260" w:lineRule="atLeast"/>
      <w:ind w:left="180"/>
      <w:jc w:val="both"/>
      <w:textAlignment w:val="baseline"/>
    </w:pPr>
    <w:rPr>
      <w:szCs w:val="20"/>
      <w:lang w:val="en-US" w:eastAsia="en-US"/>
    </w:rPr>
  </w:style>
  <w:style w:type="paragraph" w:customStyle="1" w:styleId="81">
    <w:name w:val="заголовок 8"/>
    <w:basedOn w:val="a"/>
    <w:next w:val="a"/>
    <w:uiPriority w:val="99"/>
    <w:rsid w:val="008C6555"/>
    <w:pPr>
      <w:keepNext/>
      <w:ind w:firstLine="720"/>
      <w:jc w:val="center"/>
    </w:pPr>
    <w:rPr>
      <w:rFonts w:ascii="TimesET" w:hAnsi="TimesET"/>
      <w:sz w:val="28"/>
      <w:szCs w:val="20"/>
    </w:rPr>
  </w:style>
  <w:style w:type="paragraph" w:styleId="16">
    <w:name w:val="toc 1"/>
    <w:basedOn w:val="a"/>
    <w:next w:val="a"/>
    <w:autoRedefine/>
    <w:uiPriority w:val="99"/>
    <w:semiHidden/>
    <w:rsid w:val="008C6555"/>
    <w:pPr>
      <w:spacing w:before="120" w:after="120"/>
    </w:pPr>
    <w:rPr>
      <w:b/>
      <w:bCs/>
      <w:caps/>
      <w:sz w:val="20"/>
      <w:szCs w:val="20"/>
    </w:rPr>
  </w:style>
  <w:style w:type="paragraph" w:styleId="af4">
    <w:name w:val="Normal (Web)"/>
    <w:basedOn w:val="a"/>
    <w:uiPriority w:val="99"/>
    <w:rsid w:val="008C6555"/>
    <w:pPr>
      <w:spacing w:before="100" w:beforeAutospacing="1" w:after="100" w:afterAutospacing="1"/>
    </w:pPr>
    <w:rPr>
      <w:rFonts w:ascii="Arial Unicode MS" w:eastAsia="Arial Unicode MS" w:hAnsi="Arial Unicode MS"/>
      <w:lang w:val="en-US" w:eastAsia="en-US"/>
    </w:rPr>
  </w:style>
  <w:style w:type="paragraph" w:styleId="17">
    <w:name w:val="index 1"/>
    <w:basedOn w:val="a"/>
    <w:next w:val="a"/>
    <w:autoRedefine/>
    <w:uiPriority w:val="99"/>
    <w:semiHidden/>
    <w:rsid w:val="008C6555"/>
    <w:pPr>
      <w:widowControl w:val="0"/>
      <w:autoSpaceDE w:val="0"/>
      <w:autoSpaceDN w:val="0"/>
      <w:adjustRightInd w:val="0"/>
      <w:ind w:left="240" w:hanging="240"/>
    </w:pPr>
  </w:style>
  <w:style w:type="paragraph" w:customStyle="1" w:styleId="af5">
    <w:name w:val="сновной текст"/>
    <w:basedOn w:val="a"/>
    <w:uiPriority w:val="99"/>
    <w:rsid w:val="008C6555"/>
    <w:pPr>
      <w:widowControl w:val="0"/>
      <w:jc w:val="both"/>
    </w:pPr>
    <w:rPr>
      <w:szCs w:val="20"/>
    </w:rPr>
  </w:style>
  <w:style w:type="paragraph" w:customStyle="1" w:styleId="18">
    <w:name w:val="Обычный (веб)1"/>
    <w:basedOn w:val="a"/>
    <w:uiPriority w:val="99"/>
    <w:rsid w:val="008C6555"/>
    <w:pPr>
      <w:spacing w:before="100" w:after="100"/>
    </w:pPr>
    <w:rPr>
      <w:rFonts w:ascii="Arial Unicode MS" w:eastAsia="Arial Unicode MS" w:hAnsi="Arial Unicode MS"/>
      <w:szCs w:val="20"/>
      <w:lang w:val="en-US"/>
    </w:rPr>
  </w:style>
  <w:style w:type="paragraph" w:customStyle="1" w:styleId="BPISObullet">
    <w:name w:val="BP ISO bullet"/>
    <w:uiPriority w:val="99"/>
    <w:rsid w:val="008C6555"/>
    <w:pPr>
      <w:tabs>
        <w:tab w:val="num" w:pos="0"/>
      </w:tabs>
      <w:spacing w:after="120"/>
      <w:ind w:left="567" w:hanging="283"/>
    </w:pPr>
    <w:rPr>
      <w:rFonts w:ascii="Century Schoolbook" w:hAnsi="Century Schoolbook"/>
      <w:noProof/>
      <w:sz w:val="22"/>
      <w:lang w:val="en-US" w:eastAsia="en-US"/>
    </w:rPr>
  </w:style>
  <w:style w:type="paragraph" w:styleId="HTML">
    <w:name w:val="HTML Preformatted"/>
    <w:basedOn w:val="a"/>
    <w:link w:val="HTML0"/>
    <w:uiPriority w:val="99"/>
    <w:rsid w:val="008C6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link w:val="HTML"/>
    <w:uiPriority w:val="99"/>
    <w:semiHidden/>
    <w:locked/>
    <w:rsid w:val="00EA50A7"/>
    <w:rPr>
      <w:rFonts w:ascii="Courier New" w:hAnsi="Courier New" w:cs="Courier New"/>
      <w:sz w:val="20"/>
      <w:szCs w:val="20"/>
    </w:rPr>
  </w:style>
  <w:style w:type="paragraph" w:styleId="af6">
    <w:name w:val="caption"/>
    <w:basedOn w:val="a"/>
    <w:next w:val="a"/>
    <w:uiPriority w:val="99"/>
    <w:qFormat/>
    <w:rsid w:val="008C6555"/>
    <w:pPr>
      <w:widowControl w:val="0"/>
      <w:spacing w:before="100" w:beforeAutospacing="1" w:after="100" w:afterAutospacing="1"/>
      <w:jc w:val="center"/>
    </w:pPr>
    <w:rPr>
      <w:b/>
      <w:bCs/>
      <w:sz w:val="36"/>
    </w:rPr>
  </w:style>
  <w:style w:type="paragraph" w:styleId="af7">
    <w:name w:val="footnote text"/>
    <w:basedOn w:val="a"/>
    <w:link w:val="af8"/>
    <w:uiPriority w:val="99"/>
    <w:semiHidden/>
    <w:rsid w:val="008C6555"/>
    <w:rPr>
      <w:sz w:val="20"/>
      <w:szCs w:val="20"/>
    </w:rPr>
  </w:style>
  <w:style w:type="character" w:customStyle="1" w:styleId="af8">
    <w:name w:val="Текст сноски Знак"/>
    <w:link w:val="af7"/>
    <w:uiPriority w:val="99"/>
    <w:semiHidden/>
    <w:locked/>
    <w:rsid w:val="00EA50A7"/>
    <w:rPr>
      <w:rFonts w:cs="Times New Roman"/>
      <w:sz w:val="20"/>
      <w:szCs w:val="20"/>
    </w:rPr>
  </w:style>
  <w:style w:type="paragraph" w:customStyle="1" w:styleId="ConsNonformat">
    <w:name w:val="ConsNonformat"/>
    <w:uiPriority w:val="99"/>
    <w:rsid w:val="008C6555"/>
    <w:pPr>
      <w:widowControl w:val="0"/>
    </w:pPr>
    <w:rPr>
      <w:rFonts w:ascii="Courier New" w:hAnsi="Courier New"/>
    </w:rPr>
  </w:style>
  <w:style w:type="paragraph" w:customStyle="1" w:styleId="font0">
    <w:name w:val="font0"/>
    <w:basedOn w:val="a"/>
    <w:uiPriority w:val="99"/>
    <w:rsid w:val="008C6555"/>
    <w:pPr>
      <w:spacing w:before="100" w:beforeAutospacing="1" w:after="100" w:afterAutospacing="1"/>
    </w:pPr>
    <w:rPr>
      <w:rFonts w:ascii="Arial" w:eastAsia="Arial Unicode MS" w:hAnsi="Arial" w:cs="Arial"/>
      <w:sz w:val="20"/>
      <w:szCs w:val="20"/>
    </w:rPr>
  </w:style>
  <w:style w:type="paragraph" w:customStyle="1" w:styleId="font5">
    <w:name w:val="font5"/>
    <w:basedOn w:val="a"/>
    <w:rsid w:val="008C6555"/>
    <w:pPr>
      <w:spacing w:before="100" w:beforeAutospacing="1" w:after="100" w:afterAutospacing="1"/>
    </w:pPr>
    <w:rPr>
      <w:rFonts w:ascii="Arial" w:eastAsia="Arial Unicode MS" w:hAnsi="Arial" w:cs="Arial"/>
      <w:i/>
      <w:iCs/>
      <w:sz w:val="20"/>
      <w:szCs w:val="20"/>
    </w:rPr>
  </w:style>
  <w:style w:type="paragraph" w:customStyle="1" w:styleId="font6">
    <w:name w:val="font6"/>
    <w:basedOn w:val="a"/>
    <w:rsid w:val="008C6555"/>
    <w:pPr>
      <w:spacing w:before="100" w:beforeAutospacing="1" w:after="100" w:afterAutospacing="1"/>
    </w:pPr>
    <w:rPr>
      <w:rFonts w:ascii="Arial" w:eastAsia="Arial Unicode MS" w:hAnsi="Arial" w:cs="Arial"/>
      <w:b/>
      <w:bCs/>
      <w:sz w:val="20"/>
      <w:szCs w:val="20"/>
    </w:rPr>
  </w:style>
  <w:style w:type="paragraph" w:customStyle="1" w:styleId="font7">
    <w:name w:val="font7"/>
    <w:basedOn w:val="a"/>
    <w:rsid w:val="008C6555"/>
    <w:pPr>
      <w:spacing w:before="100" w:beforeAutospacing="1" w:after="100" w:afterAutospacing="1"/>
    </w:pPr>
    <w:rPr>
      <w:rFonts w:ascii="Arial" w:eastAsia="Arial Unicode MS" w:hAnsi="Arial" w:cs="Arial"/>
      <w:sz w:val="20"/>
      <w:szCs w:val="20"/>
    </w:rPr>
  </w:style>
  <w:style w:type="paragraph" w:customStyle="1" w:styleId="xl24">
    <w:name w:val="xl24"/>
    <w:basedOn w:val="a"/>
    <w:uiPriority w:val="99"/>
    <w:rsid w:val="008C6555"/>
    <w:pPr>
      <w:spacing w:before="100" w:beforeAutospacing="1" w:after="100" w:afterAutospacing="1"/>
      <w:textAlignment w:val="center"/>
    </w:pPr>
    <w:rPr>
      <w:rFonts w:ascii="Arial" w:eastAsia="Arial Unicode MS" w:hAnsi="Arial" w:cs="Arial"/>
      <w:b/>
      <w:bCs/>
      <w:i/>
      <w:iCs/>
    </w:rPr>
  </w:style>
  <w:style w:type="paragraph" w:customStyle="1" w:styleId="xl25">
    <w:name w:val="xl25"/>
    <w:basedOn w:val="a"/>
    <w:uiPriority w:val="99"/>
    <w:rsid w:val="008C6555"/>
    <w:pPr>
      <w:spacing w:before="100" w:beforeAutospacing="1" w:after="100" w:afterAutospacing="1"/>
      <w:jc w:val="center"/>
      <w:textAlignment w:val="center"/>
    </w:pPr>
    <w:rPr>
      <w:rFonts w:ascii="Arial" w:eastAsia="Arial Unicode MS" w:hAnsi="Arial" w:cs="Arial"/>
      <w:b/>
      <w:bCs/>
      <w:color w:val="FF0000"/>
      <w:sz w:val="28"/>
      <w:szCs w:val="28"/>
    </w:rPr>
  </w:style>
  <w:style w:type="paragraph" w:customStyle="1" w:styleId="xl26">
    <w:name w:val="xl26"/>
    <w:basedOn w:val="a"/>
    <w:uiPriority w:val="99"/>
    <w:rsid w:val="008C6555"/>
    <w:pPr>
      <w:spacing w:before="100" w:beforeAutospacing="1" w:after="100" w:afterAutospacing="1"/>
      <w:textAlignment w:val="center"/>
    </w:pPr>
    <w:rPr>
      <w:rFonts w:ascii="Arial" w:eastAsia="Arial Unicode MS" w:hAnsi="Arial" w:cs="Arial"/>
      <w:b/>
      <w:bCs/>
      <w:i/>
      <w:iCs/>
    </w:rPr>
  </w:style>
  <w:style w:type="paragraph" w:customStyle="1" w:styleId="font8">
    <w:name w:val="font8"/>
    <w:basedOn w:val="a"/>
    <w:rsid w:val="008C6555"/>
    <w:pPr>
      <w:spacing w:before="100" w:beforeAutospacing="1" w:after="100" w:afterAutospacing="1"/>
    </w:pPr>
    <w:rPr>
      <w:rFonts w:ascii="Arial" w:eastAsia="Arial Unicode MS" w:hAnsi="Arial" w:cs="Arial"/>
      <w:b/>
      <w:bCs/>
      <w:i/>
      <w:iCs/>
      <w:sz w:val="20"/>
      <w:szCs w:val="20"/>
    </w:rPr>
  </w:style>
  <w:style w:type="character" w:styleId="af9">
    <w:name w:val="Hyperlink"/>
    <w:uiPriority w:val="99"/>
    <w:rsid w:val="008C6555"/>
    <w:rPr>
      <w:rFonts w:cs="Times New Roman"/>
      <w:color w:val="0000FF"/>
      <w:u w:val="single"/>
    </w:rPr>
  </w:style>
  <w:style w:type="character" w:styleId="afa">
    <w:name w:val="FollowedHyperlink"/>
    <w:uiPriority w:val="99"/>
    <w:rsid w:val="008C6555"/>
    <w:rPr>
      <w:rFonts w:cs="Times New Roman"/>
      <w:color w:val="800080"/>
      <w:u w:val="single"/>
    </w:rPr>
  </w:style>
  <w:style w:type="character" w:customStyle="1" w:styleId="19">
    <w:name w:val="Знак Знак1"/>
    <w:uiPriority w:val="99"/>
    <w:rsid w:val="008C6555"/>
    <w:rPr>
      <w:rFonts w:cs="Times New Roman"/>
      <w:b/>
      <w:lang w:val="ru-RU" w:eastAsia="ru-RU" w:bidi="ar-SA"/>
    </w:rPr>
  </w:style>
  <w:style w:type="paragraph" w:customStyle="1" w:styleId="afb">
    <w:name w:val="Знак"/>
    <w:basedOn w:val="a"/>
    <w:uiPriority w:val="99"/>
    <w:rsid w:val="008C6555"/>
    <w:pPr>
      <w:keepLines/>
      <w:spacing w:after="160" w:line="240" w:lineRule="exact"/>
    </w:pPr>
    <w:rPr>
      <w:rFonts w:ascii="Verdana" w:eastAsia="MS Mincho" w:hAnsi="Verdana" w:cs="Franklin Gothic Book"/>
      <w:sz w:val="20"/>
      <w:szCs w:val="20"/>
      <w:lang w:val="en-US" w:eastAsia="en-US"/>
    </w:rPr>
  </w:style>
  <w:style w:type="character" w:styleId="afc">
    <w:name w:val="Strong"/>
    <w:uiPriority w:val="99"/>
    <w:qFormat/>
    <w:rsid w:val="008C6555"/>
    <w:rPr>
      <w:rFonts w:cs="Times New Roman"/>
      <w:b/>
      <w:bCs/>
    </w:rPr>
  </w:style>
  <w:style w:type="character" w:customStyle="1" w:styleId="afd">
    <w:name w:val="a"/>
    <w:uiPriority w:val="99"/>
    <w:rsid w:val="008C6555"/>
    <w:rPr>
      <w:rFonts w:cs="Times New Roman"/>
    </w:rPr>
  </w:style>
  <w:style w:type="character" w:customStyle="1" w:styleId="subtitle1">
    <w:name w:val="subtitle1"/>
    <w:uiPriority w:val="99"/>
    <w:rsid w:val="008C6555"/>
    <w:rPr>
      <w:rFonts w:ascii="Arial" w:hAnsi="Arial" w:cs="Arial"/>
      <w:sz w:val="17"/>
      <w:szCs w:val="17"/>
    </w:rPr>
  </w:style>
  <w:style w:type="paragraph" w:customStyle="1" w:styleId="s24">
    <w:name w:val="s24 Титульный лист"/>
    <w:basedOn w:val="a"/>
    <w:uiPriority w:val="99"/>
    <w:rsid w:val="008C6555"/>
    <w:pPr>
      <w:keepNext/>
      <w:widowControl w:val="0"/>
      <w:overflowPunct w:val="0"/>
      <w:autoSpaceDE w:val="0"/>
      <w:autoSpaceDN w:val="0"/>
      <w:adjustRightInd w:val="0"/>
      <w:spacing w:before="120" w:after="240"/>
      <w:jc w:val="center"/>
      <w:textAlignment w:val="baseline"/>
    </w:pPr>
    <w:rPr>
      <w:rFonts w:ascii="Arial" w:hAnsi="Arial"/>
      <w:b/>
      <w:sz w:val="32"/>
      <w:szCs w:val="20"/>
    </w:rPr>
  </w:style>
  <w:style w:type="paragraph" w:customStyle="1" w:styleId="s28-">
    <w:name w:val="s28 Предисловие-Пункты"/>
    <w:basedOn w:val="a"/>
    <w:uiPriority w:val="99"/>
    <w:rsid w:val="008C6555"/>
    <w:pPr>
      <w:keepNext/>
      <w:widowControl w:val="0"/>
      <w:tabs>
        <w:tab w:val="num" w:pos="360"/>
      </w:tabs>
      <w:overflowPunct w:val="0"/>
      <w:autoSpaceDE w:val="0"/>
      <w:autoSpaceDN w:val="0"/>
      <w:adjustRightInd w:val="0"/>
      <w:spacing w:before="120" w:after="120"/>
      <w:ind w:left="360" w:hanging="360"/>
      <w:jc w:val="both"/>
      <w:textAlignment w:val="baseline"/>
    </w:pPr>
    <w:rPr>
      <w:rFonts w:ascii="Arial" w:hAnsi="Arial"/>
      <w:sz w:val="22"/>
    </w:rPr>
  </w:style>
  <w:style w:type="paragraph" w:customStyle="1" w:styleId="s22">
    <w:name w:val="s22 Заголовок"/>
    <w:basedOn w:val="a"/>
    <w:link w:val="s220"/>
    <w:uiPriority w:val="99"/>
    <w:rsid w:val="008C6555"/>
    <w:pPr>
      <w:keepNext/>
      <w:keepLines/>
      <w:widowControl w:val="0"/>
      <w:overflowPunct w:val="0"/>
      <w:autoSpaceDE w:val="0"/>
      <w:autoSpaceDN w:val="0"/>
      <w:adjustRightInd w:val="0"/>
      <w:spacing w:before="360" w:after="120"/>
      <w:jc w:val="center"/>
      <w:textAlignment w:val="baseline"/>
    </w:pPr>
    <w:rPr>
      <w:rFonts w:ascii="Arial" w:hAnsi="Arial"/>
      <w:b/>
      <w:bCs/>
      <w:sz w:val="28"/>
      <w:szCs w:val="28"/>
    </w:rPr>
  </w:style>
  <w:style w:type="character" w:customStyle="1" w:styleId="s220">
    <w:name w:val="s22 Заголовок Знак Знак"/>
    <w:link w:val="s22"/>
    <w:uiPriority w:val="99"/>
    <w:locked/>
    <w:rsid w:val="008C6555"/>
    <w:rPr>
      <w:rFonts w:ascii="Arial" w:hAnsi="Arial" w:cs="Times New Roman"/>
      <w:b/>
      <w:bCs/>
      <w:sz w:val="28"/>
      <w:szCs w:val="28"/>
      <w:lang w:val="ru-RU" w:eastAsia="ru-RU" w:bidi="ar-SA"/>
    </w:rPr>
  </w:style>
  <w:style w:type="paragraph" w:customStyle="1" w:styleId="s03">
    <w:name w:val="s03 Пункт"/>
    <w:basedOn w:val="s02"/>
    <w:uiPriority w:val="99"/>
    <w:rsid w:val="008C6555"/>
    <w:pPr>
      <w:keepLines w:val="0"/>
      <w:tabs>
        <w:tab w:val="clear" w:pos="794"/>
        <w:tab w:val="num" w:pos="1060"/>
      </w:tabs>
      <w:spacing w:before="80"/>
      <w:outlineLvl w:val="2"/>
    </w:pPr>
    <w:rPr>
      <w:b w:val="0"/>
    </w:rPr>
  </w:style>
  <w:style w:type="paragraph" w:customStyle="1" w:styleId="s02">
    <w:name w:val="s02 подРАЗДЕЛ"/>
    <w:basedOn w:val="s01"/>
    <w:next w:val="s03"/>
    <w:uiPriority w:val="99"/>
    <w:rsid w:val="008C6555"/>
    <w:pPr>
      <w:tabs>
        <w:tab w:val="clear" w:pos="680"/>
        <w:tab w:val="num" w:pos="794"/>
        <w:tab w:val="left" w:pos="1134"/>
      </w:tabs>
      <w:spacing w:before="160" w:after="0"/>
      <w:outlineLvl w:val="1"/>
    </w:pPr>
    <w:rPr>
      <w:sz w:val="22"/>
    </w:rPr>
  </w:style>
  <w:style w:type="paragraph" w:customStyle="1" w:styleId="s01">
    <w:name w:val="s01 РАЗДЕЛ"/>
    <w:basedOn w:val="a"/>
    <w:next w:val="s02"/>
    <w:uiPriority w:val="99"/>
    <w:rsid w:val="008C6555"/>
    <w:pPr>
      <w:keepNext/>
      <w:keepLines/>
      <w:widowControl w:val="0"/>
      <w:tabs>
        <w:tab w:val="num" w:pos="680"/>
      </w:tabs>
      <w:overflowPunct w:val="0"/>
      <w:autoSpaceDE w:val="0"/>
      <w:autoSpaceDN w:val="0"/>
      <w:adjustRightInd w:val="0"/>
      <w:spacing w:before="240" w:after="120"/>
      <w:ind w:firstLine="340"/>
      <w:jc w:val="both"/>
      <w:textAlignment w:val="baseline"/>
      <w:outlineLvl w:val="0"/>
    </w:pPr>
    <w:rPr>
      <w:rFonts w:ascii="Arial" w:hAnsi="Arial"/>
      <w:b/>
      <w:bCs/>
      <w:szCs w:val="28"/>
    </w:rPr>
  </w:style>
  <w:style w:type="paragraph" w:customStyle="1" w:styleId="s08">
    <w:name w:val="s08 Список а)"/>
    <w:basedOn w:val="s03"/>
    <w:uiPriority w:val="99"/>
    <w:rsid w:val="008C6555"/>
    <w:pPr>
      <w:numPr>
        <w:ilvl w:val="4"/>
      </w:numPr>
      <w:tabs>
        <w:tab w:val="num" w:pos="1060"/>
      </w:tabs>
      <w:ind w:firstLine="340"/>
      <w:outlineLvl w:val="4"/>
    </w:pPr>
  </w:style>
  <w:style w:type="paragraph" w:customStyle="1" w:styleId="s04">
    <w:name w:val="s04 подПункт"/>
    <w:basedOn w:val="s03"/>
    <w:uiPriority w:val="99"/>
    <w:rsid w:val="008C6555"/>
    <w:pPr>
      <w:numPr>
        <w:ilvl w:val="3"/>
      </w:numPr>
      <w:tabs>
        <w:tab w:val="num" w:pos="1060"/>
        <w:tab w:val="left" w:pos="1276"/>
      </w:tabs>
      <w:ind w:firstLine="340"/>
      <w:outlineLvl w:val="3"/>
    </w:pPr>
  </w:style>
  <w:style w:type="paragraph" w:customStyle="1" w:styleId="s12101">
    <w:name w:val="s12 Т  Кол1 Ном01 Жирн"/>
    <w:basedOn w:val="a"/>
    <w:next w:val="a"/>
    <w:uiPriority w:val="99"/>
    <w:rsid w:val="008C6555"/>
    <w:pPr>
      <w:keepNext/>
      <w:keepLines/>
      <w:tabs>
        <w:tab w:val="num" w:pos="340"/>
      </w:tabs>
      <w:overflowPunct w:val="0"/>
      <w:autoSpaceDE w:val="0"/>
      <w:autoSpaceDN w:val="0"/>
      <w:adjustRightInd w:val="0"/>
      <w:spacing w:before="20"/>
      <w:ind w:left="340" w:hanging="340"/>
      <w:textAlignment w:val="baseline"/>
      <w:outlineLvl w:val="6"/>
    </w:pPr>
    <w:rPr>
      <w:rFonts w:ascii="Arial" w:hAnsi="Arial"/>
      <w:b/>
      <w:sz w:val="20"/>
    </w:rPr>
  </w:style>
  <w:style w:type="paragraph" w:customStyle="1" w:styleId="s170101">
    <w:name w:val="s17 Т Ном01.01"/>
    <w:basedOn w:val="s1601"/>
    <w:uiPriority w:val="99"/>
    <w:rsid w:val="008C6555"/>
    <w:pPr>
      <w:numPr>
        <w:ilvl w:val="8"/>
      </w:numPr>
      <w:tabs>
        <w:tab w:val="num" w:pos="1060"/>
      </w:tabs>
      <w:ind w:firstLine="340"/>
    </w:pPr>
  </w:style>
  <w:style w:type="paragraph" w:customStyle="1" w:styleId="s1601">
    <w:name w:val="s16 Т Ном01. Отст"/>
    <w:basedOn w:val="s08"/>
    <w:uiPriority w:val="99"/>
    <w:rsid w:val="008C6555"/>
    <w:pPr>
      <w:widowControl/>
      <w:numPr>
        <w:ilvl w:val="7"/>
      </w:numPr>
      <w:tabs>
        <w:tab w:val="num" w:pos="1060"/>
      </w:tabs>
      <w:spacing w:before="20"/>
      <w:ind w:firstLine="340"/>
      <w:outlineLvl w:val="8"/>
    </w:pPr>
    <w:rPr>
      <w:sz w:val="20"/>
    </w:rPr>
  </w:style>
  <w:style w:type="paragraph" w:customStyle="1" w:styleId="s091">
    <w:name w:val="s09 Список а1)"/>
    <w:basedOn w:val="a"/>
    <w:uiPriority w:val="99"/>
    <w:rsid w:val="008C6555"/>
    <w:pPr>
      <w:keepNext/>
      <w:widowControl w:val="0"/>
      <w:overflowPunct w:val="0"/>
      <w:autoSpaceDE w:val="0"/>
      <w:autoSpaceDN w:val="0"/>
      <w:adjustRightInd w:val="0"/>
      <w:ind w:left="680"/>
      <w:jc w:val="both"/>
      <w:textAlignment w:val="baseline"/>
    </w:pPr>
    <w:rPr>
      <w:rFonts w:ascii="Arial" w:hAnsi="Arial"/>
      <w:sz w:val="22"/>
    </w:rPr>
  </w:style>
  <w:style w:type="paragraph" w:customStyle="1" w:styleId="s05">
    <w:name w:val="s05 Пункт РАЗДЕЛА"/>
    <w:basedOn w:val="s02"/>
    <w:uiPriority w:val="99"/>
    <w:rsid w:val="008C6555"/>
    <w:pPr>
      <w:keepLines w:val="0"/>
      <w:tabs>
        <w:tab w:val="clear" w:pos="794"/>
        <w:tab w:val="num" w:pos="564"/>
      </w:tabs>
      <w:ind w:left="564" w:hanging="564"/>
      <w:outlineLvl w:val="6"/>
    </w:pPr>
    <w:rPr>
      <w:b w:val="0"/>
    </w:rPr>
  </w:style>
  <w:style w:type="paragraph" w:styleId="35">
    <w:name w:val="toc 3"/>
    <w:basedOn w:val="a"/>
    <w:next w:val="a"/>
    <w:autoRedefine/>
    <w:uiPriority w:val="99"/>
    <w:rsid w:val="008C6555"/>
    <w:pPr>
      <w:widowControl w:val="0"/>
      <w:autoSpaceDE w:val="0"/>
      <w:autoSpaceDN w:val="0"/>
      <w:adjustRightInd w:val="0"/>
      <w:ind w:left="480"/>
    </w:pPr>
  </w:style>
  <w:style w:type="paragraph" w:customStyle="1" w:styleId="Iauiue">
    <w:name w:val="Iau?iue"/>
    <w:uiPriority w:val="99"/>
    <w:rsid w:val="002C3CE6"/>
    <w:rPr>
      <w:sz w:val="24"/>
    </w:rPr>
  </w:style>
  <w:style w:type="paragraph" w:styleId="afe">
    <w:name w:val="annotation text"/>
    <w:basedOn w:val="a"/>
    <w:link w:val="aff"/>
    <w:uiPriority w:val="99"/>
    <w:rsid w:val="002C3CE6"/>
    <w:rPr>
      <w:sz w:val="20"/>
      <w:szCs w:val="20"/>
    </w:rPr>
  </w:style>
  <w:style w:type="character" w:customStyle="1" w:styleId="aff">
    <w:name w:val="Текст примечания Знак"/>
    <w:link w:val="afe"/>
    <w:uiPriority w:val="99"/>
    <w:locked/>
    <w:rsid w:val="00EA50A7"/>
    <w:rPr>
      <w:rFonts w:cs="Times New Roman"/>
      <w:sz w:val="20"/>
      <w:szCs w:val="20"/>
    </w:rPr>
  </w:style>
  <w:style w:type="paragraph" w:styleId="aff0">
    <w:name w:val="annotation subject"/>
    <w:basedOn w:val="afe"/>
    <w:next w:val="afe"/>
    <w:link w:val="aff1"/>
    <w:uiPriority w:val="99"/>
    <w:semiHidden/>
    <w:rsid w:val="002C3CE6"/>
    <w:rPr>
      <w:b/>
      <w:bCs/>
    </w:rPr>
  </w:style>
  <w:style w:type="character" w:customStyle="1" w:styleId="aff1">
    <w:name w:val="Тема примечания Знак"/>
    <w:link w:val="aff0"/>
    <w:uiPriority w:val="99"/>
    <w:semiHidden/>
    <w:locked/>
    <w:rsid w:val="00EA50A7"/>
    <w:rPr>
      <w:rFonts w:cs="Times New Roman"/>
      <w:b/>
      <w:bCs/>
      <w:sz w:val="20"/>
      <w:szCs w:val="20"/>
    </w:rPr>
  </w:style>
  <w:style w:type="paragraph" w:styleId="aff2">
    <w:name w:val="List Paragraph"/>
    <w:basedOn w:val="a"/>
    <w:uiPriority w:val="34"/>
    <w:qFormat/>
    <w:rsid w:val="002C3CE6"/>
    <w:pPr>
      <w:ind w:left="708"/>
    </w:pPr>
  </w:style>
  <w:style w:type="paragraph" w:styleId="aff3">
    <w:name w:val="TOC Heading"/>
    <w:basedOn w:val="1"/>
    <w:next w:val="a"/>
    <w:uiPriority w:val="99"/>
    <w:qFormat/>
    <w:rsid w:val="002C3CE6"/>
    <w:pPr>
      <w:keepLines/>
      <w:widowControl/>
      <w:spacing w:before="480" w:line="276" w:lineRule="auto"/>
      <w:jc w:val="left"/>
      <w:outlineLvl w:val="9"/>
    </w:pPr>
    <w:rPr>
      <w:rFonts w:ascii="Cambria" w:hAnsi="Cambria"/>
      <w:bCs/>
      <w:color w:val="365F91"/>
      <w:sz w:val="28"/>
      <w:szCs w:val="28"/>
      <w:u w:val="none"/>
      <w:lang w:eastAsia="en-US"/>
    </w:rPr>
  </w:style>
  <w:style w:type="paragraph" w:styleId="26">
    <w:name w:val="toc 2"/>
    <w:basedOn w:val="a"/>
    <w:next w:val="a"/>
    <w:autoRedefine/>
    <w:uiPriority w:val="99"/>
    <w:rsid w:val="002C3CE6"/>
    <w:pPr>
      <w:ind w:left="240"/>
    </w:pPr>
  </w:style>
  <w:style w:type="paragraph" w:styleId="aff4">
    <w:name w:val="Document Map"/>
    <w:basedOn w:val="a"/>
    <w:link w:val="aff5"/>
    <w:uiPriority w:val="99"/>
    <w:semiHidden/>
    <w:rsid w:val="000270C3"/>
    <w:pPr>
      <w:shd w:val="clear" w:color="auto" w:fill="000080"/>
    </w:pPr>
    <w:rPr>
      <w:sz w:val="2"/>
      <w:szCs w:val="20"/>
    </w:rPr>
  </w:style>
  <w:style w:type="character" w:customStyle="1" w:styleId="aff5">
    <w:name w:val="Схема документа Знак"/>
    <w:link w:val="aff4"/>
    <w:uiPriority w:val="99"/>
    <w:semiHidden/>
    <w:locked/>
    <w:rsid w:val="00EA50A7"/>
    <w:rPr>
      <w:rFonts w:cs="Times New Roman"/>
      <w:sz w:val="2"/>
    </w:rPr>
  </w:style>
  <w:style w:type="character" w:styleId="aff6">
    <w:name w:val="annotation reference"/>
    <w:uiPriority w:val="99"/>
    <w:semiHidden/>
    <w:rsid w:val="00BC705D"/>
    <w:rPr>
      <w:rFonts w:cs="Times New Roman"/>
      <w:sz w:val="16"/>
      <w:szCs w:val="16"/>
    </w:rPr>
  </w:style>
  <w:style w:type="paragraph" w:styleId="aff7">
    <w:name w:val="Revision"/>
    <w:hidden/>
    <w:uiPriority w:val="99"/>
    <w:semiHidden/>
    <w:rsid w:val="005B6366"/>
    <w:rPr>
      <w:sz w:val="24"/>
      <w:szCs w:val="24"/>
    </w:rPr>
  </w:style>
  <w:style w:type="character" w:customStyle="1" w:styleId="aff8">
    <w:name w:val="Текст Знак"/>
    <w:uiPriority w:val="99"/>
    <w:semiHidden/>
    <w:locked/>
    <w:rsid w:val="00A76105"/>
    <w:rPr>
      <w:rFonts w:ascii="Consolas" w:hAnsi="Consolas" w:cs="Times New Roman"/>
      <w:sz w:val="21"/>
      <w:szCs w:val="21"/>
      <w:lang w:bidi="ar-SA"/>
    </w:rPr>
  </w:style>
  <w:style w:type="paragraph" w:customStyle="1" w:styleId="Noeeu11">
    <w:name w:val="Noeeu11"/>
    <w:basedOn w:val="a"/>
    <w:rsid w:val="00302846"/>
    <w:pPr>
      <w:autoSpaceDE w:val="0"/>
      <w:autoSpaceDN w:val="0"/>
      <w:jc w:val="both"/>
    </w:pPr>
    <w:rPr>
      <w:rFonts w:ascii="Baltica" w:hAnsi="Baltica"/>
      <w:sz w:val="20"/>
      <w:szCs w:val="20"/>
    </w:rPr>
  </w:style>
  <w:style w:type="paragraph" w:customStyle="1" w:styleId="BodyTextIndent31">
    <w:name w:val="Body Text Indent 31"/>
    <w:basedOn w:val="a"/>
    <w:rsid w:val="00273238"/>
    <w:pPr>
      <w:spacing w:before="120"/>
      <w:ind w:firstLine="567"/>
      <w:jc w:val="both"/>
    </w:pPr>
    <w:rPr>
      <w:rFonts w:ascii="Arial" w:hAnsi="Arial"/>
      <w:snapToGrid w:val="0"/>
      <w:sz w:val="22"/>
      <w:szCs w:val="20"/>
    </w:rPr>
  </w:style>
  <w:style w:type="paragraph" w:customStyle="1" w:styleId="Normal1">
    <w:name w:val="Normal1"/>
    <w:rsid w:val="00012555"/>
    <w:rPr>
      <w:sz w:val="22"/>
    </w:rPr>
  </w:style>
  <w:style w:type="paragraph" w:customStyle="1" w:styleId="Text">
    <w:name w:val="Text"/>
    <w:basedOn w:val="a"/>
    <w:rsid w:val="009468E9"/>
    <w:pPr>
      <w:spacing w:after="240"/>
    </w:pPr>
    <w:rPr>
      <w:szCs w:val="20"/>
      <w:lang w:val="en-US" w:eastAsia="en-US"/>
    </w:rPr>
  </w:style>
  <w:style w:type="paragraph" w:customStyle="1" w:styleId="27">
    <w:name w:val="Абзац списка2"/>
    <w:basedOn w:val="a"/>
    <w:rsid w:val="009468E9"/>
    <w:pPr>
      <w:suppressAutoHyphens/>
    </w:pPr>
    <w:rPr>
      <w:rFonts w:eastAsia="SimSun"/>
      <w:kern w:val="2"/>
      <w:sz w:val="20"/>
      <w:szCs w:val="20"/>
      <w:lang w:val="en-US" w:eastAsia="ar-SA"/>
    </w:rPr>
  </w:style>
  <w:style w:type="paragraph" w:customStyle="1" w:styleId="font9">
    <w:name w:val="font9"/>
    <w:basedOn w:val="a"/>
    <w:rsid w:val="00E94EC3"/>
    <w:pPr>
      <w:spacing w:before="100" w:beforeAutospacing="1" w:after="100" w:afterAutospacing="1"/>
    </w:pPr>
    <w:rPr>
      <w:rFonts w:ascii="Arial" w:hAnsi="Arial" w:cs="Arial"/>
      <w:b/>
      <w:bCs/>
      <w:sz w:val="20"/>
      <w:szCs w:val="20"/>
    </w:rPr>
  </w:style>
  <w:style w:type="paragraph" w:customStyle="1" w:styleId="xl65">
    <w:name w:val="xl65"/>
    <w:basedOn w:val="a"/>
    <w:rsid w:val="00E94EC3"/>
    <w:pPr>
      <w:spacing w:before="100" w:beforeAutospacing="1" w:after="100" w:afterAutospacing="1"/>
      <w:textAlignment w:val="center"/>
    </w:pPr>
    <w:rPr>
      <w:sz w:val="16"/>
      <w:szCs w:val="16"/>
    </w:rPr>
  </w:style>
  <w:style w:type="paragraph" w:customStyle="1" w:styleId="xl66">
    <w:name w:val="xl66"/>
    <w:basedOn w:val="a"/>
    <w:rsid w:val="00E94EC3"/>
    <w:pPr>
      <w:spacing w:before="100" w:beforeAutospacing="1" w:after="100" w:afterAutospacing="1"/>
      <w:textAlignment w:val="center"/>
    </w:pPr>
    <w:rPr>
      <w:rFonts w:ascii="Arial" w:hAnsi="Arial" w:cs="Arial"/>
      <w:b/>
      <w:bCs/>
      <w:sz w:val="16"/>
      <w:szCs w:val="16"/>
    </w:rPr>
  </w:style>
  <w:style w:type="paragraph" w:customStyle="1" w:styleId="xl67">
    <w:name w:val="xl67"/>
    <w:basedOn w:val="a"/>
    <w:rsid w:val="00E94EC3"/>
    <w:pPr>
      <w:spacing w:before="100" w:beforeAutospacing="1" w:after="100" w:afterAutospacing="1"/>
      <w:jc w:val="center"/>
      <w:textAlignment w:val="center"/>
    </w:pPr>
    <w:rPr>
      <w:sz w:val="14"/>
      <w:szCs w:val="14"/>
    </w:rPr>
  </w:style>
  <w:style w:type="paragraph" w:customStyle="1" w:styleId="xl68">
    <w:name w:val="xl68"/>
    <w:basedOn w:val="a"/>
    <w:rsid w:val="00E94E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69">
    <w:name w:val="xl69"/>
    <w:basedOn w:val="a"/>
    <w:rsid w:val="00E94E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70">
    <w:name w:val="xl70"/>
    <w:basedOn w:val="a"/>
    <w:rsid w:val="00E94EC3"/>
    <w:pPr>
      <w:spacing w:before="100" w:beforeAutospacing="1" w:after="100" w:afterAutospacing="1"/>
      <w:textAlignment w:val="center"/>
    </w:pPr>
    <w:rPr>
      <w:sz w:val="14"/>
      <w:szCs w:val="14"/>
    </w:rPr>
  </w:style>
  <w:style w:type="paragraph" w:customStyle="1" w:styleId="xl71">
    <w:name w:val="xl71"/>
    <w:basedOn w:val="a"/>
    <w:rsid w:val="00E94EC3"/>
    <w:pPr>
      <w:spacing w:before="100" w:beforeAutospacing="1" w:after="100" w:afterAutospacing="1"/>
      <w:jc w:val="center"/>
      <w:textAlignment w:val="center"/>
    </w:pPr>
    <w:rPr>
      <w:rFonts w:ascii="Arial" w:hAnsi="Arial" w:cs="Arial"/>
      <w:sz w:val="14"/>
      <w:szCs w:val="14"/>
    </w:rPr>
  </w:style>
  <w:style w:type="paragraph" w:customStyle="1" w:styleId="xl72">
    <w:name w:val="xl72"/>
    <w:basedOn w:val="a"/>
    <w:rsid w:val="00E94EC3"/>
    <w:pPr>
      <w:spacing w:before="100" w:beforeAutospacing="1" w:after="100" w:afterAutospacing="1"/>
      <w:textAlignment w:val="center"/>
    </w:pPr>
    <w:rPr>
      <w:rFonts w:ascii="Arial" w:hAnsi="Arial" w:cs="Arial"/>
      <w:sz w:val="16"/>
      <w:szCs w:val="16"/>
    </w:rPr>
  </w:style>
  <w:style w:type="paragraph" w:customStyle="1" w:styleId="xl73">
    <w:name w:val="xl73"/>
    <w:basedOn w:val="a"/>
    <w:rsid w:val="00E94EC3"/>
    <w:pPr>
      <w:pBdr>
        <w:left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74">
    <w:name w:val="xl74"/>
    <w:basedOn w:val="a"/>
    <w:rsid w:val="00E94EC3"/>
    <w:pPr>
      <w:pBdr>
        <w:bottom w:val="single" w:sz="4" w:space="0" w:color="auto"/>
        <w:right w:val="single" w:sz="4" w:space="0" w:color="auto"/>
      </w:pBdr>
      <w:spacing w:before="100" w:beforeAutospacing="1" w:after="100" w:afterAutospacing="1"/>
      <w:textAlignment w:val="center"/>
    </w:pPr>
    <w:rPr>
      <w:sz w:val="16"/>
      <w:szCs w:val="16"/>
    </w:rPr>
  </w:style>
  <w:style w:type="paragraph" w:customStyle="1" w:styleId="xl75">
    <w:name w:val="xl75"/>
    <w:basedOn w:val="a"/>
    <w:rsid w:val="00E94EC3"/>
    <w:pPr>
      <w:pBdr>
        <w:right w:val="single" w:sz="4" w:space="0" w:color="auto"/>
      </w:pBdr>
      <w:spacing w:before="100" w:beforeAutospacing="1" w:after="100" w:afterAutospacing="1"/>
      <w:textAlignment w:val="center"/>
    </w:pPr>
    <w:rPr>
      <w:sz w:val="16"/>
      <w:szCs w:val="16"/>
    </w:rPr>
  </w:style>
  <w:style w:type="paragraph" w:customStyle="1" w:styleId="xl76">
    <w:name w:val="xl76"/>
    <w:basedOn w:val="a"/>
    <w:rsid w:val="00E94EC3"/>
    <w:pPr>
      <w:pBdr>
        <w:top w:val="single" w:sz="4" w:space="0" w:color="auto"/>
        <w:right w:val="single" w:sz="4" w:space="0" w:color="auto"/>
      </w:pBdr>
      <w:spacing w:before="100" w:beforeAutospacing="1" w:after="100" w:afterAutospacing="1"/>
      <w:textAlignment w:val="center"/>
    </w:pPr>
    <w:rPr>
      <w:sz w:val="16"/>
      <w:szCs w:val="16"/>
    </w:rPr>
  </w:style>
  <w:style w:type="paragraph" w:customStyle="1" w:styleId="xl77">
    <w:name w:val="xl77"/>
    <w:basedOn w:val="a"/>
    <w:rsid w:val="00E94EC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78">
    <w:name w:val="xl78"/>
    <w:basedOn w:val="a"/>
    <w:rsid w:val="00E94EC3"/>
    <w:pPr>
      <w:pBdr>
        <w:top w:val="single" w:sz="8" w:space="0" w:color="auto"/>
        <w:left w:val="single" w:sz="8"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79">
    <w:name w:val="xl79"/>
    <w:basedOn w:val="a"/>
    <w:rsid w:val="00E94EC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80">
    <w:name w:val="xl80"/>
    <w:basedOn w:val="a"/>
    <w:rsid w:val="00E94EC3"/>
    <w:pPr>
      <w:pBdr>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81">
    <w:name w:val="xl81"/>
    <w:basedOn w:val="a"/>
    <w:rsid w:val="00E94EC3"/>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sz w:val="14"/>
      <w:szCs w:val="14"/>
    </w:rPr>
  </w:style>
  <w:style w:type="paragraph" w:customStyle="1" w:styleId="xl82">
    <w:name w:val="xl82"/>
    <w:basedOn w:val="a"/>
    <w:rsid w:val="00E94EC3"/>
    <w:pPr>
      <w:pBdr>
        <w:left w:val="single" w:sz="8" w:space="0" w:color="auto"/>
      </w:pBdr>
      <w:spacing w:before="100" w:beforeAutospacing="1" w:after="100" w:afterAutospacing="1"/>
      <w:textAlignment w:val="center"/>
    </w:pPr>
    <w:rPr>
      <w:sz w:val="16"/>
      <w:szCs w:val="16"/>
    </w:rPr>
  </w:style>
  <w:style w:type="paragraph" w:customStyle="1" w:styleId="xl83">
    <w:name w:val="xl83"/>
    <w:basedOn w:val="a"/>
    <w:rsid w:val="00E94EC3"/>
    <w:pPr>
      <w:pBdr>
        <w:right w:val="single" w:sz="8" w:space="0" w:color="auto"/>
      </w:pBdr>
      <w:spacing w:before="100" w:beforeAutospacing="1" w:after="100" w:afterAutospacing="1"/>
      <w:jc w:val="center"/>
      <w:textAlignment w:val="center"/>
    </w:pPr>
    <w:rPr>
      <w:sz w:val="14"/>
      <w:szCs w:val="14"/>
    </w:rPr>
  </w:style>
  <w:style w:type="paragraph" w:customStyle="1" w:styleId="xl84">
    <w:name w:val="xl84"/>
    <w:basedOn w:val="a"/>
    <w:rsid w:val="00E94EC3"/>
    <w:pPr>
      <w:pBdr>
        <w:left w:val="single" w:sz="8" w:space="0" w:color="auto"/>
        <w:bottom w:val="single" w:sz="8" w:space="0" w:color="auto"/>
      </w:pBdr>
      <w:spacing w:before="100" w:beforeAutospacing="1" w:after="100" w:afterAutospacing="1"/>
      <w:textAlignment w:val="center"/>
    </w:pPr>
    <w:rPr>
      <w:sz w:val="16"/>
      <w:szCs w:val="16"/>
    </w:rPr>
  </w:style>
  <w:style w:type="paragraph" w:customStyle="1" w:styleId="xl85">
    <w:name w:val="xl85"/>
    <w:basedOn w:val="a"/>
    <w:rsid w:val="00E94EC3"/>
    <w:pPr>
      <w:pBdr>
        <w:bottom w:val="single" w:sz="8" w:space="0" w:color="auto"/>
      </w:pBdr>
      <w:spacing w:before="100" w:beforeAutospacing="1" w:after="100" w:afterAutospacing="1"/>
      <w:jc w:val="center"/>
      <w:textAlignment w:val="center"/>
    </w:pPr>
    <w:rPr>
      <w:sz w:val="14"/>
      <w:szCs w:val="14"/>
    </w:rPr>
  </w:style>
  <w:style w:type="paragraph" w:customStyle="1" w:styleId="xl86">
    <w:name w:val="xl86"/>
    <w:basedOn w:val="a"/>
    <w:rsid w:val="00E94EC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14"/>
      <w:szCs w:val="14"/>
    </w:rPr>
  </w:style>
  <w:style w:type="paragraph" w:customStyle="1" w:styleId="xl87">
    <w:name w:val="xl87"/>
    <w:basedOn w:val="a"/>
    <w:rsid w:val="00E94EC3"/>
    <w:pPr>
      <w:pBdr>
        <w:bottom w:val="single" w:sz="8" w:space="0" w:color="auto"/>
      </w:pBdr>
      <w:spacing w:before="100" w:beforeAutospacing="1" w:after="100" w:afterAutospacing="1"/>
      <w:textAlignment w:val="center"/>
    </w:pPr>
    <w:rPr>
      <w:sz w:val="16"/>
      <w:szCs w:val="16"/>
    </w:rPr>
  </w:style>
  <w:style w:type="paragraph" w:customStyle="1" w:styleId="xl88">
    <w:name w:val="xl88"/>
    <w:basedOn w:val="a"/>
    <w:rsid w:val="00E94EC3"/>
    <w:pPr>
      <w:pBdr>
        <w:bottom w:val="single" w:sz="8" w:space="0" w:color="auto"/>
      </w:pBdr>
      <w:spacing w:before="100" w:beforeAutospacing="1" w:after="100" w:afterAutospacing="1"/>
      <w:textAlignment w:val="center"/>
    </w:pPr>
    <w:rPr>
      <w:sz w:val="14"/>
      <w:szCs w:val="14"/>
    </w:rPr>
  </w:style>
  <w:style w:type="paragraph" w:customStyle="1" w:styleId="xl89">
    <w:name w:val="xl89"/>
    <w:basedOn w:val="a"/>
    <w:rsid w:val="00E94EC3"/>
    <w:pPr>
      <w:pBdr>
        <w:bottom w:val="single" w:sz="8" w:space="0" w:color="auto"/>
        <w:right w:val="single" w:sz="8" w:space="0" w:color="auto"/>
      </w:pBdr>
      <w:spacing w:before="100" w:beforeAutospacing="1" w:after="100" w:afterAutospacing="1"/>
      <w:jc w:val="center"/>
      <w:textAlignment w:val="center"/>
    </w:pPr>
    <w:rPr>
      <w:sz w:val="14"/>
      <w:szCs w:val="14"/>
    </w:rPr>
  </w:style>
  <w:style w:type="paragraph" w:customStyle="1" w:styleId="xl90">
    <w:name w:val="xl90"/>
    <w:basedOn w:val="a"/>
    <w:rsid w:val="00E94EC3"/>
    <w:pPr>
      <w:pBdr>
        <w:top w:val="single" w:sz="8" w:space="0" w:color="auto"/>
      </w:pBdr>
      <w:spacing w:before="100" w:beforeAutospacing="1" w:after="100" w:afterAutospacing="1"/>
      <w:jc w:val="center"/>
      <w:textAlignment w:val="center"/>
    </w:pPr>
    <w:rPr>
      <w:sz w:val="14"/>
      <w:szCs w:val="14"/>
    </w:rPr>
  </w:style>
  <w:style w:type="paragraph" w:customStyle="1" w:styleId="xl91">
    <w:name w:val="xl91"/>
    <w:basedOn w:val="a"/>
    <w:rsid w:val="00E94EC3"/>
    <w:pPr>
      <w:pBdr>
        <w:top w:val="single" w:sz="8" w:space="0" w:color="auto"/>
        <w:right w:val="single" w:sz="8" w:space="0" w:color="auto"/>
      </w:pBdr>
      <w:spacing w:before="100" w:beforeAutospacing="1" w:after="100" w:afterAutospacing="1"/>
      <w:jc w:val="center"/>
      <w:textAlignment w:val="center"/>
    </w:pPr>
    <w:rPr>
      <w:sz w:val="14"/>
      <w:szCs w:val="14"/>
    </w:rPr>
  </w:style>
  <w:style w:type="paragraph" w:customStyle="1" w:styleId="xl92">
    <w:name w:val="xl92"/>
    <w:basedOn w:val="a"/>
    <w:rsid w:val="00E94EC3"/>
    <w:pPr>
      <w:pBdr>
        <w:top w:val="single" w:sz="8" w:space="0" w:color="auto"/>
        <w:left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93">
    <w:name w:val="xl93"/>
    <w:basedOn w:val="a"/>
    <w:rsid w:val="00E94EC3"/>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94">
    <w:name w:val="xl94"/>
    <w:basedOn w:val="a"/>
    <w:rsid w:val="00E94EC3"/>
    <w:pPr>
      <w:pBdr>
        <w:top w:val="single" w:sz="4" w:space="0" w:color="auto"/>
        <w:left w:val="single" w:sz="8"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95">
    <w:name w:val="xl95"/>
    <w:basedOn w:val="a"/>
    <w:rsid w:val="00E94EC3"/>
    <w:pPr>
      <w:pBdr>
        <w:left w:val="single" w:sz="8" w:space="0" w:color="auto"/>
        <w:right w:val="single" w:sz="4" w:space="0" w:color="auto"/>
      </w:pBdr>
      <w:spacing w:before="100" w:beforeAutospacing="1" w:after="100" w:afterAutospacing="1"/>
      <w:textAlignment w:val="center"/>
    </w:pPr>
    <w:rPr>
      <w:sz w:val="16"/>
      <w:szCs w:val="16"/>
    </w:rPr>
  </w:style>
  <w:style w:type="paragraph" w:customStyle="1" w:styleId="xl96">
    <w:name w:val="xl96"/>
    <w:basedOn w:val="a"/>
    <w:rsid w:val="00E94EC3"/>
    <w:pPr>
      <w:pBdr>
        <w:left w:val="single" w:sz="8"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97">
    <w:name w:val="xl97"/>
    <w:basedOn w:val="a"/>
    <w:rsid w:val="00E94EC3"/>
    <w:pPr>
      <w:pBdr>
        <w:left w:val="single" w:sz="8"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98">
    <w:name w:val="xl98"/>
    <w:basedOn w:val="a"/>
    <w:rsid w:val="00E94EC3"/>
    <w:pPr>
      <w:pBdr>
        <w:left w:val="single" w:sz="8" w:space="0" w:color="auto"/>
        <w:bottom w:val="single" w:sz="8" w:space="0" w:color="auto"/>
        <w:right w:val="single" w:sz="4" w:space="0" w:color="auto"/>
      </w:pBdr>
      <w:spacing w:before="100" w:beforeAutospacing="1" w:after="100" w:afterAutospacing="1"/>
      <w:textAlignment w:val="center"/>
    </w:pPr>
    <w:rPr>
      <w:sz w:val="16"/>
      <w:szCs w:val="16"/>
    </w:rPr>
  </w:style>
  <w:style w:type="paragraph" w:customStyle="1" w:styleId="xl99">
    <w:name w:val="xl99"/>
    <w:basedOn w:val="a"/>
    <w:rsid w:val="00E94EC3"/>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sz w:val="14"/>
      <w:szCs w:val="14"/>
    </w:rPr>
  </w:style>
  <w:style w:type="paragraph" w:customStyle="1" w:styleId="xl100">
    <w:name w:val="xl100"/>
    <w:basedOn w:val="a"/>
    <w:rsid w:val="00E94EC3"/>
    <w:pPr>
      <w:pBdr>
        <w:right w:val="single" w:sz="8" w:space="0" w:color="auto"/>
      </w:pBdr>
      <w:spacing w:before="100" w:beforeAutospacing="1" w:after="100" w:afterAutospacing="1"/>
      <w:textAlignment w:val="center"/>
    </w:pPr>
    <w:rPr>
      <w:sz w:val="14"/>
      <w:szCs w:val="14"/>
    </w:rPr>
  </w:style>
  <w:style w:type="paragraph" w:customStyle="1" w:styleId="xl101">
    <w:name w:val="xl101"/>
    <w:basedOn w:val="a"/>
    <w:rsid w:val="00E94EC3"/>
    <w:pPr>
      <w:pBdr>
        <w:bottom w:val="single" w:sz="8" w:space="0" w:color="auto"/>
        <w:right w:val="single" w:sz="8" w:space="0" w:color="auto"/>
      </w:pBdr>
      <w:spacing w:before="100" w:beforeAutospacing="1" w:after="100" w:afterAutospacing="1"/>
      <w:textAlignment w:val="center"/>
    </w:pPr>
    <w:rPr>
      <w:sz w:val="14"/>
      <w:szCs w:val="14"/>
    </w:rPr>
  </w:style>
  <w:style w:type="paragraph" w:customStyle="1" w:styleId="xl102">
    <w:name w:val="xl102"/>
    <w:basedOn w:val="a"/>
    <w:rsid w:val="00E94EC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103">
    <w:name w:val="xl103"/>
    <w:basedOn w:val="a"/>
    <w:rsid w:val="00E94EC3"/>
    <w:pPr>
      <w:pBdr>
        <w:right w:val="single" w:sz="4" w:space="0" w:color="auto"/>
      </w:pBdr>
      <w:spacing w:before="100" w:beforeAutospacing="1" w:after="100" w:afterAutospacing="1"/>
      <w:textAlignment w:val="center"/>
    </w:pPr>
    <w:rPr>
      <w:rFonts w:ascii="Arial" w:hAnsi="Arial" w:cs="Arial"/>
      <w:sz w:val="16"/>
      <w:szCs w:val="16"/>
    </w:rPr>
  </w:style>
  <w:style w:type="paragraph" w:customStyle="1" w:styleId="xl104">
    <w:name w:val="xl104"/>
    <w:basedOn w:val="a"/>
    <w:rsid w:val="00E94EC3"/>
    <w:pPr>
      <w:pBdr>
        <w:top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05">
    <w:name w:val="xl105"/>
    <w:basedOn w:val="a"/>
    <w:rsid w:val="00E94EC3"/>
    <w:pPr>
      <w:pBdr>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06">
    <w:name w:val="xl106"/>
    <w:basedOn w:val="a"/>
    <w:rsid w:val="00E94EC3"/>
    <w:pPr>
      <w:pBdr>
        <w:top w:val="single" w:sz="8" w:space="0" w:color="auto"/>
        <w:left w:val="single" w:sz="8" w:space="0" w:color="auto"/>
        <w:bottom w:val="single" w:sz="8" w:space="0" w:color="auto"/>
      </w:pBdr>
      <w:shd w:val="clear" w:color="000000" w:fill="3366FF"/>
      <w:spacing w:before="100" w:beforeAutospacing="1" w:after="100" w:afterAutospacing="1"/>
      <w:textAlignment w:val="center"/>
    </w:pPr>
    <w:rPr>
      <w:sz w:val="16"/>
      <w:szCs w:val="16"/>
    </w:rPr>
  </w:style>
  <w:style w:type="paragraph" w:customStyle="1" w:styleId="xl107">
    <w:name w:val="xl107"/>
    <w:basedOn w:val="a"/>
    <w:rsid w:val="00E94EC3"/>
    <w:pPr>
      <w:pBdr>
        <w:top w:val="single" w:sz="8" w:space="0" w:color="auto"/>
        <w:bottom w:val="single" w:sz="8" w:space="0" w:color="auto"/>
      </w:pBdr>
      <w:shd w:val="clear" w:color="000000" w:fill="3366FF"/>
      <w:spacing w:before="100" w:beforeAutospacing="1" w:after="100" w:afterAutospacing="1"/>
      <w:textAlignment w:val="center"/>
    </w:pPr>
    <w:rPr>
      <w:sz w:val="16"/>
      <w:szCs w:val="16"/>
    </w:rPr>
  </w:style>
  <w:style w:type="paragraph" w:customStyle="1" w:styleId="xl108">
    <w:name w:val="xl108"/>
    <w:basedOn w:val="a"/>
    <w:rsid w:val="00E94EC3"/>
    <w:pPr>
      <w:pBdr>
        <w:top w:val="single" w:sz="8" w:space="0" w:color="auto"/>
        <w:bottom w:val="single" w:sz="8" w:space="0" w:color="auto"/>
      </w:pBdr>
      <w:shd w:val="clear" w:color="000000" w:fill="3366FF"/>
      <w:spacing w:before="100" w:beforeAutospacing="1" w:after="100" w:afterAutospacing="1"/>
      <w:jc w:val="center"/>
      <w:textAlignment w:val="center"/>
    </w:pPr>
    <w:rPr>
      <w:sz w:val="14"/>
      <w:szCs w:val="14"/>
    </w:rPr>
  </w:style>
  <w:style w:type="paragraph" w:customStyle="1" w:styleId="xl109">
    <w:name w:val="xl109"/>
    <w:basedOn w:val="a"/>
    <w:rsid w:val="00E94EC3"/>
    <w:pPr>
      <w:pBdr>
        <w:top w:val="single" w:sz="8" w:space="0" w:color="auto"/>
        <w:bottom w:val="single" w:sz="8" w:space="0" w:color="auto"/>
      </w:pBdr>
      <w:shd w:val="clear" w:color="000000" w:fill="3366FF"/>
      <w:spacing w:before="100" w:beforeAutospacing="1" w:after="100" w:afterAutospacing="1"/>
      <w:textAlignment w:val="center"/>
    </w:pPr>
    <w:rPr>
      <w:sz w:val="14"/>
      <w:szCs w:val="14"/>
    </w:rPr>
  </w:style>
  <w:style w:type="paragraph" w:customStyle="1" w:styleId="xl110">
    <w:name w:val="xl110"/>
    <w:basedOn w:val="a"/>
    <w:rsid w:val="00E94EC3"/>
    <w:pPr>
      <w:pBdr>
        <w:top w:val="single" w:sz="8" w:space="0" w:color="auto"/>
        <w:bottom w:val="single" w:sz="8" w:space="0" w:color="auto"/>
        <w:right w:val="single" w:sz="8" w:space="0" w:color="auto"/>
      </w:pBdr>
      <w:shd w:val="clear" w:color="000000" w:fill="3366FF"/>
      <w:spacing w:before="100" w:beforeAutospacing="1" w:after="100" w:afterAutospacing="1"/>
      <w:jc w:val="center"/>
      <w:textAlignment w:val="center"/>
    </w:pPr>
    <w:rPr>
      <w:sz w:val="14"/>
      <w:szCs w:val="14"/>
    </w:rPr>
  </w:style>
  <w:style w:type="paragraph" w:customStyle="1" w:styleId="xl111">
    <w:name w:val="xl111"/>
    <w:basedOn w:val="a"/>
    <w:rsid w:val="00E94EC3"/>
    <w:pPr>
      <w:pBdr>
        <w:top w:val="single" w:sz="8" w:space="0" w:color="auto"/>
        <w:left w:val="single" w:sz="8" w:space="0" w:color="auto"/>
        <w:right w:val="single" w:sz="8" w:space="0" w:color="auto"/>
      </w:pBdr>
      <w:shd w:val="clear" w:color="000000" w:fill="99CCFF"/>
      <w:spacing w:before="100" w:beforeAutospacing="1" w:after="100" w:afterAutospacing="1"/>
      <w:textAlignment w:val="center"/>
    </w:pPr>
    <w:rPr>
      <w:sz w:val="16"/>
      <w:szCs w:val="16"/>
    </w:rPr>
  </w:style>
  <w:style w:type="paragraph" w:customStyle="1" w:styleId="xl112">
    <w:name w:val="xl112"/>
    <w:basedOn w:val="a"/>
    <w:rsid w:val="00E94EC3"/>
    <w:pPr>
      <w:pBdr>
        <w:left w:val="single" w:sz="8" w:space="0" w:color="auto"/>
        <w:right w:val="single" w:sz="8" w:space="0" w:color="auto"/>
      </w:pBdr>
      <w:shd w:val="clear" w:color="000000" w:fill="99CCFF"/>
      <w:spacing w:before="100" w:beforeAutospacing="1" w:after="100" w:afterAutospacing="1"/>
      <w:textAlignment w:val="center"/>
    </w:pPr>
    <w:rPr>
      <w:sz w:val="16"/>
      <w:szCs w:val="16"/>
    </w:rPr>
  </w:style>
  <w:style w:type="paragraph" w:customStyle="1" w:styleId="xl113">
    <w:name w:val="xl113"/>
    <w:basedOn w:val="a"/>
    <w:rsid w:val="00E94EC3"/>
    <w:pPr>
      <w:pBdr>
        <w:left w:val="single" w:sz="8" w:space="0" w:color="auto"/>
        <w:right w:val="single" w:sz="8" w:space="0" w:color="auto"/>
      </w:pBdr>
      <w:shd w:val="clear" w:color="000000" w:fill="99CCFF"/>
      <w:spacing w:before="100" w:beforeAutospacing="1" w:after="100" w:afterAutospacing="1"/>
      <w:jc w:val="center"/>
      <w:textAlignment w:val="center"/>
    </w:pPr>
    <w:rPr>
      <w:sz w:val="16"/>
      <w:szCs w:val="16"/>
    </w:rPr>
  </w:style>
  <w:style w:type="paragraph" w:customStyle="1" w:styleId="xl114">
    <w:name w:val="xl114"/>
    <w:basedOn w:val="a"/>
    <w:rsid w:val="00E94EC3"/>
    <w:pPr>
      <w:pBdr>
        <w:left w:val="single" w:sz="8" w:space="0" w:color="auto"/>
        <w:right w:val="single" w:sz="8" w:space="0" w:color="auto"/>
      </w:pBdr>
      <w:shd w:val="clear" w:color="000000" w:fill="99CCFF"/>
      <w:spacing w:before="100" w:beforeAutospacing="1" w:after="100" w:afterAutospacing="1"/>
      <w:textAlignment w:val="center"/>
    </w:pPr>
    <w:rPr>
      <w:rFonts w:ascii="Arial" w:hAnsi="Arial" w:cs="Arial"/>
      <w:b/>
      <w:bCs/>
      <w:sz w:val="16"/>
      <w:szCs w:val="16"/>
    </w:rPr>
  </w:style>
  <w:style w:type="paragraph" w:customStyle="1" w:styleId="xl115">
    <w:name w:val="xl115"/>
    <w:basedOn w:val="a"/>
    <w:rsid w:val="00E94EC3"/>
    <w:pPr>
      <w:pBdr>
        <w:left w:val="single" w:sz="8" w:space="0" w:color="auto"/>
        <w:bottom w:val="single" w:sz="8" w:space="0" w:color="auto"/>
        <w:right w:val="single" w:sz="8" w:space="0" w:color="auto"/>
      </w:pBdr>
      <w:shd w:val="clear" w:color="000000" w:fill="99CCFF"/>
      <w:spacing w:before="100" w:beforeAutospacing="1" w:after="100" w:afterAutospacing="1"/>
      <w:textAlignment w:val="center"/>
    </w:pPr>
    <w:rPr>
      <w:sz w:val="16"/>
      <w:szCs w:val="16"/>
    </w:rPr>
  </w:style>
  <w:style w:type="paragraph" w:customStyle="1" w:styleId="xl116">
    <w:name w:val="xl116"/>
    <w:basedOn w:val="a"/>
    <w:rsid w:val="00E94EC3"/>
    <w:pPr>
      <w:pBdr>
        <w:bottom w:val="single" w:sz="8"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17">
    <w:name w:val="xl117"/>
    <w:basedOn w:val="a"/>
    <w:rsid w:val="00E94EC3"/>
    <w:pPr>
      <w:pBdr>
        <w:top w:val="single" w:sz="4" w:space="0" w:color="auto"/>
        <w:left w:val="single" w:sz="8"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18">
    <w:name w:val="xl118"/>
    <w:basedOn w:val="a"/>
    <w:rsid w:val="00E94EC3"/>
    <w:pPr>
      <w:pBdr>
        <w:left w:val="single" w:sz="8"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19">
    <w:name w:val="xl119"/>
    <w:basedOn w:val="a"/>
    <w:rsid w:val="00E94EC3"/>
    <w:pPr>
      <w:pBdr>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20">
    <w:name w:val="xl120"/>
    <w:basedOn w:val="a"/>
    <w:rsid w:val="00E94EC3"/>
    <w:pPr>
      <w:pBdr>
        <w:left w:val="single" w:sz="8" w:space="0" w:color="auto"/>
        <w:bottom w:val="single" w:sz="8"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21">
    <w:name w:val="xl121"/>
    <w:basedOn w:val="a"/>
    <w:rsid w:val="00E94EC3"/>
    <w:pPr>
      <w:pBdr>
        <w:left w:val="single" w:sz="8"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122">
    <w:name w:val="xl122"/>
    <w:basedOn w:val="a"/>
    <w:rsid w:val="00E94EC3"/>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23">
    <w:name w:val="xl123"/>
    <w:basedOn w:val="a"/>
    <w:rsid w:val="00E94EC3"/>
    <w:pPr>
      <w:pBdr>
        <w:left w:val="single" w:sz="8" w:space="0" w:color="auto"/>
      </w:pBdr>
      <w:spacing w:before="100" w:beforeAutospacing="1" w:after="100" w:afterAutospacing="1"/>
      <w:textAlignment w:val="center"/>
    </w:pPr>
    <w:rPr>
      <w:rFonts w:ascii="Arial" w:hAnsi="Arial" w:cs="Arial"/>
      <w:sz w:val="16"/>
      <w:szCs w:val="16"/>
    </w:rPr>
  </w:style>
  <w:style w:type="paragraph" w:customStyle="1" w:styleId="xl124">
    <w:name w:val="xl124"/>
    <w:basedOn w:val="a"/>
    <w:rsid w:val="00E94EC3"/>
    <w:pPr>
      <w:pBdr>
        <w:right w:val="single" w:sz="8" w:space="0" w:color="auto"/>
      </w:pBdr>
      <w:spacing w:before="100" w:beforeAutospacing="1" w:after="100" w:afterAutospacing="1"/>
      <w:jc w:val="center"/>
      <w:textAlignment w:val="center"/>
    </w:pPr>
    <w:rPr>
      <w:rFonts w:ascii="Arial" w:hAnsi="Arial" w:cs="Arial"/>
      <w:sz w:val="14"/>
      <w:szCs w:val="14"/>
    </w:rPr>
  </w:style>
  <w:style w:type="paragraph" w:customStyle="1" w:styleId="xl125">
    <w:name w:val="xl125"/>
    <w:basedOn w:val="a"/>
    <w:rsid w:val="00E94EC3"/>
    <w:pPr>
      <w:spacing w:before="100" w:beforeAutospacing="1" w:after="100" w:afterAutospacing="1"/>
      <w:jc w:val="center"/>
    </w:pPr>
    <w:rPr>
      <w:rFonts w:ascii="Arial" w:hAnsi="Arial" w:cs="Arial"/>
      <w:sz w:val="22"/>
      <w:szCs w:val="22"/>
    </w:rPr>
  </w:style>
  <w:style w:type="paragraph" w:customStyle="1" w:styleId="xl126">
    <w:name w:val="xl126"/>
    <w:basedOn w:val="a"/>
    <w:rsid w:val="00E94EC3"/>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127">
    <w:name w:val="xl127"/>
    <w:basedOn w:val="a"/>
    <w:rsid w:val="00E94EC3"/>
    <w:pPr>
      <w:pBdr>
        <w:left w:val="single" w:sz="4" w:space="0" w:color="auto"/>
        <w:bottom w:val="single" w:sz="8" w:space="0" w:color="auto"/>
        <w:right w:val="single" w:sz="8" w:space="0" w:color="auto"/>
      </w:pBdr>
      <w:spacing w:before="100" w:beforeAutospacing="1" w:after="100" w:afterAutospacing="1"/>
      <w:jc w:val="center"/>
      <w:textAlignment w:val="center"/>
    </w:pPr>
    <w:rPr>
      <w:sz w:val="14"/>
      <w:szCs w:val="14"/>
    </w:rPr>
  </w:style>
  <w:style w:type="paragraph" w:customStyle="1" w:styleId="xl128">
    <w:name w:val="xl128"/>
    <w:basedOn w:val="a"/>
    <w:rsid w:val="00E94EC3"/>
    <w:pPr>
      <w:pBdr>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sz w:val="14"/>
      <w:szCs w:val="14"/>
    </w:rPr>
  </w:style>
  <w:style w:type="paragraph" w:customStyle="1" w:styleId="xl129">
    <w:name w:val="xl129"/>
    <w:basedOn w:val="a"/>
    <w:rsid w:val="00E94EC3"/>
    <w:pPr>
      <w:pBdr>
        <w:left w:val="single" w:sz="4" w:space="0" w:color="auto"/>
        <w:bottom w:val="single" w:sz="8" w:space="0" w:color="auto"/>
        <w:right w:val="single" w:sz="8" w:space="0" w:color="auto"/>
      </w:pBdr>
      <w:spacing w:before="100" w:beforeAutospacing="1" w:after="100" w:afterAutospacing="1"/>
      <w:textAlignment w:val="center"/>
    </w:pPr>
    <w:rPr>
      <w:sz w:val="14"/>
      <w:szCs w:val="14"/>
    </w:rPr>
  </w:style>
  <w:style w:type="paragraph" w:customStyle="1" w:styleId="xl130">
    <w:name w:val="xl130"/>
    <w:basedOn w:val="a"/>
    <w:rsid w:val="00E94EC3"/>
    <w:pPr>
      <w:pBdr>
        <w:top w:val="single" w:sz="8" w:space="0" w:color="auto"/>
        <w:left w:val="single" w:sz="8" w:space="0" w:color="auto"/>
        <w:right w:val="single" w:sz="4" w:space="0" w:color="auto"/>
      </w:pBdr>
      <w:spacing w:before="100" w:beforeAutospacing="1" w:after="100" w:afterAutospacing="1"/>
      <w:textAlignment w:val="center"/>
    </w:pPr>
    <w:rPr>
      <w:sz w:val="16"/>
      <w:szCs w:val="16"/>
    </w:rPr>
  </w:style>
  <w:style w:type="paragraph" w:customStyle="1" w:styleId="xl131">
    <w:name w:val="xl131"/>
    <w:basedOn w:val="a"/>
    <w:rsid w:val="00E94EC3"/>
    <w:pPr>
      <w:pBdr>
        <w:top w:val="single" w:sz="4" w:space="0" w:color="auto"/>
        <w:left w:val="single" w:sz="8" w:space="0" w:color="auto"/>
        <w:right w:val="single" w:sz="4" w:space="0" w:color="auto"/>
      </w:pBdr>
      <w:spacing w:before="100" w:beforeAutospacing="1" w:after="100" w:afterAutospacing="1"/>
      <w:textAlignment w:val="center"/>
    </w:pPr>
    <w:rPr>
      <w:sz w:val="16"/>
      <w:szCs w:val="16"/>
    </w:rPr>
  </w:style>
  <w:style w:type="paragraph" w:customStyle="1" w:styleId="xl132">
    <w:name w:val="xl132"/>
    <w:basedOn w:val="a"/>
    <w:rsid w:val="00E94EC3"/>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33">
    <w:name w:val="xl133"/>
    <w:basedOn w:val="a"/>
    <w:rsid w:val="00E94EC3"/>
    <w:pPr>
      <w:pBdr>
        <w:top w:val="single" w:sz="8" w:space="0" w:color="auto"/>
        <w:bottom w:val="single" w:sz="4" w:space="0" w:color="auto"/>
        <w:right w:val="single" w:sz="8" w:space="0" w:color="auto"/>
      </w:pBdr>
      <w:spacing w:before="100" w:beforeAutospacing="1" w:after="100" w:afterAutospacing="1"/>
      <w:jc w:val="center"/>
      <w:textAlignment w:val="center"/>
    </w:pPr>
    <w:rPr>
      <w:sz w:val="14"/>
      <w:szCs w:val="14"/>
    </w:rPr>
  </w:style>
  <w:style w:type="paragraph" w:customStyle="1" w:styleId="xl134">
    <w:name w:val="xl134"/>
    <w:basedOn w:val="a"/>
    <w:rsid w:val="00E94EC3"/>
    <w:pPr>
      <w:pBdr>
        <w:top w:val="single" w:sz="8" w:space="0" w:color="auto"/>
        <w:left w:val="single" w:sz="4" w:space="0" w:color="auto"/>
        <w:bottom w:val="single" w:sz="4" w:space="0" w:color="auto"/>
      </w:pBdr>
      <w:spacing w:before="100" w:beforeAutospacing="1" w:after="100" w:afterAutospacing="1"/>
      <w:textAlignment w:val="center"/>
    </w:pPr>
    <w:rPr>
      <w:sz w:val="14"/>
      <w:szCs w:val="14"/>
    </w:rPr>
  </w:style>
  <w:style w:type="paragraph" w:customStyle="1" w:styleId="xl135">
    <w:name w:val="xl135"/>
    <w:basedOn w:val="a"/>
    <w:rsid w:val="00E94EC3"/>
    <w:pPr>
      <w:pBdr>
        <w:top w:val="single" w:sz="8" w:space="0" w:color="auto"/>
        <w:bottom w:val="single" w:sz="4" w:space="0" w:color="auto"/>
        <w:right w:val="single" w:sz="8" w:space="0" w:color="auto"/>
      </w:pBdr>
      <w:spacing w:before="100" w:beforeAutospacing="1" w:after="100" w:afterAutospacing="1"/>
      <w:textAlignment w:val="center"/>
    </w:pPr>
    <w:rPr>
      <w:sz w:val="14"/>
      <w:szCs w:val="14"/>
    </w:rPr>
  </w:style>
  <w:style w:type="paragraph" w:customStyle="1" w:styleId="xl136">
    <w:name w:val="xl136"/>
    <w:basedOn w:val="a"/>
    <w:rsid w:val="00E94EC3"/>
    <w:pPr>
      <w:pBdr>
        <w:top w:val="single" w:sz="4" w:space="0" w:color="auto"/>
        <w:left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137">
    <w:name w:val="xl137"/>
    <w:basedOn w:val="a"/>
    <w:rsid w:val="00E94EC3"/>
    <w:pPr>
      <w:pBdr>
        <w:left w:val="single" w:sz="8" w:space="0" w:color="auto"/>
        <w:bottom w:val="single" w:sz="8"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138">
    <w:name w:val="xl138"/>
    <w:basedOn w:val="a"/>
    <w:rsid w:val="00E94EC3"/>
    <w:pPr>
      <w:pBdr>
        <w:left w:val="single" w:sz="8" w:space="0" w:color="auto"/>
      </w:pBdr>
      <w:spacing w:before="100" w:beforeAutospacing="1" w:after="100" w:afterAutospacing="1"/>
      <w:textAlignment w:val="center"/>
    </w:pPr>
    <w:rPr>
      <w:rFonts w:ascii="Arial" w:hAnsi="Arial" w:cs="Arial"/>
      <w:b/>
      <w:bCs/>
      <w:sz w:val="16"/>
      <w:szCs w:val="16"/>
    </w:rPr>
  </w:style>
  <w:style w:type="paragraph" w:customStyle="1" w:styleId="xl139">
    <w:name w:val="xl139"/>
    <w:basedOn w:val="a"/>
    <w:rsid w:val="00E94EC3"/>
    <w:pPr>
      <w:pBdr>
        <w:top w:val="single" w:sz="8" w:space="0" w:color="auto"/>
        <w:left w:val="single" w:sz="4" w:space="0" w:color="auto"/>
      </w:pBdr>
      <w:spacing w:before="100" w:beforeAutospacing="1" w:after="100" w:afterAutospacing="1"/>
      <w:jc w:val="center"/>
      <w:textAlignment w:val="center"/>
    </w:pPr>
    <w:rPr>
      <w:sz w:val="14"/>
      <w:szCs w:val="14"/>
    </w:rPr>
  </w:style>
  <w:style w:type="paragraph" w:customStyle="1" w:styleId="xl140">
    <w:name w:val="xl140"/>
    <w:basedOn w:val="a"/>
    <w:rsid w:val="00E94EC3"/>
    <w:pPr>
      <w:pBdr>
        <w:bottom w:val="single" w:sz="4" w:space="0" w:color="auto"/>
        <w:right w:val="single" w:sz="8" w:space="0" w:color="auto"/>
      </w:pBdr>
      <w:spacing w:before="100" w:beforeAutospacing="1" w:after="100" w:afterAutospacing="1"/>
      <w:jc w:val="center"/>
      <w:textAlignment w:val="center"/>
    </w:pPr>
    <w:rPr>
      <w:sz w:val="14"/>
      <w:szCs w:val="14"/>
    </w:rPr>
  </w:style>
  <w:style w:type="paragraph" w:customStyle="1" w:styleId="xl141">
    <w:name w:val="xl141"/>
    <w:basedOn w:val="a"/>
    <w:rsid w:val="00E94EC3"/>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sz w:val="16"/>
      <w:szCs w:val="16"/>
    </w:rPr>
  </w:style>
  <w:style w:type="paragraph" w:customStyle="1" w:styleId="xl142">
    <w:name w:val="xl142"/>
    <w:basedOn w:val="a"/>
    <w:rsid w:val="00E94EC3"/>
    <w:pPr>
      <w:spacing w:before="100" w:beforeAutospacing="1" w:after="100" w:afterAutospacing="1"/>
      <w:textAlignment w:val="center"/>
    </w:pPr>
    <w:rPr>
      <w:sz w:val="16"/>
      <w:szCs w:val="16"/>
    </w:rPr>
  </w:style>
  <w:style w:type="paragraph" w:customStyle="1" w:styleId="xl143">
    <w:name w:val="xl143"/>
    <w:basedOn w:val="a"/>
    <w:rsid w:val="00E94EC3"/>
    <w:pPr>
      <w:spacing w:before="100" w:beforeAutospacing="1" w:after="100" w:afterAutospacing="1"/>
      <w:textAlignment w:val="center"/>
    </w:pPr>
    <w:rPr>
      <w:rFonts w:ascii="Arial" w:hAnsi="Arial" w:cs="Arial"/>
      <w:b/>
      <w:bCs/>
      <w:sz w:val="16"/>
      <w:szCs w:val="16"/>
    </w:rPr>
  </w:style>
  <w:style w:type="paragraph" w:customStyle="1" w:styleId="xl144">
    <w:name w:val="xl144"/>
    <w:basedOn w:val="a"/>
    <w:rsid w:val="00E94EC3"/>
    <w:pPr>
      <w:spacing w:before="100" w:beforeAutospacing="1" w:after="100" w:afterAutospacing="1"/>
      <w:textAlignment w:val="center"/>
    </w:pPr>
    <w:rPr>
      <w:rFonts w:ascii="Arial" w:hAnsi="Arial" w:cs="Arial"/>
      <w:sz w:val="16"/>
      <w:szCs w:val="16"/>
    </w:rPr>
  </w:style>
  <w:style w:type="paragraph" w:customStyle="1" w:styleId="xl145">
    <w:name w:val="xl145"/>
    <w:basedOn w:val="a"/>
    <w:rsid w:val="00E94EC3"/>
    <w:pPr>
      <w:pBdr>
        <w:top w:val="single" w:sz="8" w:space="0" w:color="auto"/>
        <w:left w:val="single" w:sz="8" w:space="0" w:color="auto"/>
        <w:bottom w:val="single" w:sz="8" w:space="0" w:color="auto"/>
      </w:pBdr>
      <w:shd w:val="clear" w:color="000000" w:fill="3366FF"/>
      <w:spacing w:before="100" w:beforeAutospacing="1" w:after="100" w:afterAutospacing="1"/>
      <w:jc w:val="center"/>
      <w:textAlignment w:val="center"/>
    </w:pPr>
    <w:rPr>
      <w:rFonts w:ascii="Arial" w:hAnsi="Arial" w:cs="Arial"/>
      <w:b/>
      <w:bCs/>
      <w:color w:val="FFFFFF"/>
      <w:sz w:val="16"/>
      <w:szCs w:val="16"/>
    </w:rPr>
  </w:style>
  <w:style w:type="paragraph" w:customStyle="1" w:styleId="xl146">
    <w:name w:val="xl146"/>
    <w:basedOn w:val="a"/>
    <w:rsid w:val="00E94EC3"/>
    <w:pPr>
      <w:pBdr>
        <w:top w:val="single" w:sz="8" w:space="0" w:color="auto"/>
        <w:bottom w:val="single" w:sz="8" w:space="0" w:color="auto"/>
      </w:pBdr>
      <w:shd w:val="clear" w:color="000000" w:fill="3366FF"/>
      <w:spacing w:before="100" w:beforeAutospacing="1" w:after="100" w:afterAutospacing="1"/>
      <w:textAlignment w:val="center"/>
    </w:pPr>
    <w:rPr>
      <w:rFonts w:ascii="Arial" w:hAnsi="Arial" w:cs="Arial"/>
      <w:b/>
      <w:bCs/>
    </w:rPr>
  </w:style>
  <w:style w:type="paragraph" w:customStyle="1" w:styleId="xl147">
    <w:name w:val="xl147"/>
    <w:basedOn w:val="a"/>
    <w:rsid w:val="00E94EC3"/>
    <w:pPr>
      <w:pBdr>
        <w:top w:val="single" w:sz="8" w:space="0" w:color="auto"/>
        <w:bottom w:val="single" w:sz="8" w:space="0" w:color="auto"/>
      </w:pBdr>
      <w:shd w:val="clear" w:color="000000" w:fill="3366FF"/>
      <w:spacing w:before="100" w:beforeAutospacing="1" w:after="100" w:afterAutospacing="1"/>
      <w:textAlignment w:val="center"/>
    </w:pPr>
    <w:rPr>
      <w:rFonts w:ascii="Arial" w:hAnsi="Arial" w:cs="Arial"/>
      <w:sz w:val="16"/>
      <w:szCs w:val="16"/>
    </w:rPr>
  </w:style>
  <w:style w:type="paragraph" w:customStyle="1" w:styleId="xl148">
    <w:name w:val="xl148"/>
    <w:basedOn w:val="a"/>
    <w:rsid w:val="00E94EC3"/>
    <w:pPr>
      <w:pBdr>
        <w:top w:val="single" w:sz="8" w:space="0" w:color="auto"/>
        <w:bottom w:val="single" w:sz="8" w:space="0" w:color="auto"/>
      </w:pBdr>
      <w:shd w:val="clear" w:color="000000" w:fill="3366FF"/>
      <w:spacing w:before="100" w:beforeAutospacing="1" w:after="100" w:afterAutospacing="1"/>
      <w:jc w:val="center"/>
      <w:textAlignment w:val="center"/>
    </w:pPr>
    <w:rPr>
      <w:rFonts w:ascii="Arial" w:hAnsi="Arial" w:cs="Arial"/>
      <w:sz w:val="14"/>
      <w:szCs w:val="14"/>
    </w:rPr>
  </w:style>
  <w:style w:type="paragraph" w:customStyle="1" w:styleId="xl149">
    <w:name w:val="xl149"/>
    <w:basedOn w:val="a"/>
    <w:rsid w:val="00E94EC3"/>
    <w:pPr>
      <w:pBdr>
        <w:top w:val="single" w:sz="8" w:space="0" w:color="auto"/>
        <w:bottom w:val="single" w:sz="8" w:space="0" w:color="auto"/>
      </w:pBdr>
      <w:shd w:val="clear" w:color="000000" w:fill="3366FF"/>
      <w:spacing w:before="100" w:beforeAutospacing="1" w:after="100" w:afterAutospacing="1"/>
      <w:textAlignment w:val="center"/>
    </w:pPr>
  </w:style>
  <w:style w:type="paragraph" w:customStyle="1" w:styleId="xl150">
    <w:name w:val="xl150"/>
    <w:basedOn w:val="a"/>
    <w:rsid w:val="00E94EC3"/>
    <w:pPr>
      <w:pBdr>
        <w:top w:val="single" w:sz="8" w:space="0" w:color="auto"/>
        <w:bottom w:val="single" w:sz="8" w:space="0" w:color="auto"/>
        <w:right w:val="single" w:sz="8" w:space="0" w:color="auto"/>
      </w:pBdr>
      <w:shd w:val="clear" w:color="000000" w:fill="3366FF"/>
      <w:spacing w:before="100" w:beforeAutospacing="1" w:after="100" w:afterAutospacing="1"/>
      <w:jc w:val="center"/>
      <w:textAlignment w:val="center"/>
    </w:pPr>
    <w:rPr>
      <w:rFonts w:ascii="Arial" w:hAnsi="Arial" w:cs="Arial"/>
      <w:sz w:val="14"/>
      <w:szCs w:val="14"/>
    </w:rPr>
  </w:style>
  <w:style w:type="paragraph" w:customStyle="1" w:styleId="xl151">
    <w:name w:val="xl151"/>
    <w:basedOn w:val="a"/>
    <w:rsid w:val="00E94EC3"/>
    <w:pPr>
      <w:pBdr>
        <w:top w:val="single" w:sz="8" w:space="0" w:color="auto"/>
        <w:left w:val="single" w:sz="8" w:space="0" w:color="auto"/>
        <w:bottom w:val="single" w:sz="8" w:space="0" w:color="auto"/>
      </w:pBdr>
      <w:shd w:val="clear" w:color="000000" w:fill="3366FF"/>
      <w:spacing w:before="100" w:beforeAutospacing="1" w:after="100" w:afterAutospacing="1"/>
      <w:textAlignment w:val="center"/>
    </w:pPr>
    <w:rPr>
      <w:rFonts w:ascii="Arial" w:hAnsi="Arial" w:cs="Arial"/>
      <w:b/>
      <w:bCs/>
      <w:color w:val="3366FF"/>
    </w:rPr>
  </w:style>
  <w:style w:type="paragraph" w:customStyle="1" w:styleId="xl152">
    <w:name w:val="xl152"/>
    <w:basedOn w:val="a"/>
    <w:rsid w:val="00E94EC3"/>
    <w:pPr>
      <w:pBdr>
        <w:top w:val="single" w:sz="8" w:space="0" w:color="auto"/>
        <w:bottom w:val="single" w:sz="8" w:space="0" w:color="auto"/>
      </w:pBdr>
      <w:shd w:val="clear" w:color="000000" w:fill="3366FF"/>
      <w:spacing w:before="100" w:beforeAutospacing="1" w:after="100" w:afterAutospacing="1"/>
      <w:jc w:val="center"/>
      <w:textAlignment w:val="center"/>
    </w:pPr>
    <w:rPr>
      <w:rFonts w:ascii="Arial" w:hAnsi="Arial" w:cs="Arial"/>
      <w:color w:val="3366FF"/>
      <w:sz w:val="16"/>
      <w:szCs w:val="16"/>
    </w:rPr>
  </w:style>
  <w:style w:type="paragraph" w:customStyle="1" w:styleId="xl153">
    <w:name w:val="xl153"/>
    <w:basedOn w:val="a"/>
    <w:rsid w:val="00E94EC3"/>
    <w:pPr>
      <w:pBdr>
        <w:top w:val="single" w:sz="8" w:space="0" w:color="auto"/>
        <w:bottom w:val="single" w:sz="8" w:space="0" w:color="auto"/>
      </w:pBdr>
      <w:shd w:val="clear" w:color="000000" w:fill="3366FF"/>
      <w:spacing w:before="100" w:beforeAutospacing="1" w:after="100" w:afterAutospacing="1"/>
      <w:textAlignment w:val="center"/>
    </w:pPr>
    <w:rPr>
      <w:rFonts w:ascii="Arial" w:hAnsi="Arial" w:cs="Arial"/>
      <w:color w:val="3366FF"/>
      <w:sz w:val="16"/>
      <w:szCs w:val="16"/>
    </w:rPr>
  </w:style>
  <w:style w:type="paragraph" w:customStyle="1" w:styleId="xl154">
    <w:name w:val="xl154"/>
    <w:basedOn w:val="a"/>
    <w:rsid w:val="00E94EC3"/>
    <w:pPr>
      <w:pBdr>
        <w:top w:val="single" w:sz="8" w:space="0" w:color="auto"/>
        <w:bottom w:val="single" w:sz="8" w:space="0" w:color="auto"/>
      </w:pBdr>
      <w:shd w:val="clear" w:color="000000" w:fill="3366FF"/>
      <w:spacing w:before="100" w:beforeAutospacing="1" w:after="100" w:afterAutospacing="1"/>
      <w:jc w:val="center"/>
      <w:textAlignment w:val="center"/>
    </w:pPr>
    <w:rPr>
      <w:rFonts w:ascii="Arial" w:hAnsi="Arial" w:cs="Arial"/>
      <w:color w:val="3366FF"/>
      <w:sz w:val="14"/>
      <w:szCs w:val="14"/>
    </w:rPr>
  </w:style>
  <w:style w:type="paragraph" w:customStyle="1" w:styleId="xl155">
    <w:name w:val="xl155"/>
    <w:basedOn w:val="a"/>
    <w:rsid w:val="00E94EC3"/>
    <w:pPr>
      <w:pBdr>
        <w:top w:val="single" w:sz="8" w:space="0" w:color="auto"/>
        <w:bottom w:val="single" w:sz="8" w:space="0" w:color="auto"/>
      </w:pBdr>
      <w:shd w:val="clear" w:color="000000" w:fill="3366FF"/>
      <w:spacing w:before="100" w:beforeAutospacing="1" w:after="100" w:afterAutospacing="1"/>
      <w:textAlignment w:val="center"/>
    </w:pPr>
    <w:rPr>
      <w:rFonts w:ascii="Arial" w:hAnsi="Arial" w:cs="Arial"/>
      <w:color w:val="3366FF"/>
      <w:sz w:val="14"/>
      <w:szCs w:val="14"/>
    </w:rPr>
  </w:style>
  <w:style w:type="paragraph" w:customStyle="1" w:styleId="xl156">
    <w:name w:val="xl156"/>
    <w:basedOn w:val="a"/>
    <w:rsid w:val="00E94EC3"/>
    <w:pPr>
      <w:pBdr>
        <w:top w:val="single" w:sz="8" w:space="0" w:color="auto"/>
        <w:bottom w:val="single" w:sz="8" w:space="0" w:color="auto"/>
      </w:pBdr>
      <w:shd w:val="clear" w:color="000000" w:fill="3366FF"/>
      <w:spacing w:before="100" w:beforeAutospacing="1" w:after="100" w:afterAutospacing="1"/>
      <w:jc w:val="center"/>
      <w:textAlignment w:val="center"/>
    </w:pPr>
    <w:rPr>
      <w:rFonts w:ascii="Arial" w:hAnsi="Arial" w:cs="Arial"/>
      <w:color w:val="3366FF"/>
    </w:rPr>
  </w:style>
  <w:style w:type="paragraph" w:customStyle="1" w:styleId="xl157">
    <w:name w:val="xl157"/>
    <w:basedOn w:val="a"/>
    <w:rsid w:val="00E94EC3"/>
    <w:pPr>
      <w:pBdr>
        <w:top w:val="single" w:sz="8" w:space="0" w:color="auto"/>
        <w:bottom w:val="single" w:sz="8" w:space="0" w:color="auto"/>
        <w:right w:val="single" w:sz="8" w:space="0" w:color="auto"/>
      </w:pBdr>
      <w:shd w:val="clear" w:color="000000" w:fill="3366FF"/>
      <w:spacing w:before="100" w:beforeAutospacing="1" w:after="100" w:afterAutospacing="1"/>
      <w:jc w:val="center"/>
      <w:textAlignment w:val="center"/>
    </w:pPr>
    <w:rPr>
      <w:rFonts w:ascii="Arial" w:hAnsi="Arial" w:cs="Arial"/>
      <w:color w:val="3366FF"/>
    </w:rPr>
  </w:style>
  <w:style w:type="paragraph" w:customStyle="1" w:styleId="xl158">
    <w:name w:val="xl158"/>
    <w:basedOn w:val="a"/>
    <w:rsid w:val="00E94EC3"/>
    <w:pPr>
      <w:pBdr>
        <w:top w:val="single" w:sz="8" w:space="0" w:color="auto"/>
        <w:left w:val="single" w:sz="8" w:space="0" w:color="auto"/>
        <w:bottom w:val="single" w:sz="8" w:space="0" w:color="auto"/>
      </w:pBdr>
      <w:shd w:val="clear" w:color="000000" w:fill="3366FF"/>
      <w:spacing w:before="100" w:beforeAutospacing="1" w:after="100" w:afterAutospacing="1"/>
      <w:jc w:val="center"/>
      <w:textAlignment w:val="center"/>
    </w:pPr>
    <w:rPr>
      <w:rFonts w:ascii="Arial" w:hAnsi="Arial" w:cs="Arial"/>
      <w:b/>
      <w:bCs/>
      <w:color w:val="FFFFFF"/>
      <w:sz w:val="16"/>
      <w:szCs w:val="16"/>
    </w:rPr>
  </w:style>
  <w:style w:type="paragraph" w:customStyle="1" w:styleId="xl159">
    <w:name w:val="xl159"/>
    <w:basedOn w:val="a"/>
    <w:rsid w:val="00E94EC3"/>
    <w:pPr>
      <w:pBdr>
        <w:top w:val="single" w:sz="8" w:space="0" w:color="auto"/>
        <w:bottom w:val="single" w:sz="8" w:space="0" w:color="auto"/>
      </w:pBdr>
      <w:shd w:val="clear" w:color="000000" w:fill="3366FF"/>
      <w:spacing w:before="100" w:beforeAutospacing="1" w:after="100" w:afterAutospacing="1"/>
      <w:jc w:val="center"/>
      <w:textAlignment w:val="center"/>
    </w:pPr>
    <w:rPr>
      <w:rFonts w:ascii="Arial" w:hAnsi="Arial" w:cs="Arial"/>
      <w:sz w:val="16"/>
      <w:szCs w:val="16"/>
    </w:rPr>
  </w:style>
  <w:style w:type="paragraph" w:customStyle="1" w:styleId="xl160">
    <w:name w:val="xl160"/>
    <w:basedOn w:val="a"/>
    <w:rsid w:val="00E94EC3"/>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161">
    <w:name w:val="xl161"/>
    <w:basedOn w:val="a"/>
    <w:rsid w:val="00E94EC3"/>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b/>
      <w:bCs/>
      <w:sz w:val="16"/>
      <w:szCs w:val="16"/>
    </w:rPr>
  </w:style>
  <w:style w:type="paragraph" w:customStyle="1" w:styleId="xl162">
    <w:name w:val="xl162"/>
    <w:basedOn w:val="a"/>
    <w:rsid w:val="00E94EC3"/>
    <w:pPr>
      <w:spacing w:before="100" w:beforeAutospacing="1" w:after="100" w:afterAutospacing="1"/>
      <w:jc w:val="center"/>
      <w:textAlignment w:val="center"/>
    </w:pPr>
    <w:rPr>
      <w:rFonts w:ascii="Arial" w:hAnsi="Arial" w:cs="Arial"/>
      <w:b/>
      <w:bCs/>
    </w:rPr>
  </w:style>
  <w:style w:type="paragraph" w:customStyle="1" w:styleId="xl163">
    <w:name w:val="xl163"/>
    <w:basedOn w:val="a"/>
    <w:rsid w:val="00E94EC3"/>
    <w:pPr>
      <w:pBdr>
        <w:left w:val="single" w:sz="8" w:space="0" w:color="auto"/>
        <w:right w:val="single" w:sz="4" w:space="0" w:color="auto"/>
      </w:pBdr>
      <w:spacing w:before="100" w:beforeAutospacing="1" w:after="100" w:afterAutospacing="1"/>
      <w:textAlignment w:val="center"/>
    </w:pPr>
    <w:rPr>
      <w:rFonts w:ascii="Arial" w:hAnsi="Arial" w:cs="Arial"/>
      <w:i/>
      <w:iCs/>
      <w:sz w:val="16"/>
      <w:szCs w:val="16"/>
    </w:rPr>
  </w:style>
  <w:style w:type="paragraph" w:customStyle="1" w:styleId="xl164">
    <w:name w:val="xl164"/>
    <w:basedOn w:val="a"/>
    <w:rsid w:val="00E94EC3"/>
    <w:pPr>
      <w:spacing w:before="100" w:beforeAutospacing="1" w:after="100" w:afterAutospacing="1"/>
      <w:textAlignment w:val="center"/>
    </w:pPr>
    <w:rPr>
      <w:rFonts w:ascii="Arial" w:hAnsi="Arial" w:cs="Arial"/>
      <w:i/>
      <w:iCs/>
      <w:sz w:val="16"/>
      <w:szCs w:val="16"/>
    </w:rPr>
  </w:style>
  <w:style w:type="paragraph" w:customStyle="1" w:styleId="xl165">
    <w:name w:val="xl165"/>
    <w:basedOn w:val="a"/>
    <w:rsid w:val="00E94EC3"/>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14"/>
      <w:szCs w:val="14"/>
    </w:rPr>
  </w:style>
  <w:style w:type="paragraph" w:customStyle="1" w:styleId="xl166">
    <w:name w:val="xl166"/>
    <w:basedOn w:val="a"/>
    <w:rsid w:val="00E94EC3"/>
    <w:pPr>
      <w:pBdr>
        <w:left w:val="single" w:sz="8" w:space="0" w:color="auto"/>
      </w:pBdr>
      <w:spacing w:before="100" w:beforeAutospacing="1" w:after="100" w:afterAutospacing="1"/>
      <w:textAlignment w:val="center"/>
    </w:pPr>
    <w:rPr>
      <w:rFonts w:ascii="Arial" w:hAnsi="Arial"/>
      <w:sz w:val="16"/>
      <w:szCs w:val="16"/>
    </w:rPr>
  </w:style>
  <w:style w:type="paragraph" w:customStyle="1" w:styleId="xl167">
    <w:name w:val="xl167"/>
    <w:basedOn w:val="a"/>
    <w:rsid w:val="00E94EC3"/>
    <w:pPr>
      <w:pBdr>
        <w:top w:val="single" w:sz="4" w:space="0" w:color="auto"/>
        <w:left w:val="single" w:sz="4" w:space="0" w:color="auto"/>
        <w:bottom w:val="single" w:sz="8" w:space="0" w:color="auto"/>
      </w:pBdr>
      <w:spacing w:before="100" w:beforeAutospacing="1" w:after="100" w:afterAutospacing="1"/>
      <w:jc w:val="center"/>
      <w:textAlignment w:val="center"/>
    </w:pPr>
    <w:rPr>
      <w:rFonts w:ascii="Arial" w:hAnsi="Arial" w:cs="Arial"/>
      <w:b/>
      <w:bCs/>
      <w:sz w:val="14"/>
      <w:szCs w:val="14"/>
    </w:rPr>
  </w:style>
  <w:style w:type="paragraph" w:customStyle="1" w:styleId="xl168">
    <w:name w:val="xl168"/>
    <w:basedOn w:val="a"/>
    <w:rsid w:val="00E94EC3"/>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4"/>
      <w:szCs w:val="14"/>
    </w:rPr>
  </w:style>
  <w:style w:type="paragraph" w:customStyle="1" w:styleId="xl169">
    <w:name w:val="xl169"/>
    <w:basedOn w:val="a"/>
    <w:rsid w:val="00E94EC3"/>
    <w:pPr>
      <w:pBdr>
        <w:top w:val="single" w:sz="4" w:space="0" w:color="auto"/>
        <w:left w:val="single" w:sz="4" w:space="0" w:color="auto"/>
        <w:right w:val="single" w:sz="8" w:space="0" w:color="auto"/>
      </w:pBdr>
      <w:spacing w:before="100" w:beforeAutospacing="1" w:after="100" w:afterAutospacing="1"/>
      <w:jc w:val="center"/>
      <w:textAlignment w:val="center"/>
    </w:pPr>
    <w:rPr>
      <w:rFonts w:ascii="Arial" w:hAnsi="Arial" w:cs="Arial"/>
      <w:b/>
      <w:bCs/>
      <w:sz w:val="14"/>
      <w:szCs w:val="14"/>
    </w:rPr>
  </w:style>
  <w:style w:type="paragraph" w:customStyle="1" w:styleId="xl170">
    <w:name w:val="xl170"/>
    <w:basedOn w:val="a"/>
    <w:rsid w:val="00E94EC3"/>
    <w:pPr>
      <w:pBdr>
        <w:right w:val="single" w:sz="8" w:space="0" w:color="auto"/>
      </w:pBdr>
      <w:spacing w:before="100" w:beforeAutospacing="1" w:after="100" w:afterAutospacing="1"/>
      <w:jc w:val="center"/>
      <w:textAlignment w:val="center"/>
    </w:pPr>
    <w:rPr>
      <w:rFonts w:ascii="Arial" w:hAnsi="Arial" w:cs="Arial"/>
      <w:b/>
      <w:bCs/>
      <w:sz w:val="14"/>
      <w:szCs w:val="14"/>
    </w:rPr>
  </w:style>
  <w:style w:type="paragraph" w:customStyle="1" w:styleId="xl171">
    <w:name w:val="xl171"/>
    <w:basedOn w:val="a"/>
    <w:rsid w:val="00E94EC3"/>
    <w:pPr>
      <w:pBdr>
        <w:right w:val="single" w:sz="8" w:space="0" w:color="auto"/>
      </w:pBdr>
      <w:spacing w:before="100" w:beforeAutospacing="1" w:after="100" w:afterAutospacing="1"/>
      <w:textAlignment w:val="center"/>
    </w:pPr>
    <w:rPr>
      <w:sz w:val="16"/>
      <w:szCs w:val="16"/>
    </w:rPr>
  </w:style>
  <w:style w:type="paragraph" w:customStyle="1" w:styleId="xl172">
    <w:name w:val="xl172"/>
    <w:basedOn w:val="a"/>
    <w:rsid w:val="00E94EC3"/>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173">
    <w:name w:val="xl173"/>
    <w:basedOn w:val="a"/>
    <w:rsid w:val="00E94EC3"/>
    <w:pPr>
      <w:pBdr>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74">
    <w:name w:val="xl174"/>
    <w:basedOn w:val="a"/>
    <w:rsid w:val="00E94EC3"/>
    <w:pPr>
      <w:pBdr>
        <w:top w:val="single" w:sz="8" w:space="0" w:color="auto"/>
        <w:left w:val="single" w:sz="4" w:space="0" w:color="auto"/>
      </w:pBdr>
      <w:spacing w:before="100" w:beforeAutospacing="1" w:after="100" w:afterAutospacing="1"/>
      <w:textAlignment w:val="center"/>
    </w:pPr>
    <w:rPr>
      <w:sz w:val="14"/>
      <w:szCs w:val="14"/>
    </w:rPr>
  </w:style>
  <w:style w:type="paragraph" w:customStyle="1" w:styleId="xl175">
    <w:name w:val="xl175"/>
    <w:basedOn w:val="a"/>
    <w:rsid w:val="00E94EC3"/>
    <w:pPr>
      <w:pBdr>
        <w:top w:val="single" w:sz="8" w:space="0" w:color="auto"/>
        <w:right w:val="single" w:sz="8" w:space="0" w:color="auto"/>
      </w:pBdr>
      <w:spacing w:before="100" w:beforeAutospacing="1" w:after="100" w:afterAutospacing="1"/>
      <w:textAlignment w:val="center"/>
    </w:pPr>
    <w:rPr>
      <w:sz w:val="14"/>
      <w:szCs w:val="14"/>
    </w:rPr>
  </w:style>
  <w:style w:type="paragraph" w:customStyle="1" w:styleId="xl176">
    <w:name w:val="xl176"/>
    <w:basedOn w:val="a"/>
    <w:rsid w:val="00E94EC3"/>
    <w:pPr>
      <w:pBdr>
        <w:left w:val="single" w:sz="4" w:space="0" w:color="auto"/>
        <w:right w:val="single" w:sz="4" w:space="0" w:color="auto"/>
      </w:pBdr>
      <w:spacing w:before="100" w:beforeAutospacing="1" w:after="100" w:afterAutospacing="1"/>
      <w:textAlignment w:val="center"/>
    </w:pPr>
    <w:rPr>
      <w:sz w:val="16"/>
      <w:szCs w:val="16"/>
    </w:rPr>
  </w:style>
  <w:style w:type="paragraph" w:customStyle="1" w:styleId="xl177">
    <w:name w:val="xl177"/>
    <w:basedOn w:val="a"/>
    <w:rsid w:val="00E94EC3"/>
    <w:pPr>
      <w:pBdr>
        <w:top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178">
    <w:name w:val="xl178"/>
    <w:basedOn w:val="a"/>
    <w:rsid w:val="00E94EC3"/>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179">
    <w:name w:val="xl179"/>
    <w:basedOn w:val="a"/>
    <w:rsid w:val="00E94EC3"/>
    <w:pPr>
      <w:spacing w:before="100" w:beforeAutospacing="1" w:after="100" w:afterAutospacing="1"/>
      <w:jc w:val="center"/>
      <w:textAlignment w:val="center"/>
    </w:pPr>
    <w:rPr>
      <w:rFonts w:ascii="Arial" w:hAnsi="Arial" w:cs="Arial"/>
    </w:rPr>
  </w:style>
  <w:style w:type="paragraph" w:customStyle="1" w:styleId="xl180">
    <w:name w:val="xl180"/>
    <w:basedOn w:val="a"/>
    <w:rsid w:val="00E94EC3"/>
    <w:pPr>
      <w:pBdr>
        <w:top w:val="single" w:sz="8" w:space="0" w:color="auto"/>
        <w:right w:val="single" w:sz="4" w:space="0" w:color="auto"/>
      </w:pBdr>
      <w:spacing w:before="100" w:beforeAutospacing="1" w:after="100" w:afterAutospacing="1"/>
      <w:textAlignment w:val="center"/>
    </w:pPr>
    <w:rPr>
      <w:sz w:val="16"/>
      <w:szCs w:val="16"/>
    </w:rPr>
  </w:style>
  <w:style w:type="paragraph" w:customStyle="1" w:styleId="xl181">
    <w:name w:val="xl181"/>
    <w:basedOn w:val="a"/>
    <w:rsid w:val="00E94EC3"/>
    <w:pPr>
      <w:pBdr>
        <w:bottom w:val="single" w:sz="8" w:space="0" w:color="auto"/>
        <w:right w:val="single" w:sz="8" w:space="0" w:color="auto"/>
      </w:pBdr>
      <w:spacing w:before="100" w:beforeAutospacing="1" w:after="100" w:afterAutospacing="1"/>
      <w:textAlignment w:val="center"/>
    </w:pPr>
    <w:rPr>
      <w:sz w:val="16"/>
      <w:szCs w:val="16"/>
    </w:rPr>
  </w:style>
  <w:style w:type="paragraph" w:customStyle="1" w:styleId="xl182">
    <w:name w:val="xl182"/>
    <w:basedOn w:val="a"/>
    <w:rsid w:val="00E94EC3"/>
    <w:pPr>
      <w:spacing w:before="100" w:beforeAutospacing="1" w:after="100" w:afterAutospacing="1"/>
      <w:textAlignment w:val="center"/>
    </w:pPr>
    <w:rPr>
      <w:rFonts w:ascii="Arial" w:hAnsi="Arial" w:cs="Arial"/>
    </w:rPr>
  </w:style>
  <w:style w:type="paragraph" w:customStyle="1" w:styleId="xl183">
    <w:name w:val="xl183"/>
    <w:basedOn w:val="a"/>
    <w:rsid w:val="00E94EC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14"/>
      <w:szCs w:val="14"/>
    </w:rPr>
  </w:style>
  <w:style w:type="paragraph" w:customStyle="1" w:styleId="xl184">
    <w:name w:val="xl184"/>
    <w:basedOn w:val="a"/>
    <w:rsid w:val="00E94EC3"/>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14"/>
      <w:szCs w:val="14"/>
    </w:rPr>
  </w:style>
  <w:style w:type="paragraph" w:customStyle="1" w:styleId="xl185">
    <w:name w:val="xl185"/>
    <w:basedOn w:val="a"/>
    <w:rsid w:val="00E94EC3"/>
    <w:pPr>
      <w:pBdr>
        <w:top w:val="single" w:sz="8" w:space="0" w:color="auto"/>
        <w:left w:val="single" w:sz="8" w:space="0" w:color="auto"/>
      </w:pBdr>
      <w:spacing w:before="100" w:beforeAutospacing="1" w:after="100" w:afterAutospacing="1"/>
      <w:textAlignment w:val="center"/>
    </w:pPr>
    <w:rPr>
      <w:sz w:val="16"/>
      <w:szCs w:val="16"/>
    </w:rPr>
  </w:style>
  <w:style w:type="paragraph" w:customStyle="1" w:styleId="xl186">
    <w:name w:val="xl186"/>
    <w:basedOn w:val="a"/>
    <w:rsid w:val="00E94EC3"/>
    <w:pPr>
      <w:pBdr>
        <w:left w:val="single" w:sz="8" w:space="0" w:color="auto"/>
        <w:bottom w:val="single" w:sz="4" w:space="0" w:color="auto"/>
      </w:pBdr>
      <w:spacing w:before="100" w:beforeAutospacing="1" w:after="100" w:afterAutospacing="1"/>
      <w:textAlignment w:val="center"/>
    </w:pPr>
    <w:rPr>
      <w:sz w:val="16"/>
      <w:szCs w:val="16"/>
    </w:rPr>
  </w:style>
  <w:style w:type="paragraph" w:customStyle="1" w:styleId="xl187">
    <w:name w:val="xl187"/>
    <w:basedOn w:val="a"/>
    <w:rsid w:val="00E94EC3"/>
    <w:pPr>
      <w:pBdr>
        <w:top w:val="single" w:sz="4" w:space="0" w:color="auto"/>
        <w:left w:val="single" w:sz="8" w:space="0" w:color="auto"/>
      </w:pBdr>
      <w:spacing w:before="100" w:beforeAutospacing="1" w:after="100" w:afterAutospacing="1"/>
      <w:textAlignment w:val="center"/>
    </w:pPr>
    <w:rPr>
      <w:sz w:val="16"/>
      <w:szCs w:val="16"/>
    </w:rPr>
  </w:style>
  <w:style w:type="paragraph" w:customStyle="1" w:styleId="xl188">
    <w:name w:val="xl188"/>
    <w:basedOn w:val="a"/>
    <w:rsid w:val="00E94EC3"/>
    <w:pPr>
      <w:pBdr>
        <w:top w:val="single" w:sz="8" w:space="0" w:color="auto"/>
        <w:left w:val="single" w:sz="4" w:space="0" w:color="auto"/>
        <w:bottom w:val="single" w:sz="4" w:space="0" w:color="auto"/>
        <w:right w:val="single" w:sz="8" w:space="0" w:color="auto"/>
      </w:pBdr>
      <w:shd w:val="clear" w:color="000000" w:fill="FFCC99"/>
      <w:spacing w:before="100" w:beforeAutospacing="1" w:after="100" w:afterAutospacing="1"/>
      <w:jc w:val="center"/>
      <w:textAlignment w:val="center"/>
    </w:pPr>
    <w:rPr>
      <w:rFonts w:ascii="Arial" w:hAnsi="Arial" w:cs="Arial"/>
      <w:b/>
      <w:bCs/>
      <w:sz w:val="14"/>
      <w:szCs w:val="14"/>
    </w:rPr>
  </w:style>
  <w:style w:type="paragraph" w:customStyle="1" w:styleId="xl189">
    <w:name w:val="xl189"/>
    <w:basedOn w:val="a"/>
    <w:rsid w:val="00E94EC3"/>
    <w:pPr>
      <w:pBdr>
        <w:top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90">
    <w:name w:val="xl190"/>
    <w:basedOn w:val="a"/>
    <w:rsid w:val="00E94EC3"/>
    <w:pPr>
      <w:pBdr>
        <w:top w:val="single" w:sz="8" w:space="0" w:color="auto"/>
        <w:left w:val="single" w:sz="8" w:space="0" w:color="auto"/>
        <w:right w:val="single" w:sz="8" w:space="0" w:color="auto"/>
      </w:pBdr>
      <w:shd w:val="clear" w:color="000000" w:fill="99CCFF"/>
      <w:spacing w:before="100" w:beforeAutospacing="1" w:after="100" w:afterAutospacing="1"/>
      <w:jc w:val="center"/>
      <w:textAlignment w:val="center"/>
    </w:pPr>
    <w:rPr>
      <w:rFonts w:ascii="Arial" w:hAnsi="Arial" w:cs="Arial"/>
      <w:b/>
      <w:bCs/>
      <w:sz w:val="16"/>
      <w:szCs w:val="16"/>
    </w:rPr>
  </w:style>
  <w:style w:type="paragraph" w:customStyle="1" w:styleId="xl191">
    <w:name w:val="xl191"/>
    <w:basedOn w:val="a"/>
    <w:rsid w:val="00E94EC3"/>
    <w:pPr>
      <w:pBdr>
        <w:left w:val="single" w:sz="8" w:space="0" w:color="auto"/>
        <w:right w:val="single" w:sz="8" w:space="0" w:color="auto"/>
      </w:pBdr>
      <w:spacing w:before="100" w:beforeAutospacing="1" w:after="100" w:afterAutospacing="1"/>
      <w:jc w:val="center"/>
      <w:textAlignment w:val="center"/>
    </w:pPr>
    <w:rPr>
      <w:rFonts w:ascii="Arial" w:hAnsi="Arial" w:cs="Arial"/>
      <w:sz w:val="16"/>
      <w:szCs w:val="16"/>
    </w:rPr>
  </w:style>
  <w:style w:type="paragraph" w:customStyle="1" w:styleId="xl192">
    <w:name w:val="xl192"/>
    <w:basedOn w:val="a"/>
    <w:rsid w:val="00E94EC3"/>
    <w:pPr>
      <w:pBdr>
        <w:left w:val="single" w:sz="8" w:space="0" w:color="auto"/>
        <w:right w:val="single" w:sz="8" w:space="0" w:color="auto"/>
      </w:pBdr>
      <w:spacing w:before="100" w:beforeAutospacing="1" w:after="100" w:afterAutospacing="1"/>
      <w:jc w:val="center"/>
      <w:textAlignment w:val="center"/>
    </w:pPr>
  </w:style>
  <w:style w:type="paragraph" w:customStyle="1" w:styleId="xl193">
    <w:name w:val="xl193"/>
    <w:basedOn w:val="a"/>
    <w:rsid w:val="00E94EC3"/>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94">
    <w:name w:val="xl194"/>
    <w:basedOn w:val="a"/>
    <w:rsid w:val="00E94EC3"/>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14"/>
      <w:szCs w:val="14"/>
    </w:rPr>
  </w:style>
  <w:style w:type="paragraph" w:customStyle="1" w:styleId="xl195">
    <w:name w:val="xl195"/>
    <w:basedOn w:val="a"/>
    <w:rsid w:val="00E94EC3"/>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14"/>
      <w:szCs w:val="14"/>
    </w:rPr>
  </w:style>
  <w:style w:type="paragraph" w:customStyle="1" w:styleId="xl196">
    <w:name w:val="xl196"/>
    <w:basedOn w:val="a"/>
    <w:rsid w:val="00E94EC3"/>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14"/>
      <w:szCs w:val="14"/>
    </w:rPr>
  </w:style>
  <w:style w:type="paragraph" w:customStyle="1" w:styleId="xl197">
    <w:name w:val="xl197"/>
    <w:basedOn w:val="a"/>
    <w:rsid w:val="00E94EC3"/>
    <w:pPr>
      <w:pBdr>
        <w:top w:val="single" w:sz="4" w:space="0" w:color="auto"/>
        <w:left w:val="single" w:sz="4" w:space="0" w:color="auto"/>
        <w:right w:val="single" w:sz="8" w:space="0" w:color="auto"/>
      </w:pBdr>
      <w:spacing w:before="100" w:beforeAutospacing="1" w:after="100" w:afterAutospacing="1"/>
      <w:jc w:val="center"/>
      <w:textAlignment w:val="center"/>
    </w:pPr>
    <w:rPr>
      <w:b/>
      <w:bCs/>
      <w:sz w:val="14"/>
      <w:szCs w:val="14"/>
    </w:rPr>
  </w:style>
  <w:style w:type="paragraph" w:customStyle="1" w:styleId="xl198">
    <w:name w:val="xl198"/>
    <w:basedOn w:val="a"/>
    <w:rsid w:val="00E94EC3"/>
    <w:pPr>
      <w:pBdr>
        <w:left w:val="single" w:sz="4" w:space="0" w:color="auto"/>
        <w:right w:val="single" w:sz="8" w:space="0" w:color="auto"/>
      </w:pBdr>
      <w:spacing w:before="100" w:beforeAutospacing="1" w:after="100" w:afterAutospacing="1"/>
      <w:jc w:val="center"/>
      <w:textAlignment w:val="center"/>
    </w:pPr>
    <w:rPr>
      <w:b/>
      <w:bCs/>
      <w:sz w:val="14"/>
      <w:szCs w:val="14"/>
    </w:rPr>
  </w:style>
  <w:style w:type="paragraph" w:customStyle="1" w:styleId="xl199">
    <w:name w:val="xl199"/>
    <w:basedOn w:val="a"/>
    <w:rsid w:val="00E94EC3"/>
    <w:pPr>
      <w:pBdr>
        <w:left w:val="single" w:sz="4" w:space="0" w:color="auto"/>
        <w:bottom w:val="single" w:sz="4" w:space="0" w:color="auto"/>
        <w:right w:val="single" w:sz="8" w:space="0" w:color="auto"/>
      </w:pBdr>
      <w:spacing w:before="100" w:beforeAutospacing="1" w:after="100" w:afterAutospacing="1"/>
      <w:jc w:val="center"/>
      <w:textAlignment w:val="center"/>
    </w:pPr>
    <w:rPr>
      <w:b/>
      <w:bCs/>
      <w:sz w:val="14"/>
      <w:szCs w:val="14"/>
    </w:rPr>
  </w:style>
  <w:style w:type="paragraph" w:customStyle="1" w:styleId="xl200">
    <w:name w:val="xl200"/>
    <w:basedOn w:val="a"/>
    <w:rsid w:val="00E94EC3"/>
    <w:pPr>
      <w:pBdr>
        <w:top w:val="single" w:sz="4" w:space="0" w:color="auto"/>
        <w:left w:val="single" w:sz="4" w:space="0" w:color="auto"/>
      </w:pBdr>
      <w:spacing w:before="100" w:beforeAutospacing="1" w:after="100" w:afterAutospacing="1"/>
      <w:jc w:val="center"/>
      <w:textAlignment w:val="center"/>
    </w:pPr>
    <w:rPr>
      <w:sz w:val="14"/>
      <w:szCs w:val="14"/>
    </w:rPr>
  </w:style>
  <w:style w:type="paragraph" w:customStyle="1" w:styleId="xl201">
    <w:name w:val="xl201"/>
    <w:basedOn w:val="a"/>
    <w:rsid w:val="00E94EC3"/>
    <w:pPr>
      <w:pBdr>
        <w:left w:val="single" w:sz="4" w:space="0" w:color="auto"/>
      </w:pBdr>
      <w:spacing w:before="100" w:beforeAutospacing="1" w:after="100" w:afterAutospacing="1"/>
      <w:jc w:val="center"/>
      <w:textAlignment w:val="center"/>
    </w:pPr>
    <w:rPr>
      <w:sz w:val="14"/>
      <w:szCs w:val="14"/>
    </w:rPr>
  </w:style>
  <w:style w:type="paragraph" w:customStyle="1" w:styleId="xl202">
    <w:name w:val="xl202"/>
    <w:basedOn w:val="a"/>
    <w:rsid w:val="00E94EC3"/>
    <w:pPr>
      <w:pBdr>
        <w:left w:val="single" w:sz="4" w:space="0" w:color="auto"/>
        <w:bottom w:val="single" w:sz="8" w:space="0" w:color="auto"/>
      </w:pBdr>
      <w:spacing w:before="100" w:beforeAutospacing="1" w:after="100" w:afterAutospacing="1"/>
      <w:jc w:val="center"/>
      <w:textAlignment w:val="center"/>
    </w:pPr>
    <w:rPr>
      <w:sz w:val="14"/>
      <w:szCs w:val="14"/>
    </w:rPr>
  </w:style>
  <w:style w:type="paragraph" w:customStyle="1" w:styleId="xl203">
    <w:name w:val="xl203"/>
    <w:basedOn w:val="a"/>
    <w:rsid w:val="00E94EC3"/>
    <w:pPr>
      <w:pBdr>
        <w:left w:val="single" w:sz="4" w:space="0" w:color="auto"/>
        <w:bottom w:val="single" w:sz="8" w:space="0" w:color="auto"/>
        <w:right w:val="single" w:sz="8" w:space="0" w:color="auto"/>
      </w:pBdr>
      <w:spacing w:before="100" w:beforeAutospacing="1" w:after="100" w:afterAutospacing="1"/>
      <w:jc w:val="center"/>
      <w:textAlignment w:val="center"/>
    </w:pPr>
    <w:rPr>
      <w:b/>
      <w:bCs/>
      <w:sz w:val="14"/>
      <w:szCs w:val="14"/>
    </w:rPr>
  </w:style>
  <w:style w:type="paragraph" w:customStyle="1" w:styleId="xl204">
    <w:name w:val="xl204"/>
    <w:basedOn w:val="a"/>
    <w:rsid w:val="00E94E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5">
    <w:name w:val="xl205"/>
    <w:basedOn w:val="a"/>
    <w:rsid w:val="00E94EC3"/>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206">
    <w:name w:val="xl206"/>
    <w:basedOn w:val="a"/>
    <w:rsid w:val="00E94EC3"/>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207">
    <w:name w:val="xl207"/>
    <w:basedOn w:val="a"/>
    <w:rsid w:val="00E94EC3"/>
    <w:pPr>
      <w:pBdr>
        <w:top w:val="single" w:sz="4" w:space="0" w:color="auto"/>
        <w:left w:val="single" w:sz="4"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208">
    <w:name w:val="xl208"/>
    <w:basedOn w:val="a"/>
    <w:rsid w:val="00E94EC3"/>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209">
    <w:name w:val="xl209"/>
    <w:basedOn w:val="a"/>
    <w:rsid w:val="00E94EC3"/>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14"/>
      <w:szCs w:val="14"/>
    </w:rPr>
  </w:style>
  <w:style w:type="paragraph" w:customStyle="1" w:styleId="xl210">
    <w:name w:val="xl210"/>
    <w:basedOn w:val="a"/>
    <w:rsid w:val="00E94EC3"/>
    <w:pPr>
      <w:pBdr>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11">
    <w:name w:val="xl211"/>
    <w:basedOn w:val="a"/>
    <w:rsid w:val="00E94EC3"/>
    <w:pPr>
      <w:pBdr>
        <w:top w:val="single" w:sz="8" w:space="0" w:color="auto"/>
        <w:left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12">
    <w:name w:val="xl212"/>
    <w:basedOn w:val="a"/>
    <w:rsid w:val="00E94EC3"/>
    <w:pPr>
      <w:pBdr>
        <w:left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13">
    <w:name w:val="xl213"/>
    <w:basedOn w:val="a"/>
    <w:rsid w:val="00E94EC3"/>
    <w:pPr>
      <w:pBdr>
        <w:left w:val="single" w:sz="4" w:space="0" w:color="auto"/>
        <w:bottom w:val="single" w:sz="8" w:space="0" w:color="auto"/>
        <w:right w:val="single" w:sz="4" w:space="0" w:color="auto"/>
      </w:pBdr>
      <w:spacing w:before="100" w:beforeAutospacing="1" w:after="100" w:afterAutospacing="1"/>
      <w:jc w:val="center"/>
      <w:textAlignment w:val="center"/>
    </w:pPr>
    <w:rPr>
      <w:sz w:val="14"/>
      <w:szCs w:val="14"/>
    </w:rPr>
  </w:style>
  <w:style w:type="paragraph" w:customStyle="1" w:styleId="xl214">
    <w:name w:val="xl214"/>
    <w:basedOn w:val="a"/>
    <w:rsid w:val="00E94EC3"/>
    <w:pPr>
      <w:pBdr>
        <w:left w:val="single" w:sz="8" w:space="0" w:color="auto"/>
        <w:right w:val="single" w:sz="8" w:space="0" w:color="auto"/>
      </w:pBdr>
      <w:shd w:val="clear" w:color="000000" w:fill="3366FF"/>
      <w:spacing w:before="100" w:beforeAutospacing="1" w:after="100" w:afterAutospacing="1"/>
      <w:jc w:val="center"/>
      <w:textAlignment w:val="center"/>
    </w:pPr>
    <w:rPr>
      <w:rFonts w:ascii="Arial" w:hAnsi="Arial" w:cs="Arial"/>
      <w:b/>
      <w:bCs/>
      <w:color w:val="FFFFFF"/>
      <w:sz w:val="16"/>
      <w:szCs w:val="16"/>
    </w:rPr>
  </w:style>
  <w:style w:type="paragraph" w:customStyle="1" w:styleId="xl215">
    <w:name w:val="xl215"/>
    <w:basedOn w:val="a"/>
    <w:rsid w:val="00E94EC3"/>
    <w:pPr>
      <w:pBdr>
        <w:left w:val="single" w:sz="8" w:space="0" w:color="auto"/>
        <w:right w:val="single" w:sz="8" w:space="0" w:color="auto"/>
      </w:pBdr>
      <w:shd w:val="clear" w:color="000000" w:fill="3366FF"/>
      <w:spacing w:before="100" w:beforeAutospacing="1" w:after="100" w:afterAutospacing="1"/>
      <w:textAlignment w:val="center"/>
    </w:pPr>
    <w:rPr>
      <w:rFonts w:ascii="Arial" w:hAnsi="Arial" w:cs="Arial"/>
      <w:b/>
      <w:bCs/>
      <w:color w:val="FFFFFF"/>
    </w:rPr>
  </w:style>
  <w:style w:type="paragraph" w:customStyle="1" w:styleId="xl216">
    <w:name w:val="xl216"/>
    <w:basedOn w:val="a"/>
    <w:rsid w:val="00E94EC3"/>
    <w:pPr>
      <w:pBdr>
        <w:left w:val="single" w:sz="8" w:space="0" w:color="auto"/>
        <w:right w:val="single" w:sz="8" w:space="0" w:color="auto"/>
      </w:pBdr>
      <w:shd w:val="clear" w:color="000000" w:fill="99CCFF"/>
      <w:spacing w:before="100" w:beforeAutospacing="1" w:after="100" w:afterAutospacing="1"/>
      <w:jc w:val="center"/>
      <w:textAlignment w:val="center"/>
    </w:pPr>
    <w:rPr>
      <w:rFonts w:ascii="Arial" w:hAnsi="Arial" w:cs="Arial"/>
      <w:b/>
      <w:bCs/>
      <w:sz w:val="16"/>
      <w:szCs w:val="16"/>
    </w:rPr>
  </w:style>
  <w:style w:type="paragraph" w:customStyle="1" w:styleId="xl217">
    <w:name w:val="xl217"/>
    <w:basedOn w:val="a"/>
    <w:rsid w:val="00E94EC3"/>
    <w:pPr>
      <w:pBdr>
        <w:left w:val="single" w:sz="8" w:space="0" w:color="auto"/>
      </w:pBdr>
      <w:spacing w:before="100" w:beforeAutospacing="1" w:after="100" w:afterAutospacing="1"/>
      <w:jc w:val="center"/>
      <w:textAlignment w:val="center"/>
    </w:pPr>
    <w:rPr>
      <w:rFonts w:ascii="Arial" w:hAnsi="Arial" w:cs="Arial"/>
      <w:sz w:val="16"/>
      <w:szCs w:val="16"/>
    </w:rPr>
  </w:style>
  <w:style w:type="paragraph" w:customStyle="1" w:styleId="xl218">
    <w:name w:val="xl218"/>
    <w:basedOn w:val="a"/>
    <w:rsid w:val="00E94EC3"/>
    <w:pPr>
      <w:pBdr>
        <w:top w:val="single" w:sz="8" w:space="0" w:color="auto"/>
        <w:left w:val="single" w:sz="8" w:space="0" w:color="auto"/>
      </w:pBdr>
      <w:shd w:val="clear" w:color="000000" w:fill="99CCFF"/>
      <w:spacing w:before="100" w:beforeAutospacing="1" w:after="100" w:afterAutospacing="1"/>
      <w:jc w:val="center"/>
      <w:textAlignment w:val="center"/>
    </w:pPr>
    <w:rPr>
      <w:rFonts w:ascii="Arial" w:hAnsi="Arial" w:cs="Arial"/>
      <w:b/>
      <w:bCs/>
      <w:sz w:val="16"/>
      <w:szCs w:val="16"/>
    </w:rPr>
  </w:style>
  <w:style w:type="paragraph" w:customStyle="1" w:styleId="xl219">
    <w:name w:val="xl219"/>
    <w:basedOn w:val="a"/>
    <w:rsid w:val="00E94EC3"/>
    <w:pPr>
      <w:pBdr>
        <w:left w:val="single" w:sz="8" w:space="0" w:color="auto"/>
        <w:bottom w:val="single" w:sz="8" w:space="0" w:color="auto"/>
      </w:pBdr>
      <w:spacing w:before="100" w:beforeAutospacing="1" w:after="100" w:afterAutospacing="1"/>
      <w:jc w:val="center"/>
      <w:textAlignment w:val="center"/>
    </w:pPr>
  </w:style>
  <w:style w:type="paragraph" w:customStyle="1" w:styleId="xl220">
    <w:name w:val="xl220"/>
    <w:basedOn w:val="a"/>
    <w:rsid w:val="00E94EC3"/>
    <w:pPr>
      <w:pBdr>
        <w:top w:val="single" w:sz="8" w:space="0" w:color="auto"/>
        <w:left w:val="single" w:sz="8" w:space="0" w:color="auto"/>
        <w:right w:val="single" w:sz="8" w:space="0" w:color="auto"/>
      </w:pBdr>
      <w:shd w:val="clear" w:color="000000" w:fill="99CCFF"/>
      <w:spacing w:before="100" w:beforeAutospacing="1" w:after="100" w:afterAutospacing="1"/>
      <w:jc w:val="center"/>
      <w:textAlignment w:val="center"/>
    </w:pPr>
    <w:rPr>
      <w:rFonts w:ascii="Arial" w:hAnsi="Arial" w:cs="Arial"/>
      <w:b/>
      <w:bCs/>
      <w:sz w:val="14"/>
      <w:szCs w:val="14"/>
    </w:rPr>
  </w:style>
  <w:style w:type="paragraph" w:customStyle="1" w:styleId="xl221">
    <w:name w:val="xl221"/>
    <w:basedOn w:val="a"/>
    <w:rsid w:val="00E94EC3"/>
    <w:pPr>
      <w:pBdr>
        <w:left w:val="single" w:sz="8" w:space="0" w:color="auto"/>
        <w:right w:val="single" w:sz="8" w:space="0" w:color="auto"/>
      </w:pBdr>
      <w:shd w:val="clear" w:color="000000" w:fill="99CCFF"/>
      <w:spacing w:before="100" w:beforeAutospacing="1" w:after="100" w:afterAutospacing="1"/>
      <w:jc w:val="center"/>
      <w:textAlignment w:val="center"/>
    </w:pPr>
    <w:rPr>
      <w:rFonts w:ascii="Arial" w:hAnsi="Arial" w:cs="Arial"/>
      <w:b/>
      <w:bCs/>
      <w:sz w:val="14"/>
      <w:szCs w:val="14"/>
    </w:rPr>
  </w:style>
  <w:style w:type="paragraph" w:customStyle="1" w:styleId="xl222">
    <w:name w:val="xl222"/>
    <w:basedOn w:val="a"/>
    <w:rsid w:val="00E94EC3"/>
    <w:pPr>
      <w:pBdr>
        <w:left w:val="single" w:sz="8" w:space="0" w:color="auto"/>
        <w:right w:val="single" w:sz="8" w:space="0" w:color="auto"/>
      </w:pBdr>
      <w:shd w:val="clear" w:color="000000" w:fill="99CCFF"/>
      <w:spacing w:before="100" w:beforeAutospacing="1" w:after="100" w:afterAutospacing="1"/>
      <w:textAlignment w:val="center"/>
    </w:pPr>
    <w:rPr>
      <w:rFonts w:ascii="Arial" w:hAnsi="Arial" w:cs="Arial"/>
      <w:b/>
      <w:bCs/>
    </w:rPr>
  </w:style>
  <w:style w:type="paragraph" w:customStyle="1" w:styleId="xl223">
    <w:name w:val="xl223"/>
    <w:basedOn w:val="a"/>
    <w:rsid w:val="00E94EC3"/>
    <w:pPr>
      <w:pBdr>
        <w:left w:val="single" w:sz="8" w:space="0" w:color="auto"/>
        <w:bottom w:val="single" w:sz="8" w:space="0" w:color="auto"/>
        <w:right w:val="single" w:sz="8" w:space="0" w:color="auto"/>
      </w:pBdr>
      <w:shd w:val="clear" w:color="000000" w:fill="99CCFF"/>
      <w:spacing w:before="100" w:beforeAutospacing="1" w:after="100" w:afterAutospacing="1"/>
      <w:textAlignment w:val="center"/>
    </w:pPr>
    <w:rPr>
      <w:rFonts w:ascii="Arial" w:hAnsi="Arial" w:cs="Arial"/>
      <w:b/>
      <w:bCs/>
    </w:rPr>
  </w:style>
  <w:style w:type="paragraph" w:customStyle="1" w:styleId="xl224">
    <w:name w:val="xl224"/>
    <w:basedOn w:val="a"/>
    <w:rsid w:val="00E94EC3"/>
    <w:pPr>
      <w:pBdr>
        <w:left w:val="single" w:sz="8" w:space="0" w:color="auto"/>
        <w:bottom w:val="single" w:sz="8" w:space="0" w:color="auto"/>
        <w:right w:val="single" w:sz="8" w:space="0" w:color="auto"/>
      </w:pBdr>
      <w:shd w:val="clear" w:color="000000" w:fill="99CCFF"/>
      <w:spacing w:before="100" w:beforeAutospacing="1" w:after="100" w:afterAutospacing="1"/>
      <w:jc w:val="center"/>
      <w:textAlignment w:val="center"/>
    </w:pPr>
    <w:rPr>
      <w:rFonts w:ascii="Arial" w:hAnsi="Arial" w:cs="Arial"/>
      <w:b/>
      <w:bCs/>
      <w:sz w:val="14"/>
      <w:szCs w:val="14"/>
    </w:rPr>
  </w:style>
  <w:style w:type="paragraph" w:customStyle="1" w:styleId="xl225">
    <w:name w:val="xl225"/>
    <w:basedOn w:val="a"/>
    <w:rsid w:val="00E94EC3"/>
    <w:pPr>
      <w:pBdr>
        <w:top w:val="single" w:sz="8" w:space="0" w:color="auto"/>
        <w:left w:val="single" w:sz="8" w:space="0" w:color="auto"/>
        <w:right w:val="single" w:sz="8" w:space="0" w:color="auto"/>
      </w:pBdr>
      <w:shd w:val="clear" w:color="000000" w:fill="3366FF"/>
      <w:spacing w:before="100" w:beforeAutospacing="1" w:after="100" w:afterAutospacing="1"/>
      <w:jc w:val="center"/>
      <w:textAlignment w:val="center"/>
    </w:pPr>
    <w:rPr>
      <w:rFonts w:ascii="Arial" w:hAnsi="Arial" w:cs="Arial"/>
      <w:b/>
      <w:bCs/>
      <w:color w:val="FFFFFF"/>
      <w:sz w:val="16"/>
      <w:szCs w:val="16"/>
    </w:rPr>
  </w:style>
  <w:style w:type="paragraph" w:customStyle="1" w:styleId="xl226">
    <w:name w:val="xl226"/>
    <w:basedOn w:val="a"/>
    <w:rsid w:val="00E94EC3"/>
    <w:pPr>
      <w:pBdr>
        <w:left w:val="single" w:sz="8" w:space="0" w:color="auto"/>
        <w:right w:val="single" w:sz="8" w:space="0" w:color="auto"/>
      </w:pBdr>
      <w:shd w:val="clear" w:color="000000" w:fill="3366FF"/>
      <w:spacing w:before="100" w:beforeAutospacing="1" w:after="100" w:afterAutospacing="1"/>
      <w:jc w:val="center"/>
      <w:textAlignment w:val="center"/>
    </w:pPr>
    <w:rPr>
      <w:rFonts w:ascii="Arial" w:hAnsi="Arial" w:cs="Arial"/>
      <w:b/>
      <w:bCs/>
      <w:color w:val="FFFFFF"/>
      <w:sz w:val="16"/>
      <w:szCs w:val="16"/>
    </w:rPr>
  </w:style>
  <w:style w:type="paragraph" w:customStyle="1" w:styleId="xl227">
    <w:name w:val="xl227"/>
    <w:basedOn w:val="a"/>
    <w:rsid w:val="00E94EC3"/>
    <w:pPr>
      <w:pBdr>
        <w:left w:val="single" w:sz="8" w:space="0" w:color="auto"/>
        <w:bottom w:val="single" w:sz="8" w:space="0" w:color="auto"/>
        <w:right w:val="single" w:sz="8" w:space="0" w:color="auto"/>
      </w:pBdr>
      <w:shd w:val="clear" w:color="000000" w:fill="3366FF"/>
      <w:spacing w:before="100" w:beforeAutospacing="1" w:after="100" w:afterAutospacing="1"/>
      <w:jc w:val="center"/>
      <w:textAlignment w:val="center"/>
    </w:pPr>
    <w:rPr>
      <w:rFonts w:ascii="Arial" w:hAnsi="Arial" w:cs="Arial"/>
      <w:b/>
      <w:bCs/>
      <w:color w:val="FFFFFF"/>
      <w:sz w:val="16"/>
      <w:szCs w:val="16"/>
    </w:rPr>
  </w:style>
  <w:style w:type="paragraph" w:customStyle="1" w:styleId="xl228">
    <w:name w:val="xl228"/>
    <w:basedOn w:val="a"/>
    <w:rsid w:val="00E94EC3"/>
    <w:pPr>
      <w:pBdr>
        <w:top w:val="single" w:sz="8" w:space="0" w:color="auto"/>
        <w:right w:val="single" w:sz="8" w:space="0" w:color="auto"/>
      </w:pBdr>
      <w:shd w:val="clear" w:color="000000" w:fill="99CCFF"/>
      <w:spacing w:before="100" w:beforeAutospacing="1" w:after="100" w:afterAutospacing="1"/>
      <w:jc w:val="center"/>
      <w:textAlignment w:val="center"/>
    </w:pPr>
    <w:rPr>
      <w:rFonts w:ascii="Arial" w:hAnsi="Arial" w:cs="Arial"/>
      <w:b/>
      <w:bCs/>
      <w:sz w:val="14"/>
      <w:szCs w:val="14"/>
    </w:rPr>
  </w:style>
  <w:style w:type="paragraph" w:customStyle="1" w:styleId="xl229">
    <w:name w:val="xl229"/>
    <w:basedOn w:val="a"/>
    <w:rsid w:val="00E94EC3"/>
    <w:pPr>
      <w:pBdr>
        <w:right w:val="single" w:sz="8" w:space="0" w:color="auto"/>
      </w:pBdr>
      <w:shd w:val="clear" w:color="000000" w:fill="99CCFF"/>
      <w:spacing w:before="100" w:beforeAutospacing="1" w:after="100" w:afterAutospacing="1"/>
      <w:jc w:val="center"/>
      <w:textAlignment w:val="center"/>
    </w:pPr>
    <w:rPr>
      <w:rFonts w:ascii="Arial" w:hAnsi="Arial" w:cs="Arial"/>
      <w:b/>
      <w:bCs/>
      <w:sz w:val="14"/>
      <w:szCs w:val="14"/>
    </w:rPr>
  </w:style>
  <w:style w:type="paragraph" w:customStyle="1" w:styleId="xl230">
    <w:name w:val="xl230"/>
    <w:basedOn w:val="a"/>
    <w:rsid w:val="00E94EC3"/>
    <w:pPr>
      <w:pBdr>
        <w:bottom w:val="single" w:sz="8" w:space="0" w:color="auto"/>
        <w:right w:val="single" w:sz="8" w:space="0" w:color="auto"/>
      </w:pBdr>
      <w:shd w:val="clear" w:color="000000" w:fill="99CCFF"/>
      <w:spacing w:before="100" w:beforeAutospacing="1" w:after="100" w:afterAutospacing="1"/>
      <w:jc w:val="center"/>
      <w:textAlignment w:val="center"/>
    </w:pPr>
    <w:rPr>
      <w:rFonts w:ascii="Arial" w:hAnsi="Arial" w:cs="Arial"/>
      <w:b/>
      <w:bCs/>
      <w:sz w:val="14"/>
      <w:szCs w:val="14"/>
    </w:rPr>
  </w:style>
  <w:style w:type="paragraph" w:customStyle="1" w:styleId="xl231">
    <w:name w:val="xl231"/>
    <w:basedOn w:val="a"/>
    <w:rsid w:val="00E94EC3"/>
    <w:pPr>
      <w:pBdr>
        <w:top w:val="single" w:sz="8" w:space="0" w:color="auto"/>
        <w:left w:val="single" w:sz="8" w:space="0" w:color="auto"/>
        <w:right w:val="single" w:sz="8" w:space="0" w:color="auto"/>
      </w:pBdr>
      <w:shd w:val="clear" w:color="000000" w:fill="99CCFF"/>
      <w:spacing w:before="100" w:beforeAutospacing="1" w:after="100" w:afterAutospacing="1"/>
      <w:textAlignment w:val="center"/>
    </w:pPr>
    <w:rPr>
      <w:rFonts w:ascii="Arial" w:hAnsi="Arial" w:cs="Arial"/>
      <w:b/>
      <w:bCs/>
      <w:sz w:val="14"/>
      <w:szCs w:val="14"/>
    </w:rPr>
  </w:style>
  <w:style w:type="paragraph" w:customStyle="1" w:styleId="xl232">
    <w:name w:val="xl232"/>
    <w:basedOn w:val="a"/>
    <w:rsid w:val="00E94EC3"/>
    <w:pPr>
      <w:pBdr>
        <w:left w:val="single" w:sz="8" w:space="0" w:color="auto"/>
        <w:right w:val="single" w:sz="8" w:space="0" w:color="auto"/>
      </w:pBdr>
      <w:shd w:val="clear" w:color="000000" w:fill="99CCFF"/>
      <w:spacing w:before="100" w:beforeAutospacing="1" w:after="100" w:afterAutospacing="1"/>
      <w:textAlignment w:val="center"/>
    </w:pPr>
    <w:rPr>
      <w:rFonts w:ascii="Arial" w:hAnsi="Arial" w:cs="Arial"/>
      <w:b/>
      <w:bCs/>
      <w:sz w:val="14"/>
      <w:szCs w:val="14"/>
    </w:rPr>
  </w:style>
  <w:style w:type="paragraph" w:customStyle="1" w:styleId="xl233">
    <w:name w:val="xl233"/>
    <w:basedOn w:val="a"/>
    <w:rsid w:val="00E94EC3"/>
    <w:pPr>
      <w:pBdr>
        <w:left w:val="single" w:sz="8" w:space="0" w:color="auto"/>
        <w:bottom w:val="single" w:sz="8" w:space="0" w:color="auto"/>
        <w:right w:val="single" w:sz="8" w:space="0" w:color="auto"/>
      </w:pBdr>
      <w:shd w:val="clear" w:color="000000" w:fill="99CCFF"/>
      <w:spacing w:before="100" w:beforeAutospacing="1" w:after="100" w:afterAutospacing="1"/>
      <w:textAlignment w:val="center"/>
    </w:pPr>
    <w:rPr>
      <w:rFonts w:ascii="Arial" w:hAnsi="Arial" w:cs="Arial"/>
      <w:b/>
      <w:bCs/>
      <w:sz w:val="14"/>
      <w:szCs w:val="14"/>
    </w:rPr>
  </w:style>
  <w:style w:type="paragraph" w:customStyle="1" w:styleId="xl234">
    <w:name w:val="xl234"/>
    <w:basedOn w:val="a"/>
    <w:rsid w:val="00E94EC3"/>
    <w:pPr>
      <w:pBdr>
        <w:left w:val="single" w:sz="8" w:space="0" w:color="auto"/>
        <w:right w:val="single" w:sz="8" w:space="0" w:color="auto"/>
      </w:pBdr>
      <w:shd w:val="clear" w:color="000000" w:fill="99CCFF"/>
      <w:spacing w:before="100" w:beforeAutospacing="1" w:after="100" w:afterAutospacing="1"/>
      <w:jc w:val="center"/>
      <w:textAlignment w:val="center"/>
    </w:pPr>
  </w:style>
  <w:style w:type="paragraph" w:customStyle="1" w:styleId="xl235">
    <w:name w:val="xl235"/>
    <w:basedOn w:val="a"/>
    <w:rsid w:val="00E94EC3"/>
    <w:pPr>
      <w:pBdr>
        <w:left w:val="single" w:sz="8" w:space="0" w:color="auto"/>
        <w:bottom w:val="single" w:sz="8" w:space="0" w:color="auto"/>
        <w:right w:val="single" w:sz="8" w:space="0" w:color="auto"/>
      </w:pBdr>
      <w:shd w:val="clear" w:color="000000" w:fill="99CCFF"/>
      <w:spacing w:before="100" w:beforeAutospacing="1" w:after="100" w:afterAutospacing="1"/>
      <w:jc w:val="center"/>
      <w:textAlignment w:val="center"/>
    </w:pPr>
  </w:style>
  <w:style w:type="paragraph" w:customStyle="1" w:styleId="xl236">
    <w:name w:val="xl236"/>
    <w:basedOn w:val="a"/>
    <w:rsid w:val="00E94EC3"/>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37">
    <w:name w:val="xl237"/>
    <w:basedOn w:val="a"/>
    <w:rsid w:val="00E94EC3"/>
    <w:pPr>
      <w:pBdr>
        <w:top w:val="single" w:sz="8" w:space="0" w:color="auto"/>
        <w:bottom w:val="single" w:sz="8" w:space="0" w:color="auto"/>
      </w:pBdr>
      <w:shd w:val="clear" w:color="000000" w:fill="3366FF"/>
      <w:spacing w:before="100" w:beforeAutospacing="1" w:after="100" w:afterAutospacing="1"/>
      <w:jc w:val="center"/>
      <w:textAlignment w:val="center"/>
    </w:pPr>
    <w:rPr>
      <w:rFonts w:ascii="Arial" w:hAnsi="Arial" w:cs="Arial"/>
      <w:color w:val="FFFFFF"/>
    </w:rPr>
  </w:style>
  <w:style w:type="paragraph" w:customStyle="1" w:styleId="xl238">
    <w:name w:val="xl238"/>
    <w:basedOn w:val="a"/>
    <w:rsid w:val="00E94EC3"/>
    <w:pPr>
      <w:pBdr>
        <w:top w:val="single" w:sz="8" w:space="0" w:color="auto"/>
        <w:bottom w:val="single" w:sz="8" w:space="0" w:color="auto"/>
        <w:right w:val="single" w:sz="8" w:space="0" w:color="auto"/>
      </w:pBdr>
      <w:shd w:val="clear" w:color="000000" w:fill="3366FF"/>
      <w:spacing w:before="100" w:beforeAutospacing="1" w:after="100" w:afterAutospacing="1"/>
      <w:jc w:val="center"/>
      <w:textAlignment w:val="center"/>
    </w:pPr>
    <w:rPr>
      <w:rFonts w:ascii="Arial" w:hAnsi="Arial" w:cs="Arial"/>
      <w:color w:val="FFFFFF"/>
    </w:rPr>
  </w:style>
  <w:style w:type="paragraph" w:customStyle="1" w:styleId="xl239">
    <w:name w:val="xl239"/>
    <w:basedOn w:val="a"/>
    <w:rsid w:val="00E94EC3"/>
    <w:pPr>
      <w:pBdr>
        <w:top w:val="single" w:sz="8" w:space="0" w:color="auto"/>
        <w:left w:val="single" w:sz="4" w:space="0" w:color="auto"/>
        <w:bottom w:val="single" w:sz="4" w:space="0" w:color="auto"/>
        <w:right w:val="single" w:sz="8" w:space="0" w:color="auto"/>
      </w:pBdr>
      <w:spacing w:before="100" w:beforeAutospacing="1" w:after="100" w:afterAutospacing="1"/>
      <w:textAlignment w:val="center"/>
    </w:pPr>
    <w:rPr>
      <w:rFonts w:ascii="Arial" w:hAnsi="Arial" w:cs="Arial"/>
      <w:b/>
      <w:bCs/>
      <w:sz w:val="14"/>
      <w:szCs w:val="14"/>
    </w:rPr>
  </w:style>
  <w:style w:type="paragraph" w:customStyle="1" w:styleId="xl240">
    <w:name w:val="xl240"/>
    <w:basedOn w:val="a"/>
    <w:rsid w:val="00E94EC3"/>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Arial" w:hAnsi="Arial" w:cs="Arial"/>
      <w:b/>
      <w:bCs/>
      <w:sz w:val="14"/>
      <w:szCs w:val="14"/>
    </w:rPr>
  </w:style>
  <w:style w:type="paragraph" w:customStyle="1" w:styleId="xl241">
    <w:name w:val="xl241"/>
    <w:basedOn w:val="a"/>
    <w:rsid w:val="00E94EC3"/>
    <w:pPr>
      <w:pBdr>
        <w:top w:val="single" w:sz="4" w:space="0" w:color="auto"/>
        <w:left w:val="single" w:sz="4" w:space="0" w:color="auto"/>
        <w:right w:val="single" w:sz="8" w:space="0" w:color="auto"/>
      </w:pBdr>
      <w:spacing w:before="100" w:beforeAutospacing="1" w:after="100" w:afterAutospacing="1"/>
      <w:textAlignment w:val="center"/>
    </w:pPr>
    <w:rPr>
      <w:rFonts w:ascii="Arial" w:hAnsi="Arial" w:cs="Arial"/>
      <w:b/>
      <w:bCs/>
      <w:sz w:val="14"/>
      <w:szCs w:val="14"/>
    </w:rPr>
  </w:style>
  <w:style w:type="paragraph" w:customStyle="1" w:styleId="xl242">
    <w:name w:val="xl242"/>
    <w:basedOn w:val="a"/>
    <w:rsid w:val="00E94EC3"/>
    <w:pPr>
      <w:pBdr>
        <w:left w:val="single" w:sz="4" w:space="0" w:color="auto"/>
        <w:bottom w:val="single" w:sz="4" w:space="0" w:color="auto"/>
        <w:right w:val="single" w:sz="8" w:space="0" w:color="auto"/>
      </w:pBdr>
      <w:spacing w:before="100" w:beforeAutospacing="1" w:after="100" w:afterAutospacing="1"/>
      <w:textAlignment w:val="center"/>
    </w:pPr>
    <w:rPr>
      <w:rFonts w:ascii="Arial" w:hAnsi="Arial" w:cs="Arial"/>
      <w:b/>
      <w:bCs/>
    </w:rPr>
  </w:style>
  <w:style w:type="paragraph" w:customStyle="1" w:styleId="xl243">
    <w:name w:val="xl243"/>
    <w:basedOn w:val="a"/>
    <w:rsid w:val="00E94EC3"/>
    <w:pPr>
      <w:pBdr>
        <w:top w:val="single" w:sz="4" w:space="0" w:color="auto"/>
        <w:right w:val="single" w:sz="8" w:space="0" w:color="auto"/>
      </w:pBdr>
      <w:spacing w:before="100" w:beforeAutospacing="1" w:after="100" w:afterAutospacing="1"/>
      <w:jc w:val="center"/>
      <w:textAlignment w:val="center"/>
    </w:pPr>
    <w:rPr>
      <w:rFonts w:ascii="Arial" w:hAnsi="Arial" w:cs="Arial"/>
      <w:b/>
      <w:bCs/>
      <w:sz w:val="14"/>
      <w:szCs w:val="14"/>
    </w:rPr>
  </w:style>
  <w:style w:type="paragraph" w:customStyle="1" w:styleId="xl244">
    <w:name w:val="xl244"/>
    <w:basedOn w:val="a"/>
    <w:rsid w:val="00E94EC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4"/>
      <w:szCs w:val="14"/>
    </w:rPr>
  </w:style>
  <w:style w:type="paragraph" w:customStyle="1" w:styleId="xl245">
    <w:name w:val="xl245"/>
    <w:basedOn w:val="a"/>
    <w:rsid w:val="00E94EC3"/>
    <w:pPr>
      <w:pBdr>
        <w:left w:val="single" w:sz="4" w:space="0" w:color="auto"/>
        <w:right w:val="single" w:sz="4" w:space="0" w:color="auto"/>
      </w:pBdr>
      <w:spacing w:before="100" w:beforeAutospacing="1" w:after="100" w:afterAutospacing="1"/>
      <w:jc w:val="center"/>
      <w:textAlignment w:val="center"/>
    </w:pPr>
    <w:rPr>
      <w:rFonts w:ascii="Arial" w:hAnsi="Arial" w:cs="Arial"/>
      <w:b/>
      <w:bCs/>
      <w:sz w:val="14"/>
      <w:szCs w:val="14"/>
    </w:rPr>
  </w:style>
  <w:style w:type="paragraph" w:customStyle="1" w:styleId="xl246">
    <w:name w:val="xl246"/>
    <w:basedOn w:val="a"/>
    <w:rsid w:val="00E94EC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4"/>
      <w:szCs w:val="14"/>
    </w:rPr>
  </w:style>
  <w:style w:type="paragraph" w:customStyle="1" w:styleId="xl247">
    <w:name w:val="xl247"/>
    <w:basedOn w:val="a"/>
    <w:rsid w:val="00E94EC3"/>
    <w:pPr>
      <w:pBdr>
        <w:top w:val="single" w:sz="8" w:space="0" w:color="auto"/>
        <w:left w:val="single" w:sz="8" w:space="0" w:color="auto"/>
      </w:pBdr>
      <w:shd w:val="clear" w:color="000000" w:fill="3366FF"/>
      <w:spacing w:before="100" w:beforeAutospacing="1" w:after="100" w:afterAutospacing="1"/>
      <w:textAlignment w:val="center"/>
    </w:pPr>
    <w:rPr>
      <w:rFonts w:ascii="Arial" w:hAnsi="Arial" w:cs="Arial"/>
      <w:b/>
      <w:bCs/>
      <w:color w:val="FFFFFF"/>
      <w:sz w:val="16"/>
      <w:szCs w:val="16"/>
    </w:rPr>
  </w:style>
  <w:style w:type="paragraph" w:customStyle="1" w:styleId="xl248">
    <w:name w:val="xl248"/>
    <w:basedOn w:val="a"/>
    <w:rsid w:val="00E94EC3"/>
    <w:pPr>
      <w:pBdr>
        <w:top w:val="single" w:sz="8" w:space="0" w:color="auto"/>
        <w:right w:val="single" w:sz="8" w:space="0" w:color="auto"/>
      </w:pBdr>
      <w:shd w:val="clear" w:color="000000" w:fill="3366FF"/>
      <w:spacing w:before="100" w:beforeAutospacing="1" w:after="100" w:afterAutospacing="1"/>
      <w:textAlignment w:val="center"/>
    </w:pPr>
    <w:rPr>
      <w:rFonts w:ascii="Arial" w:hAnsi="Arial" w:cs="Arial"/>
      <w:b/>
      <w:bCs/>
      <w:color w:val="FFFFFF"/>
      <w:sz w:val="16"/>
      <w:szCs w:val="16"/>
    </w:rPr>
  </w:style>
  <w:style w:type="paragraph" w:customStyle="1" w:styleId="xl249">
    <w:name w:val="xl249"/>
    <w:basedOn w:val="a"/>
    <w:rsid w:val="00E94EC3"/>
    <w:pPr>
      <w:pBdr>
        <w:left w:val="single" w:sz="8" w:space="0" w:color="auto"/>
      </w:pBdr>
      <w:shd w:val="clear" w:color="000000" w:fill="3366FF"/>
      <w:spacing w:before="100" w:beforeAutospacing="1" w:after="100" w:afterAutospacing="1"/>
      <w:textAlignment w:val="center"/>
    </w:pPr>
    <w:rPr>
      <w:rFonts w:ascii="Arial" w:hAnsi="Arial" w:cs="Arial"/>
      <w:b/>
      <w:bCs/>
      <w:color w:val="FFFFFF"/>
      <w:sz w:val="16"/>
      <w:szCs w:val="16"/>
    </w:rPr>
  </w:style>
  <w:style w:type="paragraph" w:customStyle="1" w:styleId="xl250">
    <w:name w:val="xl250"/>
    <w:basedOn w:val="a"/>
    <w:rsid w:val="00E94EC3"/>
    <w:pPr>
      <w:pBdr>
        <w:right w:val="single" w:sz="8" w:space="0" w:color="auto"/>
      </w:pBdr>
      <w:shd w:val="clear" w:color="000000" w:fill="3366FF"/>
      <w:spacing w:before="100" w:beforeAutospacing="1" w:after="100" w:afterAutospacing="1"/>
      <w:textAlignment w:val="center"/>
    </w:pPr>
    <w:rPr>
      <w:rFonts w:ascii="Arial" w:hAnsi="Arial" w:cs="Arial"/>
      <w:b/>
      <w:bCs/>
      <w:color w:val="FFFFFF"/>
      <w:sz w:val="16"/>
      <w:szCs w:val="16"/>
    </w:rPr>
  </w:style>
  <w:style w:type="paragraph" w:customStyle="1" w:styleId="xl251">
    <w:name w:val="xl251"/>
    <w:basedOn w:val="a"/>
    <w:rsid w:val="00E94EC3"/>
    <w:pPr>
      <w:pBdr>
        <w:left w:val="single" w:sz="8" w:space="0" w:color="auto"/>
        <w:bottom w:val="single" w:sz="8" w:space="0" w:color="auto"/>
      </w:pBdr>
      <w:shd w:val="clear" w:color="000000" w:fill="3366FF"/>
      <w:spacing w:before="100" w:beforeAutospacing="1" w:after="100" w:afterAutospacing="1"/>
      <w:textAlignment w:val="center"/>
    </w:pPr>
    <w:rPr>
      <w:rFonts w:ascii="Arial" w:hAnsi="Arial" w:cs="Arial"/>
      <w:b/>
      <w:bCs/>
      <w:color w:val="FFFFFF"/>
      <w:sz w:val="16"/>
      <w:szCs w:val="16"/>
    </w:rPr>
  </w:style>
  <w:style w:type="paragraph" w:customStyle="1" w:styleId="xl252">
    <w:name w:val="xl252"/>
    <w:basedOn w:val="a"/>
    <w:rsid w:val="00E94EC3"/>
    <w:pPr>
      <w:pBdr>
        <w:bottom w:val="single" w:sz="8" w:space="0" w:color="auto"/>
        <w:right w:val="single" w:sz="8" w:space="0" w:color="auto"/>
      </w:pBdr>
      <w:shd w:val="clear" w:color="000000" w:fill="3366FF"/>
      <w:spacing w:before="100" w:beforeAutospacing="1" w:after="100" w:afterAutospacing="1"/>
      <w:textAlignment w:val="center"/>
    </w:pPr>
    <w:rPr>
      <w:rFonts w:ascii="Arial" w:hAnsi="Arial" w:cs="Arial"/>
      <w:b/>
      <w:bCs/>
      <w:color w:val="FFFFFF"/>
      <w:sz w:val="16"/>
      <w:szCs w:val="16"/>
    </w:rPr>
  </w:style>
  <w:style w:type="paragraph" w:customStyle="1" w:styleId="xl253">
    <w:name w:val="xl253"/>
    <w:basedOn w:val="a"/>
    <w:rsid w:val="00E94EC3"/>
    <w:pPr>
      <w:pBdr>
        <w:left w:val="single" w:sz="4" w:space="0" w:color="auto"/>
        <w:bottom w:val="single" w:sz="4" w:space="0" w:color="auto"/>
        <w:right w:val="single" w:sz="8" w:space="0" w:color="auto"/>
      </w:pBdr>
      <w:spacing w:before="100" w:beforeAutospacing="1" w:after="100" w:afterAutospacing="1"/>
      <w:jc w:val="center"/>
      <w:textAlignment w:val="center"/>
    </w:pPr>
    <w:rPr>
      <w:sz w:val="14"/>
      <w:szCs w:val="14"/>
    </w:rPr>
  </w:style>
  <w:style w:type="paragraph" w:customStyle="1" w:styleId="xl254">
    <w:name w:val="xl254"/>
    <w:basedOn w:val="a"/>
    <w:rsid w:val="00E94EC3"/>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sz w:val="14"/>
      <w:szCs w:val="14"/>
    </w:rPr>
  </w:style>
  <w:style w:type="paragraph" w:customStyle="1" w:styleId="xl255">
    <w:name w:val="xl255"/>
    <w:basedOn w:val="a"/>
    <w:rsid w:val="00E94EC3"/>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sz w:val="14"/>
      <w:szCs w:val="14"/>
    </w:rPr>
  </w:style>
  <w:style w:type="paragraph" w:customStyle="1" w:styleId="xl256">
    <w:name w:val="xl256"/>
    <w:basedOn w:val="a"/>
    <w:rsid w:val="00E94EC3"/>
    <w:pPr>
      <w:pBdr>
        <w:top w:val="single" w:sz="4" w:space="0" w:color="auto"/>
        <w:left w:val="single" w:sz="4" w:space="0" w:color="auto"/>
        <w:right w:val="single" w:sz="8" w:space="0" w:color="auto"/>
      </w:pBdr>
      <w:spacing w:before="100" w:beforeAutospacing="1" w:after="100" w:afterAutospacing="1"/>
      <w:jc w:val="center"/>
      <w:textAlignment w:val="center"/>
    </w:pPr>
    <w:rPr>
      <w:sz w:val="14"/>
      <w:szCs w:val="14"/>
    </w:rPr>
  </w:style>
  <w:style w:type="paragraph" w:customStyle="1" w:styleId="xl257">
    <w:name w:val="xl257"/>
    <w:basedOn w:val="a"/>
    <w:rsid w:val="00E94EC3"/>
    <w:pPr>
      <w:pBdr>
        <w:top w:val="single" w:sz="8"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14"/>
      <w:szCs w:val="14"/>
    </w:rPr>
  </w:style>
  <w:style w:type="paragraph" w:customStyle="1" w:styleId="xl258">
    <w:name w:val="xl258"/>
    <w:basedOn w:val="a"/>
    <w:rsid w:val="00E94EC3"/>
    <w:pPr>
      <w:pBdr>
        <w:top w:val="single" w:sz="4" w:space="0" w:color="auto"/>
        <w:left w:val="single" w:sz="4" w:space="0" w:color="auto"/>
      </w:pBdr>
      <w:spacing w:before="100" w:beforeAutospacing="1" w:after="100" w:afterAutospacing="1"/>
      <w:jc w:val="center"/>
      <w:textAlignment w:val="center"/>
    </w:pPr>
    <w:rPr>
      <w:rFonts w:ascii="Arial" w:hAnsi="Arial" w:cs="Arial"/>
      <w:b/>
      <w:bCs/>
      <w:sz w:val="14"/>
      <w:szCs w:val="14"/>
    </w:rPr>
  </w:style>
  <w:style w:type="paragraph" w:customStyle="1" w:styleId="xl259">
    <w:name w:val="xl259"/>
    <w:basedOn w:val="a"/>
    <w:rsid w:val="00E94EC3"/>
    <w:pPr>
      <w:pBdr>
        <w:left w:val="single" w:sz="4" w:space="0" w:color="auto"/>
        <w:bottom w:val="single" w:sz="4" w:space="0" w:color="auto"/>
      </w:pBdr>
      <w:spacing w:before="100" w:beforeAutospacing="1" w:after="100" w:afterAutospacing="1"/>
      <w:jc w:val="center"/>
      <w:textAlignment w:val="center"/>
    </w:pPr>
    <w:rPr>
      <w:rFonts w:ascii="Arial" w:hAnsi="Arial" w:cs="Arial"/>
      <w:b/>
      <w:bCs/>
      <w:sz w:val="14"/>
      <w:szCs w:val="14"/>
    </w:rPr>
  </w:style>
  <w:style w:type="paragraph" w:customStyle="1" w:styleId="xl260">
    <w:name w:val="xl260"/>
    <w:basedOn w:val="a"/>
    <w:rsid w:val="00E94EC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rPr>
  </w:style>
  <w:style w:type="paragraph" w:customStyle="1" w:styleId="xl261">
    <w:name w:val="xl261"/>
    <w:basedOn w:val="a"/>
    <w:rsid w:val="00E94EC3"/>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rFonts w:ascii="Arial" w:hAnsi="Arial" w:cs="Arial"/>
      <w:b/>
      <w:bCs/>
      <w:sz w:val="14"/>
      <w:szCs w:val="14"/>
    </w:rPr>
  </w:style>
  <w:style w:type="paragraph" w:customStyle="1" w:styleId="xl262">
    <w:name w:val="xl262"/>
    <w:basedOn w:val="a"/>
    <w:rsid w:val="00E94EC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63">
    <w:name w:val="xl263"/>
    <w:basedOn w:val="a"/>
    <w:rsid w:val="00E94EC3"/>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Arial" w:hAnsi="Arial" w:cs="Arial"/>
      <w:b/>
      <w:bCs/>
    </w:rPr>
  </w:style>
  <w:style w:type="paragraph" w:customStyle="1" w:styleId="xl264">
    <w:name w:val="xl264"/>
    <w:basedOn w:val="a"/>
    <w:rsid w:val="00E94EC3"/>
    <w:pPr>
      <w:pBdr>
        <w:left w:val="single" w:sz="4" w:space="0" w:color="auto"/>
        <w:right w:val="single" w:sz="8" w:space="0" w:color="auto"/>
      </w:pBdr>
      <w:spacing w:before="100" w:beforeAutospacing="1" w:after="100" w:afterAutospacing="1"/>
      <w:jc w:val="center"/>
      <w:textAlignment w:val="center"/>
    </w:pPr>
    <w:rPr>
      <w:sz w:val="14"/>
      <w:szCs w:val="14"/>
    </w:rPr>
  </w:style>
  <w:style w:type="paragraph" w:customStyle="1" w:styleId="xl265">
    <w:name w:val="xl265"/>
    <w:basedOn w:val="a"/>
    <w:rsid w:val="00E94EC3"/>
    <w:pPr>
      <w:pBdr>
        <w:top w:val="single" w:sz="4" w:space="0" w:color="auto"/>
        <w:left w:val="single" w:sz="8" w:space="0" w:color="auto"/>
      </w:pBdr>
      <w:spacing w:before="100" w:beforeAutospacing="1" w:after="100" w:afterAutospacing="1"/>
      <w:textAlignment w:val="center"/>
    </w:pPr>
    <w:rPr>
      <w:rFonts w:ascii="Arial" w:hAnsi="Arial" w:cs="Arial"/>
      <w:b/>
      <w:bCs/>
      <w:sz w:val="16"/>
      <w:szCs w:val="16"/>
    </w:rPr>
  </w:style>
  <w:style w:type="paragraph" w:customStyle="1" w:styleId="xl266">
    <w:name w:val="xl266"/>
    <w:basedOn w:val="a"/>
    <w:rsid w:val="00E94EC3"/>
    <w:pPr>
      <w:pBdr>
        <w:top w:val="single" w:sz="4" w:space="0" w:color="auto"/>
      </w:pBdr>
      <w:spacing w:before="100" w:beforeAutospacing="1" w:after="100" w:afterAutospacing="1"/>
      <w:textAlignment w:val="center"/>
    </w:pPr>
  </w:style>
  <w:style w:type="paragraph" w:customStyle="1" w:styleId="xl267">
    <w:name w:val="xl267"/>
    <w:basedOn w:val="a"/>
    <w:rsid w:val="00E94EC3"/>
    <w:pPr>
      <w:pBdr>
        <w:top w:val="single" w:sz="4" w:space="0" w:color="auto"/>
        <w:right w:val="single" w:sz="8" w:space="0" w:color="auto"/>
      </w:pBdr>
      <w:spacing w:before="100" w:beforeAutospacing="1" w:after="100" w:afterAutospacing="1"/>
      <w:textAlignment w:val="center"/>
    </w:pPr>
  </w:style>
  <w:style w:type="paragraph" w:customStyle="1" w:styleId="xl268">
    <w:name w:val="xl268"/>
    <w:basedOn w:val="a"/>
    <w:rsid w:val="00E94EC3"/>
    <w:pPr>
      <w:pBdr>
        <w:left w:val="single" w:sz="8" w:space="0" w:color="auto"/>
        <w:bottom w:val="single" w:sz="4" w:space="0" w:color="auto"/>
      </w:pBdr>
      <w:spacing w:before="100" w:beforeAutospacing="1" w:after="100" w:afterAutospacing="1"/>
      <w:textAlignment w:val="center"/>
    </w:pPr>
    <w:rPr>
      <w:rFonts w:ascii="Arial" w:hAnsi="Arial" w:cs="Arial"/>
      <w:sz w:val="16"/>
      <w:szCs w:val="16"/>
    </w:rPr>
  </w:style>
  <w:style w:type="paragraph" w:customStyle="1" w:styleId="xl269">
    <w:name w:val="xl269"/>
    <w:basedOn w:val="a"/>
    <w:rsid w:val="00E94EC3"/>
    <w:pPr>
      <w:pBdr>
        <w:bottom w:val="single" w:sz="4" w:space="0" w:color="auto"/>
      </w:pBdr>
      <w:spacing w:before="100" w:beforeAutospacing="1" w:after="100" w:afterAutospacing="1"/>
      <w:textAlignment w:val="center"/>
    </w:pPr>
  </w:style>
  <w:style w:type="paragraph" w:customStyle="1" w:styleId="xl270">
    <w:name w:val="xl270"/>
    <w:basedOn w:val="a"/>
    <w:rsid w:val="00E94EC3"/>
    <w:pPr>
      <w:pBdr>
        <w:bottom w:val="single" w:sz="4" w:space="0" w:color="auto"/>
        <w:right w:val="single" w:sz="8" w:space="0" w:color="auto"/>
      </w:pBdr>
      <w:spacing w:before="100" w:beforeAutospacing="1" w:after="100" w:afterAutospacing="1"/>
      <w:textAlignment w:val="center"/>
    </w:pPr>
  </w:style>
  <w:style w:type="paragraph" w:customStyle="1" w:styleId="xl271">
    <w:name w:val="xl271"/>
    <w:basedOn w:val="a"/>
    <w:rsid w:val="00E94E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72">
    <w:name w:val="xl272"/>
    <w:basedOn w:val="a"/>
    <w:rsid w:val="00E94EC3"/>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273">
    <w:name w:val="xl273"/>
    <w:basedOn w:val="a"/>
    <w:rsid w:val="00E94EC3"/>
    <w:pPr>
      <w:pBdr>
        <w:top w:val="single" w:sz="4" w:space="0" w:color="auto"/>
        <w:left w:val="single" w:sz="4" w:space="0" w:color="auto"/>
        <w:right w:val="single" w:sz="8" w:space="0" w:color="auto"/>
      </w:pBdr>
      <w:spacing w:before="100" w:beforeAutospacing="1" w:after="100" w:afterAutospacing="1"/>
      <w:textAlignment w:val="center"/>
    </w:pPr>
    <w:rPr>
      <w:rFonts w:ascii="Arial" w:hAnsi="Arial" w:cs="Arial"/>
      <w:b/>
      <w:bCs/>
    </w:rPr>
  </w:style>
  <w:style w:type="paragraph" w:customStyle="1" w:styleId="xl274">
    <w:name w:val="xl274"/>
    <w:basedOn w:val="a"/>
    <w:rsid w:val="00E94EC3"/>
    <w:pPr>
      <w:pBdr>
        <w:top w:val="single" w:sz="8" w:space="0" w:color="auto"/>
        <w:left w:val="single" w:sz="4" w:space="0" w:color="auto"/>
        <w:right w:val="single" w:sz="4" w:space="0" w:color="auto"/>
      </w:pBdr>
      <w:spacing w:before="100" w:beforeAutospacing="1" w:after="100" w:afterAutospacing="1"/>
      <w:textAlignment w:val="center"/>
    </w:pPr>
  </w:style>
  <w:style w:type="paragraph" w:customStyle="1" w:styleId="xl275">
    <w:name w:val="xl275"/>
    <w:basedOn w:val="a"/>
    <w:rsid w:val="00E94EC3"/>
    <w:pPr>
      <w:pBdr>
        <w:top w:val="single" w:sz="8" w:space="0" w:color="auto"/>
        <w:left w:val="single" w:sz="4" w:space="0" w:color="auto"/>
        <w:right w:val="single" w:sz="8" w:space="0" w:color="auto"/>
      </w:pBdr>
      <w:spacing w:before="100" w:beforeAutospacing="1" w:after="100" w:afterAutospacing="1"/>
      <w:textAlignment w:val="center"/>
    </w:pPr>
  </w:style>
  <w:style w:type="paragraph" w:customStyle="1" w:styleId="xl276">
    <w:name w:val="xl276"/>
    <w:basedOn w:val="a"/>
    <w:rsid w:val="00E94EC3"/>
    <w:pPr>
      <w:pBdr>
        <w:top w:val="single" w:sz="8"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77">
    <w:name w:val="xl277"/>
    <w:basedOn w:val="a"/>
    <w:rsid w:val="00E94EC3"/>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78">
    <w:name w:val="xl278"/>
    <w:basedOn w:val="a"/>
    <w:rsid w:val="00E94EC3"/>
    <w:pPr>
      <w:pBdr>
        <w:top w:val="single" w:sz="8" w:space="0" w:color="auto"/>
        <w:left w:val="single" w:sz="4" w:space="0" w:color="auto"/>
        <w:bottom w:val="single" w:sz="4" w:space="0" w:color="auto"/>
        <w:right w:val="single" w:sz="8" w:space="0" w:color="auto"/>
      </w:pBdr>
      <w:spacing w:before="100" w:beforeAutospacing="1" w:after="100" w:afterAutospacing="1"/>
      <w:textAlignment w:val="center"/>
    </w:pPr>
  </w:style>
  <w:style w:type="paragraph" w:customStyle="1" w:styleId="xl279">
    <w:name w:val="xl279"/>
    <w:basedOn w:val="a"/>
    <w:rsid w:val="00E94EC3"/>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80">
    <w:name w:val="xl280"/>
    <w:basedOn w:val="a"/>
    <w:rsid w:val="00E94EC3"/>
    <w:pPr>
      <w:pBdr>
        <w:left w:val="single" w:sz="4" w:space="0" w:color="auto"/>
        <w:bottom w:val="single" w:sz="4" w:space="0" w:color="auto"/>
        <w:right w:val="single" w:sz="8" w:space="0" w:color="auto"/>
      </w:pBdr>
      <w:spacing w:before="100" w:beforeAutospacing="1" w:after="100" w:afterAutospacing="1"/>
      <w:textAlignment w:val="center"/>
    </w:pPr>
  </w:style>
  <w:style w:type="paragraph" w:customStyle="1" w:styleId="xl281">
    <w:name w:val="xl281"/>
    <w:basedOn w:val="a"/>
    <w:rsid w:val="00E94EC3"/>
    <w:pPr>
      <w:pBdr>
        <w:left w:val="single" w:sz="8" w:space="0" w:color="auto"/>
        <w:bottom w:val="single" w:sz="4" w:space="0" w:color="auto"/>
      </w:pBdr>
      <w:spacing w:before="100" w:beforeAutospacing="1" w:after="100" w:afterAutospacing="1"/>
      <w:textAlignment w:val="center"/>
    </w:pPr>
    <w:rPr>
      <w:rFonts w:ascii="Arial" w:hAnsi="Arial" w:cs="Arial"/>
      <w:b/>
      <w:bCs/>
      <w:sz w:val="16"/>
      <w:szCs w:val="16"/>
    </w:rPr>
  </w:style>
  <w:style w:type="paragraph" w:customStyle="1" w:styleId="xl282">
    <w:name w:val="xl282"/>
    <w:basedOn w:val="a"/>
    <w:rsid w:val="00E94EC3"/>
    <w:pPr>
      <w:pBdr>
        <w:bottom w:val="single" w:sz="4" w:space="0" w:color="auto"/>
      </w:pBdr>
      <w:spacing w:before="100" w:beforeAutospacing="1" w:after="100" w:afterAutospacing="1"/>
      <w:textAlignment w:val="center"/>
    </w:pPr>
    <w:rPr>
      <w:rFonts w:ascii="Arial" w:hAnsi="Arial" w:cs="Arial"/>
      <w:b/>
      <w:bCs/>
      <w:sz w:val="16"/>
      <w:szCs w:val="16"/>
    </w:rPr>
  </w:style>
  <w:style w:type="paragraph" w:customStyle="1" w:styleId="xl283">
    <w:name w:val="xl283"/>
    <w:basedOn w:val="a"/>
    <w:rsid w:val="00E94EC3"/>
    <w:pPr>
      <w:pBdr>
        <w:bottom w:val="single" w:sz="4" w:space="0" w:color="auto"/>
        <w:right w:val="single" w:sz="8" w:space="0" w:color="auto"/>
      </w:pBdr>
      <w:spacing w:before="100" w:beforeAutospacing="1" w:after="100" w:afterAutospacing="1"/>
      <w:textAlignment w:val="center"/>
    </w:pPr>
    <w:rPr>
      <w:rFonts w:ascii="Arial" w:hAnsi="Arial" w:cs="Arial"/>
      <w:b/>
      <w:bCs/>
      <w:sz w:val="16"/>
      <w:szCs w:val="16"/>
    </w:rPr>
  </w:style>
  <w:style w:type="paragraph" w:customStyle="1" w:styleId="xl284">
    <w:name w:val="xl284"/>
    <w:basedOn w:val="a"/>
    <w:rsid w:val="00E94EC3"/>
    <w:pPr>
      <w:pBdr>
        <w:top w:val="single" w:sz="4" w:space="0" w:color="auto"/>
        <w:bottom w:val="single" w:sz="4" w:space="0" w:color="auto"/>
      </w:pBdr>
      <w:spacing w:before="100" w:beforeAutospacing="1" w:after="100" w:afterAutospacing="1"/>
      <w:textAlignment w:val="center"/>
    </w:pPr>
  </w:style>
  <w:style w:type="paragraph" w:customStyle="1" w:styleId="xl285">
    <w:name w:val="xl285"/>
    <w:basedOn w:val="a"/>
    <w:rsid w:val="00E94EC3"/>
    <w:pPr>
      <w:pBdr>
        <w:top w:val="single" w:sz="4" w:space="0" w:color="auto"/>
        <w:bottom w:val="single" w:sz="4" w:space="0" w:color="auto"/>
        <w:right w:val="single" w:sz="8" w:space="0" w:color="auto"/>
      </w:pBdr>
      <w:spacing w:before="100" w:beforeAutospacing="1" w:after="100" w:afterAutospacing="1"/>
      <w:textAlignment w:val="center"/>
    </w:pPr>
  </w:style>
  <w:style w:type="paragraph" w:customStyle="1" w:styleId="xl286">
    <w:name w:val="xl286"/>
    <w:basedOn w:val="a"/>
    <w:rsid w:val="00E94EC3"/>
    <w:pPr>
      <w:pBdr>
        <w:top w:val="single" w:sz="8" w:space="0" w:color="auto"/>
        <w:left w:val="single" w:sz="8" w:space="0" w:color="auto"/>
      </w:pBdr>
      <w:spacing w:before="100" w:beforeAutospacing="1" w:after="100" w:afterAutospacing="1"/>
      <w:textAlignment w:val="center"/>
    </w:pPr>
    <w:rPr>
      <w:rFonts w:ascii="Arial" w:hAnsi="Arial" w:cs="Arial"/>
      <w:b/>
      <w:bCs/>
      <w:sz w:val="16"/>
      <w:szCs w:val="16"/>
    </w:rPr>
  </w:style>
  <w:style w:type="paragraph" w:customStyle="1" w:styleId="xl287">
    <w:name w:val="xl287"/>
    <w:basedOn w:val="a"/>
    <w:rsid w:val="00E94EC3"/>
    <w:pPr>
      <w:pBdr>
        <w:top w:val="single" w:sz="8" w:space="0" w:color="auto"/>
      </w:pBdr>
      <w:spacing w:before="100" w:beforeAutospacing="1" w:after="100" w:afterAutospacing="1"/>
      <w:textAlignment w:val="center"/>
    </w:pPr>
  </w:style>
  <w:style w:type="paragraph" w:customStyle="1" w:styleId="xl288">
    <w:name w:val="xl288"/>
    <w:basedOn w:val="a"/>
    <w:rsid w:val="00E94EC3"/>
    <w:pPr>
      <w:pBdr>
        <w:top w:val="single" w:sz="8" w:space="0" w:color="auto"/>
        <w:right w:val="single" w:sz="8" w:space="0" w:color="auto"/>
      </w:pBdr>
      <w:spacing w:before="100" w:beforeAutospacing="1" w:after="100" w:afterAutospacing="1"/>
      <w:textAlignment w:val="center"/>
    </w:pPr>
  </w:style>
  <w:style w:type="paragraph" w:customStyle="1" w:styleId="xl289">
    <w:name w:val="xl289"/>
    <w:basedOn w:val="a"/>
    <w:rsid w:val="00E94EC3"/>
    <w:pPr>
      <w:pBdr>
        <w:top w:val="single" w:sz="8" w:space="0" w:color="auto"/>
        <w:left w:val="single" w:sz="8" w:space="0" w:color="auto"/>
        <w:bottom w:val="single" w:sz="4" w:space="0" w:color="auto"/>
      </w:pBdr>
      <w:spacing w:before="100" w:beforeAutospacing="1" w:after="100" w:afterAutospacing="1"/>
      <w:textAlignment w:val="center"/>
    </w:pPr>
    <w:rPr>
      <w:rFonts w:ascii="Arial" w:hAnsi="Arial" w:cs="Arial"/>
      <w:b/>
      <w:bCs/>
      <w:sz w:val="16"/>
      <w:szCs w:val="16"/>
    </w:rPr>
  </w:style>
  <w:style w:type="paragraph" w:customStyle="1" w:styleId="xl290">
    <w:name w:val="xl290"/>
    <w:basedOn w:val="a"/>
    <w:rsid w:val="00E94EC3"/>
    <w:pPr>
      <w:pBdr>
        <w:top w:val="single" w:sz="8" w:space="0" w:color="auto"/>
        <w:bottom w:val="single" w:sz="4" w:space="0" w:color="auto"/>
      </w:pBdr>
      <w:spacing w:before="100" w:beforeAutospacing="1" w:after="100" w:afterAutospacing="1"/>
      <w:textAlignment w:val="center"/>
    </w:pPr>
  </w:style>
  <w:style w:type="paragraph" w:customStyle="1" w:styleId="xl291">
    <w:name w:val="xl291"/>
    <w:basedOn w:val="a"/>
    <w:rsid w:val="00E94EC3"/>
    <w:pPr>
      <w:pBdr>
        <w:top w:val="single" w:sz="8" w:space="0" w:color="auto"/>
        <w:bottom w:val="single" w:sz="4" w:space="0" w:color="auto"/>
        <w:right w:val="single" w:sz="8" w:space="0" w:color="auto"/>
      </w:pBdr>
      <w:spacing w:before="100" w:beforeAutospacing="1" w:after="100" w:afterAutospacing="1"/>
      <w:textAlignment w:val="center"/>
    </w:pPr>
  </w:style>
  <w:style w:type="paragraph" w:customStyle="1" w:styleId="xl292">
    <w:name w:val="xl292"/>
    <w:basedOn w:val="a"/>
    <w:rsid w:val="00E94EC3"/>
    <w:pPr>
      <w:pBdr>
        <w:top w:val="single" w:sz="8" w:space="0" w:color="auto"/>
        <w:bottom w:val="single" w:sz="4" w:space="0" w:color="auto"/>
      </w:pBdr>
      <w:spacing w:before="100" w:beforeAutospacing="1" w:after="100" w:afterAutospacing="1"/>
      <w:textAlignment w:val="center"/>
    </w:pPr>
    <w:rPr>
      <w:rFonts w:ascii="Arial" w:hAnsi="Arial" w:cs="Arial"/>
    </w:rPr>
  </w:style>
  <w:style w:type="paragraph" w:customStyle="1" w:styleId="xl293">
    <w:name w:val="xl293"/>
    <w:basedOn w:val="a"/>
    <w:rsid w:val="00E94EC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94">
    <w:name w:val="xl294"/>
    <w:basedOn w:val="a"/>
    <w:rsid w:val="00E94EC3"/>
    <w:pPr>
      <w:pBdr>
        <w:top w:val="single" w:sz="4" w:space="0" w:color="auto"/>
        <w:left w:val="single" w:sz="4" w:space="0" w:color="auto"/>
        <w:bottom w:val="single" w:sz="4" w:space="0" w:color="auto"/>
        <w:right w:val="single" w:sz="8" w:space="0" w:color="auto"/>
      </w:pBdr>
      <w:shd w:val="clear" w:color="000000" w:fill="FFCC99"/>
      <w:spacing w:before="100" w:beforeAutospacing="1" w:after="100" w:afterAutospacing="1"/>
      <w:jc w:val="center"/>
      <w:textAlignment w:val="center"/>
    </w:pPr>
    <w:rPr>
      <w:rFonts w:ascii="Arial" w:hAnsi="Arial" w:cs="Arial"/>
      <w:b/>
      <w:bCs/>
      <w:sz w:val="14"/>
      <w:szCs w:val="14"/>
    </w:rPr>
  </w:style>
  <w:style w:type="paragraph" w:customStyle="1" w:styleId="xl295">
    <w:name w:val="xl295"/>
    <w:basedOn w:val="a"/>
    <w:rsid w:val="00E94EC3"/>
    <w:pPr>
      <w:pBdr>
        <w:top w:val="single" w:sz="4" w:space="0" w:color="auto"/>
        <w:left w:val="single" w:sz="4" w:space="0" w:color="auto"/>
        <w:bottom w:val="single" w:sz="4" w:space="0" w:color="auto"/>
      </w:pBdr>
      <w:spacing w:before="100" w:beforeAutospacing="1" w:after="100" w:afterAutospacing="1"/>
      <w:textAlignment w:val="center"/>
    </w:pPr>
  </w:style>
  <w:style w:type="paragraph" w:customStyle="1" w:styleId="xl296">
    <w:name w:val="xl296"/>
    <w:basedOn w:val="a"/>
    <w:rsid w:val="00E94EC3"/>
    <w:pPr>
      <w:pBdr>
        <w:top w:val="single" w:sz="8" w:space="0" w:color="auto"/>
        <w:left w:val="single" w:sz="4" w:space="0" w:color="auto"/>
        <w:bottom w:val="single" w:sz="4" w:space="0" w:color="auto"/>
        <w:right w:val="single" w:sz="8" w:space="0" w:color="auto"/>
      </w:pBdr>
      <w:spacing w:before="100" w:beforeAutospacing="1" w:after="100" w:afterAutospacing="1"/>
      <w:textAlignment w:val="center"/>
    </w:pPr>
    <w:rPr>
      <w:sz w:val="14"/>
      <w:szCs w:val="14"/>
    </w:rPr>
  </w:style>
  <w:style w:type="paragraph" w:customStyle="1" w:styleId="xl297">
    <w:name w:val="xl297"/>
    <w:basedOn w:val="a"/>
    <w:rsid w:val="00E94E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4"/>
      <w:szCs w:val="14"/>
    </w:rPr>
  </w:style>
  <w:style w:type="paragraph" w:customStyle="1" w:styleId="xl298">
    <w:name w:val="xl298"/>
    <w:basedOn w:val="a"/>
    <w:rsid w:val="00E94EC3"/>
    <w:pPr>
      <w:pBdr>
        <w:left w:val="single" w:sz="8" w:space="0" w:color="auto"/>
      </w:pBdr>
      <w:shd w:val="clear" w:color="000000" w:fill="3366FF"/>
      <w:spacing w:before="100" w:beforeAutospacing="1" w:after="100" w:afterAutospacing="1"/>
      <w:jc w:val="center"/>
      <w:textAlignment w:val="center"/>
    </w:pPr>
    <w:rPr>
      <w:rFonts w:ascii="Arial" w:hAnsi="Arial" w:cs="Arial"/>
      <w:b/>
      <w:bCs/>
      <w:color w:val="FFFFFF"/>
      <w:sz w:val="16"/>
      <w:szCs w:val="16"/>
    </w:rPr>
  </w:style>
  <w:style w:type="paragraph" w:customStyle="1" w:styleId="xl299">
    <w:name w:val="xl299"/>
    <w:basedOn w:val="a"/>
    <w:rsid w:val="00E94EC3"/>
    <w:pPr>
      <w:pBdr>
        <w:right w:val="single" w:sz="8" w:space="0" w:color="auto"/>
      </w:pBdr>
      <w:spacing w:before="100" w:beforeAutospacing="1" w:after="100" w:afterAutospacing="1"/>
      <w:jc w:val="center"/>
      <w:textAlignment w:val="center"/>
    </w:pPr>
  </w:style>
  <w:style w:type="paragraph" w:customStyle="1" w:styleId="xl300">
    <w:name w:val="xl300"/>
    <w:basedOn w:val="a"/>
    <w:rsid w:val="00E94EC3"/>
    <w:pPr>
      <w:pBdr>
        <w:left w:val="single" w:sz="8" w:space="0" w:color="auto"/>
        <w:bottom w:val="single" w:sz="8" w:space="0" w:color="auto"/>
      </w:pBdr>
      <w:shd w:val="clear" w:color="000000" w:fill="3366FF"/>
      <w:spacing w:before="100" w:beforeAutospacing="1" w:after="100" w:afterAutospacing="1"/>
      <w:jc w:val="center"/>
      <w:textAlignment w:val="center"/>
    </w:pPr>
    <w:rPr>
      <w:rFonts w:ascii="Arial" w:hAnsi="Arial" w:cs="Arial"/>
      <w:b/>
      <w:bCs/>
      <w:color w:val="FFFFFF"/>
      <w:sz w:val="16"/>
      <w:szCs w:val="16"/>
    </w:rPr>
  </w:style>
  <w:style w:type="paragraph" w:customStyle="1" w:styleId="xl301">
    <w:name w:val="xl301"/>
    <w:basedOn w:val="a"/>
    <w:rsid w:val="00E94EC3"/>
    <w:pPr>
      <w:pBdr>
        <w:bottom w:val="single" w:sz="8" w:space="0" w:color="auto"/>
        <w:right w:val="single" w:sz="8" w:space="0" w:color="auto"/>
      </w:pBdr>
      <w:spacing w:before="100" w:beforeAutospacing="1" w:after="100" w:afterAutospacing="1"/>
      <w:jc w:val="center"/>
      <w:textAlignment w:val="center"/>
    </w:pPr>
  </w:style>
  <w:style w:type="paragraph" w:customStyle="1" w:styleId="xl302">
    <w:name w:val="xl302"/>
    <w:basedOn w:val="a"/>
    <w:rsid w:val="00E94EC3"/>
    <w:pPr>
      <w:pBdr>
        <w:left w:val="single" w:sz="4" w:space="0" w:color="auto"/>
        <w:bottom w:val="single" w:sz="4" w:space="0" w:color="auto"/>
      </w:pBdr>
      <w:spacing w:before="100" w:beforeAutospacing="1" w:after="100" w:afterAutospacing="1"/>
      <w:textAlignment w:val="center"/>
    </w:pPr>
    <w:rPr>
      <w:rFonts w:ascii="Arial" w:hAnsi="Arial" w:cs="Arial"/>
      <w:b/>
      <w:bCs/>
      <w:sz w:val="14"/>
      <w:szCs w:val="14"/>
    </w:rPr>
  </w:style>
  <w:style w:type="paragraph" w:customStyle="1" w:styleId="110">
    <w:name w:val="Обычный11"/>
    <w:rsid w:val="00E558E3"/>
    <w:pPr>
      <w:widowControl w:val="0"/>
      <w:spacing w:line="260" w:lineRule="auto"/>
      <w:ind w:left="80"/>
    </w:pPr>
    <w:rPr>
      <w:rFonts w:ascii="Arial" w:hAnsi="Arial"/>
      <w:sz w:val="22"/>
    </w:rPr>
  </w:style>
  <w:style w:type="character" w:customStyle="1" w:styleId="FontStyle12">
    <w:name w:val="Font Style12"/>
    <w:uiPriority w:val="99"/>
    <w:rsid w:val="00E221A4"/>
    <w:rPr>
      <w:rFonts w:ascii="Times New Roman" w:hAnsi="Times New Roman" w:cs="Times New Roman" w:hint="default"/>
      <w:sz w:val="18"/>
      <w:szCs w:val="18"/>
    </w:rPr>
  </w:style>
  <w:style w:type="paragraph" w:customStyle="1" w:styleId="aff9">
    <w:name w:val="Обычный + поширине"/>
    <w:basedOn w:val="a"/>
    <w:rsid w:val="00E221A4"/>
  </w:style>
  <w:style w:type="paragraph" w:customStyle="1" w:styleId="1a">
    <w:name w:val="заголовок 1"/>
    <w:basedOn w:val="a"/>
    <w:next w:val="a"/>
    <w:rsid w:val="00E221A4"/>
    <w:pPr>
      <w:keepNext/>
      <w:autoSpaceDE w:val="0"/>
      <w:autoSpaceDN w:val="0"/>
      <w:outlineLvl w:val="0"/>
    </w:pPr>
    <w:rPr>
      <w:rFonts w:ascii="Arial" w:hAnsi="Arial" w:cs="Arial"/>
      <w:b/>
      <w:bCs/>
      <w:spacing w:val="-11"/>
    </w:rPr>
  </w:style>
  <w:style w:type="paragraph" w:customStyle="1" w:styleId="28">
    <w:name w:val="Обычный2"/>
    <w:rsid w:val="00E221A4"/>
    <w:pPr>
      <w:widowControl w:val="0"/>
      <w:jc w:val="both"/>
    </w:pPr>
    <w:rPr>
      <w:b/>
      <w:snapToGrid w:val="0"/>
      <w:sz w:val="22"/>
    </w:rPr>
  </w:style>
  <w:style w:type="paragraph" w:customStyle="1" w:styleId="affa">
    <w:name w:val="ФИО"/>
    <w:basedOn w:val="a"/>
    <w:rsid w:val="00E221A4"/>
    <w:pPr>
      <w:spacing w:after="180"/>
      <w:ind w:left="5670"/>
      <w:jc w:val="both"/>
    </w:pPr>
    <w:rPr>
      <w:szCs w:val="20"/>
    </w:rPr>
  </w:style>
  <w:style w:type="paragraph" w:customStyle="1" w:styleId="BodyText21">
    <w:name w:val="Body Text 21"/>
    <w:basedOn w:val="a"/>
    <w:rsid w:val="00DA3ADC"/>
    <w:pPr>
      <w:ind w:right="-1327"/>
    </w:pPr>
    <w:rPr>
      <w:snapToGrid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2833542">
      <w:bodyDiv w:val="1"/>
      <w:marLeft w:val="0"/>
      <w:marRight w:val="0"/>
      <w:marTop w:val="0"/>
      <w:marBottom w:val="0"/>
      <w:divBdr>
        <w:top w:val="none" w:sz="0" w:space="0" w:color="auto"/>
        <w:left w:val="none" w:sz="0" w:space="0" w:color="auto"/>
        <w:bottom w:val="none" w:sz="0" w:space="0" w:color="auto"/>
        <w:right w:val="none" w:sz="0" w:space="0" w:color="auto"/>
      </w:divBdr>
    </w:div>
    <w:div w:id="490024150">
      <w:bodyDiv w:val="1"/>
      <w:marLeft w:val="0"/>
      <w:marRight w:val="0"/>
      <w:marTop w:val="0"/>
      <w:marBottom w:val="0"/>
      <w:divBdr>
        <w:top w:val="none" w:sz="0" w:space="0" w:color="auto"/>
        <w:left w:val="none" w:sz="0" w:space="0" w:color="auto"/>
        <w:bottom w:val="none" w:sz="0" w:space="0" w:color="auto"/>
        <w:right w:val="none" w:sz="0" w:space="0" w:color="auto"/>
      </w:divBdr>
    </w:div>
    <w:div w:id="600650168">
      <w:bodyDiv w:val="1"/>
      <w:marLeft w:val="0"/>
      <w:marRight w:val="0"/>
      <w:marTop w:val="0"/>
      <w:marBottom w:val="0"/>
      <w:divBdr>
        <w:top w:val="none" w:sz="0" w:space="0" w:color="auto"/>
        <w:left w:val="none" w:sz="0" w:space="0" w:color="auto"/>
        <w:bottom w:val="none" w:sz="0" w:space="0" w:color="auto"/>
        <w:right w:val="none" w:sz="0" w:space="0" w:color="auto"/>
      </w:divBdr>
    </w:div>
    <w:div w:id="734543992">
      <w:bodyDiv w:val="1"/>
      <w:marLeft w:val="0"/>
      <w:marRight w:val="0"/>
      <w:marTop w:val="0"/>
      <w:marBottom w:val="0"/>
      <w:divBdr>
        <w:top w:val="none" w:sz="0" w:space="0" w:color="auto"/>
        <w:left w:val="none" w:sz="0" w:space="0" w:color="auto"/>
        <w:bottom w:val="none" w:sz="0" w:space="0" w:color="auto"/>
        <w:right w:val="none" w:sz="0" w:space="0" w:color="auto"/>
      </w:divBdr>
    </w:div>
    <w:div w:id="998927726">
      <w:bodyDiv w:val="1"/>
      <w:marLeft w:val="0"/>
      <w:marRight w:val="0"/>
      <w:marTop w:val="0"/>
      <w:marBottom w:val="0"/>
      <w:divBdr>
        <w:top w:val="none" w:sz="0" w:space="0" w:color="auto"/>
        <w:left w:val="none" w:sz="0" w:space="0" w:color="auto"/>
        <w:bottom w:val="none" w:sz="0" w:space="0" w:color="auto"/>
        <w:right w:val="none" w:sz="0" w:space="0" w:color="auto"/>
      </w:divBdr>
    </w:div>
    <w:div w:id="1114523940">
      <w:bodyDiv w:val="1"/>
      <w:marLeft w:val="0"/>
      <w:marRight w:val="0"/>
      <w:marTop w:val="0"/>
      <w:marBottom w:val="0"/>
      <w:divBdr>
        <w:top w:val="none" w:sz="0" w:space="0" w:color="auto"/>
        <w:left w:val="none" w:sz="0" w:space="0" w:color="auto"/>
        <w:bottom w:val="none" w:sz="0" w:space="0" w:color="auto"/>
        <w:right w:val="none" w:sz="0" w:space="0" w:color="auto"/>
      </w:divBdr>
    </w:div>
    <w:div w:id="1858930196">
      <w:marLeft w:val="0"/>
      <w:marRight w:val="0"/>
      <w:marTop w:val="0"/>
      <w:marBottom w:val="0"/>
      <w:divBdr>
        <w:top w:val="none" w:sz="0" w:space="0" w:color="auto"/>
        <w:left w:val="none" w:sz="0" w:space="0" w:color="auto"/>
        <w:bottom w:val="none" w:sz="0" w:space="0" w:color="auto"/>
        <w:right w:val="none" w:sz="0" w:space="0" w:color="auto"/>
      </w:divBdr>
    </w:div>
    <w:div w:id="1858930197">
      <w:marLeft w:val="0"/>
      <w:marRight w:val="0"/>
      <w:marTop w:val="0"/>
      <w:marBottom w:val="0"/>
      <w:divBdr>
        <w:top w:val="none" w:sz="0" w:space="0" w:color="auto"/>
        <w:left w:val="none" w:sz="0" w:space="0" w:color="auto"/>
        <w:bottom w:val="none" w:sz="0" w:space="0" w:color="auto"/>
        <w:right w:val="none" w:sz="0" w:space="0" w:color="auto"/>
      </w:divBdr>
    </w:div>
    <w:div w:id="1858930198">
      <w:marLeft w:val="0"/>
      <w:marRight w:val="0"/>
      <w:marTop w:val="0"/>
      <w:marBottom w:val="0"/>
      <w:divBdr>
        <w:top w:val="none" w:sz="0" w:space="0" w:color="auto"/>
        <w:left w:val="none" w:sz="0" w:space="0" w:color="auto"/>
        <w:bottom w:val="none" w:sz="0" w:space="0" w:color="auto"/>
        <w:right w:val="none" w:sz="0" w:space="0" w:color="auto"/>
      </w:divBdr>
    </w:div>
    <w:div w:id="1858930199">
      <w:marLeft w:val="0"/>
      <w:marRight w:val="0"/>
      <w:marTop w:val="0"/>
      <w:marBottom w:val="0"/>
      <w:divBdr>
        <w:top w:val="none" w:sz="0" w:space="0" w:color="auto"/>
        <w:left w:val="none" w:sz="0" w:space="0" w:color="auto"/>
        <w:bottom w:val="none" w:sz="0" w:space="0" w:color="auto"/>
        <w:right w:val="none" w:sz="0" w:space="0" w:color="auto"/>
      </w:divBdr>
    </w:div>
    <w:div w:id="1858930200">
      <w:marLeft w:val="0"/>
      <w:marRight w:val="0"/>
      <w:marTop w:val="0"/>
      <w:marBottom w:val="0"/>
      <w:divBdr>
        <w:top w:val="none" w:sz="0" w:space="0" w:color="auto"/>
        <w:left w:val="none" w:sz="0" w:space="0" w:color="auto"/>
        <w:bottom w:val="none" w:sz="0" w:space="0" w:color="auto"/>
        <w:right w:val="none" w:sz="0" w:space="0" w:color="auto"/>
      </w:divBdr>
    </w:div>
    <w:div w:id="1858930201">
      <w:marLeft w:val="0"/>
      <w:marRight w:val="0"/>
      <w:marTop w:val="0"/>
      <w:marBottom w:val="0"/>
      <w:divBdr>
        <w:top w:val="none" w:sz="0" w:space="0" w:color="auto"/>
        <w:left w:val="none" w:sz="0" w:space="0" w:color="auto"/>
        <w:bottom w:val="none" w:sz="0" w:space="0" w:color="auto"/>
        <w:right w:val="none" w:sz="0" w:space="0" w:color="auto"/>
      </w:divBdr>
    </w:div>
    <w:div w:id="1858930202">
      <w:marLeft w:val="0"/>
      <w:marRight w:val="0"/>
      <w:marTop w:val="0"/>
      <w:marBottom w:val="0"/>
      <w:divBdr>
        <w:top w:val="none" w:sz="0" w:space="0" w:color="auto"/>
        <w:left w:val="none" w:sz="0" w:space="0" w:color="auto"/>
        <w:bottom w:val="none" w:sz="0" w:space="0" w:color="auto"/>
        <w:right w:val="none" w:sz="0" w:space="0" w:color="auto"/>
      </w:divBdr>
    </w:div>
    <w:div w:id="1858930203">
      <w:marLeft w:val="0"/>
      <w:marRight w:val="0"/>
      <w:marTop w:val="0"/>
      <w:marBottom w:val="0"/>
      <w:divBdr>
        <w:top w:val="none" w:sz="0" w:space="0" w:color="auto"/>
        <w:left w:val="none" w:sz="0" w:space="0" w:color="auto"/>
        <w:bottom w:val="none" w:sz="0" w:space="0" w:color="auto"/>
        <w:right w:val="none" w:sz="0" w:space="0" w:color="auto"/>
      </w:divBdr>
    </w:div>
    <w:div w:id="1858930204">
      <w:marLeft w:val="0"/>
      <w:marRight w:val="0"/>
      <w:marTop w:val="0"/>
      <w:marBottom w:val="0"/>
      <w:divBdr>
        <w:top w:val="none" w:sz="0" w:space="0" w:color="auto"/>
        <w:left w:val="none" w:sz="0" w:space="0" w:color="auto"/>
        <w:bottom w:val="none" w:sz="0" w:space="0" w:color="auto"/>
        <w:right w:val="none" w:sz="0" w:space="0" w:color="auto"/>
      </w:divBdr>
    </w:div>
    <w:div w:id="1858930205">
      <w:marLeft w:val="0"/>
      <w:marRight w:val="0"/>
      <w:marTop w:val="0"/>
      <w:marBottom w:val="0"/>
      <w:divBdr>
        <w:top w:val="none" w:sz="0" w:space="0" w:color="auto"/>
        <w:left w:val="none" w:sz="0" w:space="0" w:color="auto"/>
        <w:bottom w:val="none" w:sz="0" w:space="0" w:color="auto"/>
        <w:right w:val="none" w:sz="0" w:space="0" w:color="auto"/>
      </w:divBdr>
    </w:div>
    <w:div w:id="1858930206">
      <w:marLeft w:val="0"/>
      <w:marRight w:val="0"/>
      <w:marTop w:val="0"/>
      <w:marBottom w:val="0"/>
      <w:divBdr>
        <w:top w:val="none" w:sz="0" w:space="0" w:color="auto"/>
        <w:left w:val="none" w:sz="0" w:space="0" w:color="auto"/>
        <w:bottom w:val="none" w:sz="0" w:space="0" w:color="auto"/>
        <w:right w:val="none" w:sz="0" w:space="0" w:color="auto"/>
      </w:divBdr>
    </w:div>
    <w:div w:id="1858930207">
      <w:marLeft w:val="0"/>
      <w:marRight w:val="0"/>
      <w:marTop w:val="0"/>
      <w:marBottom w:val="0"/>
      <w:divBdr>
        <w:top w:val="none" w:sz="0" w:space="0" w:color="auto"/>
        <w:left w:val="none" w:sz="0" w:space="0" w:color="auto"/>
        <w:bottom w:val="none" w:sz="0" w:space="0" w:color="auto"/>
        <w:right w:val="none" w:sz="0" w:space="0" w:color="auto"/>
      </w:divBdr>
    </w:div>
    <w:div w:id="1858930208">
      <w:marLeft w:val="0"/>
      <w:marRight w:val="0"/>
      <w:marTop w:val="0"/>
      <w:marBottom w:val="0"/>
      <w:divBdr>
        <w:top w:val="none" w:sz="0" w:space="0" w:color="auto"/>
        <w:left w:val="none" w:sz="0" w:space="0" w:color="auto"/>
        <w:bottom w:val="none" w:sz="0" w:space="0" w:color="auto"/>
        <w:right w:val="none" w:sz="0" w:space="0" w:color="auto"/>
      </w:divBdr>
    </w:div>
    <w:div w:id="185893020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essoyakha@tmn.gazprom-neft.ru" TargetMode="External"/><Relationship Id="rId13" Type="http://schemas.openxmlformats.org/officeDocument/2006/relationships/footer" Target="footer2.xml"/><Relationship Id="rId18" Type="http://schemas.openxmlformats.org/officeDocument/2006/relationships/oleObject" Target="embeddings/oleObject2.bin"/><Relationship Id="rId26" Type="http://schemas.openxmlformats.org/officeDocument/2006/relationships/image" Target="media/image2.png"/><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oleObject" Target="embeddings/oleObject1.bin"/><Relationship Id="rId25"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footer" Target="footer4.xml"/><Relationship Id="rId29"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7.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6.xml"/><Relationship Id="rId28" Type="http://schemas.openxmlformats.org/officeDocument/2006/relationships/header" Target="header8.xml"/><Relationship Id="rId10" Type="http://schemas.openxmlformats.org/officeDocument/2006/relationships/header" Target="header2.xml"/><Relationship Id="rId19" Type="http://schemas.openxmlformats.org/officeDocument/2006/relationships/header" Target="header5.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footer" Target="footer5.xml"/><Relationship Id="rId27" Type="http://schemas.openxmlformats.org/officeDocument/2006/relationships/oleObject" Target="embeddings/oleObject3.bin"/><Relationship Id="rId30" Type="http://schemas.openxmlformats.org/officeDocument/2006/relationships/image" Target="media/image3.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B6A2C8-E1CB-41A2-8478-3BB5F0DCFF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118</Pages>
  <Words>45122</Words>
  <Characters>257196</Characters>
  <Application>Microsoft Office Word</Application>
  <DocSecurity>0</DocSecurity>
  <Lines>2143</Lines>
  <Paragraphs>603</Paragraphs>
  <ScaleCrop>false</ScaleCrop>
  <HeadingPairs>
    <vt:vector size="2" baseType="variant">
      <vt:variant>
        <vt:lpstr>Название</vt:lpstr>
      </vt:variant>
      <vt:variant>
        <vt:i4>1</vt:i4>
      </vt:variant>
    </vt:vector>
  </HeadingPairs>
  <TitlesOfParts>
    <vt:vector size="1" baseType="lpstr">
      <vt:lpstr>ДОГОВОР  № 14-С-3Д /2005</vt:lpstr>
    </vt:vector>
  </TitlesOfParts>
  <Company>Сибнгф</Company>
  <LinksUpToDate>false</LinksUpToDate>
  <CharactersWithSpaces>301715</CharactersWithSpaces>
  <SharedDoc>false</SharedDoc>
  <HLinks>
    <vt:vector size="6" baseType="variant">
      <vt:variant>
        <vt:i4>2686993</vt:i4>
      </vt:variant>
      <vt:variant>
        <vt:i4>0</vt:i4>
      </vt:variant>
      <vt:variant>
        <vt:i4>0</vt:i4>
      </vt:variant>
      <vt:variant>
        <vt:i4>5</vt:i4>
      </vt:variant>
      <vt:variant>
        <vt:lpwstr>mailto:Messoyakha@tmn.gazprom-neft.ru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14-С-3Д /2005</dc:title>
  <dc:creator>annav</dc:creator>
  <cp:lastModifiedBy>DegtyarnikovaEV</cp:lastModifiedBy>
  <cp:revision>13</cp:revision>
  <cp:lastPrinted>2015-05-28T03:42:00Z</cp:lastPrinted>
  <dcterms:created xsi:type="dcterms:W3CDTF">2015-06-16T07:17:00Z</dcterms:created>
  <dcterms:modified xsi:type="dcterms:W3CDTF">2015-07-10T06:54:00Z</dcterms:modified>
</cp:coreProperties>
</file>